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699" w:rsidP="00851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TDMMF5607A OBSERVE PERSONAL SAFETY AND SOCIAL RESPONSIBILITIES</w:t>
      </w:r>
      <w:r>
        <w:fldChar w:fldCharType="end"/>
      </w:r>
    </w:p>
    <w:p w:rsidR="00851699" w:rsidP="00851699">
      <w:pPr>
        <w:pStyle w:val="Version"/>
        <w:sectPr w:rsidSect="00AC4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C4ECB" w:rsidP="00AC4ECB">
      <w:pPr>
        <w:pStyle w:val="SuperHeading"/>
      </w:pPr>
      <w:r w:rsidRPr="00AC4ECB">
        <w:t>TDMMF5607A OBSERVE PERSONAL SAFETY AND SOCIAL RESPONSIBILITIES</w:t>
      </w:r>
    </w:p>
    <w:p w:rsidR="00000000" w:rsidRPr="00AC4ECB" w:rsidP="00AC4ECB">
      <w:pPr>
        <w:pStyle w:val="SuperHeading"/>
      </w:pPr>
    </w:p>
    <w:p w:rsidR="00000000" w:rsidRPr="00AC4ECB" w:rsidP="00AC4ECB">
      <w:pPr>
        <w:pStyle w:val="Heading1"/>
      </w:pPr>
      <w:bookmarkStart w:id="1" w:name="O_151371"/>
      <w:bookmarkEnd w:id="1"/>
      <w:r w:rsidRPr="00AC4ECB">
        <w:t>Modification History</w:t>
      </w:r>
    </w:p>
    <w:p w:rsidR="00000000" w:rsidRPr="00AC4ECB" w:rsidP="00AC4ECB">
      <w:pPr>
        <w:pStyle w:val="BodyText"/>
      </w:pPr>
      <w:r w:rsidRPr="00AC4ECB">
        <w:t>Not applicable.</w:t>
      </w: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2" w:name="O_151372"/>
      <w:bookmarkEnd w:id="2"/>
      <w:r w:rsidRPr="00AC4EC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UNIT DESCRIPTOR:</w:t>
            </w: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 xml:space="preserve">This unit involves the basic skills and knowledge required to fulfil personal safety </w:t>
            </w:r>
            <w:r w:rsidRPr="00AC4ECB">
              <w:rPr>
                <w:rStyle w:val="SpecialBold"/>
              </w:rPr>
              <w:t>and social responsibilities on board a commercial ocean-going vessel</w:t>
            </w:r>
            <w:r w:rsidRPr="00AC4ECB">
              <w:t xml:space="preserve">. </w:t>
            </w:r>
            <w:r w:rsidRPr="00AC4ECB">
              <w:rPr>
                <w:rStyle w:val="SpecialBold"/>
              </w:rPr>
              <w:t>This includes following and applying established maritime safe working practices and procedures and hazard control strategies</w:t>
            </w:r>
            <w:r w:rsidRPr="00AC4ECB">
              <w:t xml:space="preserve">, </w:t>
            </w:r>
            <w:r w:rsidRPr="00AC4ECB">
              <w:rPr>
                <w:rStyle w:val="SpecialBold"/>
              </w:rPr>
              <w:t>communicating and interacting effectively with others in th</w:t>
            </w:r>
            <w:r w:rsidRPr="00AC4ECB">
              <w:rPr>
                <w:rStyle w:val="SpecialBold"/>
              </w:rPr>
              <w:t>e course of shipboard duties</w:t>
            </w:r>
            <w:r w:rsidRPr="00AC4ECB">
              <w:t xml:space="preserve">, </w:t>
            </w:r>
            <w:r w:rsidRPr="00AC4ECB">
              <w:rPr>
                <w:rStyle w:val="SpecialBold"/>
              </w:rPr>
              <w:t>performing allocated duties</w:t>
            </w:r>
            <w:r w:rsidRPr="00AC4ECB">
              <w:t xml:space="preserve">, </w:t>
            </w:r>
            <w:r w:rsidRPr="00AC4ECB">
              <w:rPr>
                <w:rStyle w:val="SpecialBold"/>
              </w:rPr>
              <w:t>observing of expected standards of work and behaviour and following established emergency response procedures</w:t>
            </w:r>
            <w:r w:rsidRPr="00AC4ECB">
              <w:t>.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This unit incorporates the content of the previous four units</w:t>
            </w:r>
            <w:r w:rsidRPr="00AC4ECB">
              <w:t xml:space="preserve"> </w:t>
            </w:r>
            <w:r w:rsidRPr="00AC4ECB">
              <w:rPr>
                <w:rStyle w:val="BoldandItalics"/>
              </w:rPr>
              <w:t>TDMMF701B Observe safe w</w:t>
            </w:r>
            <w:r w:rsidRPr="00AC4ECB">
              <w:rPr>
                <w:rStyle w:val="BoldandItalics"/>
              </w:rPr>
              <w:t>orking practices'</w:t>
            </w:r>
            <w:r w:rsidRPr="00AC4ECB">
              <w:t>, '</w:t>
            </w:r>
            <w:r w:rsidRPr="00AC4ECB">
              <w:rPr>
                <w:rStyle w:val="BoldandItalics"/>
              </w:rPr>
              <w:t>TDMML201A Contribute to effective human relationships on board a vessel</w:t>
            </w:r>
            <w:r w:rsidRPr="00AC4ECB">
              <w:t xml:space="preserve">, </w:t>
            </w:r>
            <w:r w:rsidRPr="00AC4ECB">
              <w:rPr>
                <w:rStyle w:val="BoldandItalics"/>
              </w:rPr>
              <w:t>TDMME101A Understand orders and be understood in relation to shipboard duties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and</w:t>
            </w:r>
            <w:r w:rsidRPr="00AC4ECB">
              <w:t xml:space="preserve"> </w:t>
            </w:r>
            <w:r w:rsidRPr="00AC4ECB">
              <w:rPr>
                <w:rStyle w:val="BoldandItalics"/>
              </w:rPr>
              <w:t>TDMMF801B Comply with emergency procedures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as it applies to ocean-going vessels</w:t>
            </w:r>
            <w:r w:rsidRPr="00AC4ECB">
              <w:t xml:space="preserve">. </w:t>
            </w:r>
            <w:r w:rsidRPr="00AC4ECB">
              <w:rPr>
                <w:rStyle w:val="SpecialBold"/>
              </w:rPr>
              <w:t>It aligns with the AMSA approved course</w:t>
            </w:r>
            <w:r w:rsidRPr="00AC4ECB">
              <w:t xml:space="preserve">: </w:t>
            </w:r>
            <w:r w:rsidRPr="00AC4ECB">
              <w:rPr>
                <w:rStyle w:val="BoldandItalics"/>
              </w:rPr>
              <w:t>SC004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3" w:name="O_151373"/>
      <w:bookmarkEnd w:id="3"/>
      <w:r w:rsidRPr="00AC4EC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The unit covers mandatory requirements in basic personal safety and social respon</w:t>
            </w:r>
            <w:r w:rsidRPr="00AC4ECB">
              <w:t xml:space="preserve">sibilities, including emergency procedures on ocean-going vessels and has applications in qualifications for Integrated Ratings, Watchkeeper, Master (Less than 500 GT) and Master (Unlimited), Engineer Watchkeepers and Chief Engineers, i.e. Certificate III </w:t>
            </w:r>
            <w:r w:rsidRPr="00AC4ECB">
              <w:t>in Transport&amp;Distribution(Maritime Operations - Integrated Rating), Diploma of Transport&amp;Distribution(Maritime Operations - Deck Watchkeeper), Advanced Diploma of Transport&amp;Distribution(Maritime Operations - Master Unlimited), Diploma of Transport&amp;Distribu</w:t>
            </w:r>
            <w:r w:rsidRPr="00AC4ECB">
              <w:t>tion(Marine Engineering - Engineer Watchkeeper), Advanced Diploma of Transport&amp;Distribution(Marine Engineering Class 1). Advanced Diploma of Transport&amp;Distribution(Marine Engineering Class 2).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4" w:name="O_151374"/>
      <w:bookmarkEnd w:id="4"/>
      <w:r w:rsidRPr="00AC4ECB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Licensing</w:t>
            </w:r>
            <w:r w:rsidRPr="00AC4ECB">
              <w:t>/</w:t>
            </w:r>
            <w:r w:rsidRPr="00AC4ECB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The unit is consistent with the relevant maritime regulations describing mandatory minimum requirements for basic personal safety and social responsibilities, including emergency procedures on ocean-going vessels. This includes app</w:t>
            </w:r>
            <w:r w:rsidRPr="00AC4ECB">
              <w:t>licable sections of STCW 95 and AMSA certification and regulatory requirements under Marine Orders Part 3, Seagoing Qualifications, Issue 6.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5" w:name="O_151376"/>
      <w:bookmarkEnd w:id="5"/>
      <w:r w:rsidRPr="00AC4ECB">
        <w:t>Pre-Requisites</w:t>
      </w:r>
    </w:p>
    <w:p w:rsidR="00000000" w:rsidRPr="00AC4ECB" w:rsidP="00AC4ECB">
      <w:pPr>
        <w:pStyle w:val="BodyText"/>
      </w:pPr>
      <w:r w:rsidRPr="00AC4ECB">
        <w:t>Not applicable.</w:t>
      </w: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6" w:name="O_151375"/>
      <w:bookmarkEnd w:id="6"/>
      <w:r w:rsidRPr="00AC4ECB">
        <w:t>Employability Skills Information</w:t>
      </w:r>
    </w:p>
    <w:p w:rsidR="00000000" w:rsidRPr="00AC4ECB" w:rsidP="00AC4ECB">
      <w:pPr>
        <w:pStyle w:val="BodyText"/>
      </w:pPr>
      <w:r w:rsidRPr="00AC4ECB">
        <w:t>Not applicable.</w:t>
      </w: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7" w:name="O_151377"/>
      <w:bookmarkEnd w:id="7"/>
      <w:r w:rsidRPr="00AC4E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Emphasis"/>
              </w:rPr>
              <w:t>Elements describe the essential outcomes of a unit of competency</w:t>
            </w:r>
            <w:r w:rsidRPr="00AC4ECB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Emphasis"/>
              </w:rPr>
              <w:t>Performance Criteria describe the required performance needed to demonstrate achievement of the element</w:t>
            </w:r>
            <w:r w:rsidRPr="00AC4ECB">
              <w:t xml:space="preserve">. </w:t>
            </w:r>
            <w:r w:rsidRPr="00AC4ECB">
              <w:rPr>
                <w:rStyle w:val="Emphasis"/>
              </w:rPr>
              <w:t>Assessment of perform</w:t>
            </w:r>
            <w:r w:rsidRPr="00AC4ECB">
              <w:rPr>
                <w:rStyle w:val="Emphasis"/>
              </w:rPr>
              <w:t>ance is to be consistent with the Evidence Guide</w:t>
            </w:r>
            <w:r w:rsidRPr="00AC4ECB">
              <w:t>.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8" w:name="O_151378"/>
      <w:bookmarkEnd w:id="8"/>
      <w:r w:rsidRPr="00AC4E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2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PERFORMANCE CRITERIA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Follow workplace procedures for hazard identification and risk control</w:t>
            </w:r>
          </w:p>
          <w:p w:rsidR="00000000" w:rsidP="00AC4ECB">
            <w:pPr>
              <w:pStyle w:val="ListBullet"/>
              <w:rPr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Safety regulations and established vessel's safety and hazard control practices and procedures are obtained, interpreted and applied to work activities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Workplace procedures for OH&amp;S and related work instructions for controlling risks on board a vessel are accurately followed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26"/>
        <w:gridCol w:w="131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ELEMENT</w:t>
            </w:r>
          </w:p>
        </w:tc>
        <w:tc>
          <w:tcPr>
            <w:tcW w:w="6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PERFORMANCE CRITERIA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Follow workplace procedures for hazard identification and risk control</w:t>
            </w:r>
          </w:p>
          <w:p w:rsidR="00000000" w:rsidRPr="00AC4ECB" w:rsidP="00AC4ECB">
            <w:pPr>
              <w:pStyle w:val="ListBullet"/>
            </w:pPr>
            <w:r w:rsidRPr="00AC4ECB">
              <w:t>(</w:t>
            </w:r>
            <w:r w:rsidRPr="00AC4ECB">
              <w:rPr>
                <w:rStyle w:val="SpecialBold"/>
              </w:rPr>
              <w:t>continued</w:t>
            </w:r>
            <w:r w:rsidRPr="00AC4ECB">
              <w:t>)</w:t>
            </w:r>
          </w:p>
          <w:p w:rsidR="00000000" w:rsidP="00AC4ECB">
            <w:pPr>
              <w:pStyle w:val="ListBullet"/>
              <w:rPr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Workplace procedures for dealing with shipboard accidents, fire and emergencies are interpreted and followed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Hazards in the workplace are identified and appropriate action is taken to report them and to minimise or eliminate risk to personnel, vessel </w:t>
            </w:r>
            <w:r w:rsidRPr="00AC4ECB">
              <w:t>and the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Where relevant, procedures and precautions necessary for entry into a pump room, fuel tanks or other confined spaces on a vessel are correctly followed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Personal protective clothing and equipment is correctly used as per established shipboard safety practices and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Contribute to arrangements for the management of OH</w:t>
            </w:r>
            <w:r w:rsidRPr="00AC4ECB">
              <w:t>&amp;</w:t>
            </w:r>
            <w:r w:rsidRPr="00AC4ECB">
              <w:rPr>
                <w:rStyle w:val="SpecialBold"/>
              </w:rPr>
              <w:t>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OH&amp;S issues and identified safety hazards are raised with designated personnel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 contribution is made to participative arrangements for OH&amp;S management in the workplace within limits of personal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OH&amp;S issues are raised with designated personnel.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Complete OH</w:t>
            </w:r>
            <w:r w:rsidRPr="00AC4ECB">
              <w:t>&amp;</w:t>
            </w:r>
            <w:r w:rsidRPr="00AC4ECB">
              <w:rPr>
                <w:rStyle w:val="SpecialBold"/>
              </w:rPr>
              <w:t>S records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OH&amp;S records for self are correctly completed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Legal requirements for the maintenance of records of occupational injury and diseases are followed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Contribute to the effective human relationships</w:t>
            </w:r>
            <w:r w:rsidRPr="00AC4ECB">
              <w:t xml:space="preserve">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Personal responsibilities on board a vessel are fulfilled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 effective contribution is made to the achievement of a harmonious working environment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Assistance and encouragement are provided to others in workplace activities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A contribution is made to the resolution of conflicts by participating in mediation and negotiations fairly, honestly and effectively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action is taken to avoi</w:t>
            </w:r>
            <w:r w:rsidRPr="00AC4ECB">
              <w:t>d and prevent harassment of others and to respect the religious and cultural habits of other crew members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standards of hygiene and cleanliness are maintained to the standards required when living in a shipboard community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Credit for achievements is appropriately shared with others in the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precautions are taken to avoid contributing to the spread of AIDS and other communicable diseases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 xml:space="preserve">A good example is provided to others of a responsible, fair, sympathetic, equitable and diligent member of the shipboard </w:t>
            </w:r>
            <w:r w:rsidRPr="00AC4ECB">
              <w:t>team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12"/>
        <w:gridCol w:w="8"/>
        <w:gridCol w:w="6006"/>
        <w:gridCol w:w="153"/>
        <w:gridCol w:w="7"/>
        <w:gridCol w:w="1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4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ELEMENT</w:t>
            </w:r>
          </w:p>
        </w:tc>
        <w:tc>
          <w:tcPr>
            <w:tcW w:w="636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PERFORMANCE CRITERIA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7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Observe standards of work and behaviour</w:t>
            </w:r>
            <w:r w:rsidRPr="00AC4ECB">
              <w:t xml:space="preserve">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 is carried out as per established performance standards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Feedback on assessed work performance is acknowledged and acted upon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Personal</w:t>
            </w:r>
            <w:r w:rsidRPr="00AC4ECB">
              <w:t xml:space="preserve"> skills and knowledge are developed through on-board training and other means to ensure an effective contribution to shipboard work activities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Employment conditions are known, interpreted and followed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Individual rights and responsibilities on boa</w:t>
            </w:r>
            <w:r w:rsidRPr="00AC4ECB">
              <w:t>rd a vessel are interpreted and fulfilled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Drug and alcohol abuse on board vessel is avoided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</w:t>
            </w:r>
          </w:p>
        </w:tc>
        <w:tc>
          <w:tcPr>
            <w:tcW w:w="617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precautions are taken to prevent pollution of the marine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 </w:t>
            </w: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6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Communicate with officers</w:t>
            </w:r>
            <w:r w:rsidRPr="00AC4ECB">
              <w:t xml:space="preserve">, </w:t>
            </w:r>
            <w:r w:rsidRPr="00AC4ECB">
              <w:rPr>
                <w:rStyle w:val="SpecialBold"/>
              </w:rPr>
              <w:t>crew and others</w:t>
            </w:r>
            <w:r w:rsidRPr="00AC4ECB">
              <w:t xml:space="preserve"> </w:t>
            </w: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Orders are attended to, interpreted and implemented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Effective listening skills are demonstrated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Questions are used to gain additional information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Verbal and written communication with others in the perf</w:t>
            </w:r>
            <w:r w:rsidRPr="00AC4ECB">
              <w:t xml:space="preserve">ormance of duties is clear and precise and uses the standard nautical vocabulary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1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Misunderstandings in communications are avoided using appropriate confirmation techniques and established practice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1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techniques are used when communicating with others in multilingual crew to ensure that communication is effective and messages are clearly understood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</w:t>
            </w:r>
          </w:p>
        </w:tc>
        <w:tc>
          <w:tcPr>
            <w:tcW w:w="61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Various forms of non-verbal communication are appropriately used when working and communi</w:t>
            </w:r>
            <w:r w:rsidRPr="00AC4ECB">
              <w:t>cating with others in the course of shipboard duties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7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Participate in work group discussions</w:t>
            </w:r>
          </w:p>
          <w:p w:rsidR="00000000" w:rsidP="00AC4ECB">
            <w:pPr>
              <w:pStyle w:val="ListBullet"/>
              <w:rPr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Responses are sought and provided to others in the group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Constructive contributions are made in terms of the process involved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Goals and outcomes are communicated and recorded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8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Follow established emergency procedures</w:t>
            </w: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Emergency situations are correctly recognised and identified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Correct action is taken on discovery of an actual or potential emergency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1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Information given on raising alarm is prompt, accurate, complete and clear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52"/>
        <w:gridCol w:w="6014"/>
        <w:gridCol w:w="160"/>
        <w:gridCol w:w="13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73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ELEMENT</w:t>
            </w:r>
          </w:p>
        </w:tc>
        <w:tc>
          <w:tcPr>
            <w:tcW w:w="6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PERFORMANCE CRITERIA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</w:p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8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</w:p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Follow established emergency procedures</w:t>
            </w:r>
          </w:p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t>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1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Vessel's contingency plans for emergency response are interpreted and implemented in real and simulated emergency situations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1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Escape routes and internal and eternal communications and alarm systems are correctly used in real and simulated emergency situations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1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Emergency communications and alarm signals and systems are recognised and interpreted and required action implemented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</w:t>
            </w:r>
          </w:p>
        </w:tc>
        <w:tc>
          <w:tcPr>
            <w:tcW w:w="618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Planned damage control procedures for dealing with damage to the vessel and its hull are implemented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ListBullet"/>
            </w:pPr>
            <w:r w:rsidRPr="00AC4ECB">
              <w:rPr>
                <w:rStyle w:val="SpecialBold"/>
              </w:rPr>
              <w:t>9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ListBullet"/>
              <w:rPr>
                <w:lang w:val="en-NZ"/>
              </w:rPr>
            </w:pPr>
            <w:r w:rsidRPr="00AC4ECB">
              <w:rPr>
                <w:rStyle w:val="SpecialBold"/>
              </w:rPr>
              <w:t>Follow basic procedures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for the use of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lifesaving appliances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1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Participation in lifesaving drills confirms readiness to correctly carry out lifesaving procedures and use lifesaving appliances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1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Basic procedures for the use of various shipboard lifesaving appliances are followed as per regulatory requirements, manufacturer's instructions and company requirements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9" w:name="O_151379"/>
      <w:bookmarkEnd w:id="9"/>
      <w:r w:rsidRPr="00AC4E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69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REQUIRED KNOWLEDGE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Emphasis"/>
              </w:rPr>
              <w:t>This describes the knowledge required for this unit</w:t>
            </w:r>
            <w:r w:rsidRPr="00AC4ECB">
              <w:t>.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Relevant sections of applicable maritime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ISM Code and other safety management system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provisions of OH&amp;S Acts, regulations and codes of practice relevant to vessel operations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ways in which OH&amp;S is managed on the vessel, for example: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policies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plant and equipment operation and maintenance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hazard identification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risk assessment and control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OH&amp;S instruction and training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provision of OH&amp;S information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Hazards and causes of shipboard accidents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preferred order of ways to control risks on a vessel (known as the hierarchy of control);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Procedures with respect to entry into an enclosed space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Workplace OH&amp;S procedures relevant to the work being undertaken, including procedures for: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</w:t>
            </w:r>
            <w:r w:rsidRPr="00AC4ECB">
              <w:t>cognising and reporting on hazards, for example, work area inspections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 operations to control risks, for example, permit to work systems and isolation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responding to accidents, fires and emergencies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raising OH&amp;S issues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employee participation in OH&amp;S management, for example, consultative or OH&amp;S committees and joint employer/employee inspections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9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Designated personnel responsible for OH&amp;S on board a vessel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10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meaning of OH&amp;S symbols found on signs and labels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11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Regulatory requirements for shipboard emergency drills and musters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12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Types of emergency situations that may occur on a vessel and required individual and crew response when var</w:t>
            </w:r>
            <w:r w:rsidRPr="00AC4ECB">
              <w:t>ious actual or potential emergency situations are identified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13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Emergency alarm signals and systems in use on vessels and procedures to be followed when an emergency alarm is raised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14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Emergency and personal safety and survival equipment available on a</w:t>
            </w:r>
            <w:r w:rsidRPr="00AC4ECB">
              <w:t xml:space="preserve"> vessel and procedures for their use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15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Escape routes and internal and external communications systems and alarms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16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Potential sources of marine pollution by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17</w:t>
            </w:r>
          </w:p>
        </w:tc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 xml:space="preserve">Effects of various types of pollution of the marine environment 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47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18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Procedures and processes for disposal of operational wastes on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19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Precautions and procedures to prevent accidental pollution during vessel operations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20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Anti-discrimination and harassment policies and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21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Personnel responsibilities, obligations and entitlements as per relevant industrial relations requirements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22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Instructions, standards and procedures for social behaviour, shipboard work and </w:t>
            </w:r>
            <w:r w:rsidRPr="00AC4ECB">
              <w:t>emergency situations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23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Principles of effective social interaction and teamwork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24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Conflict resolution and mediation strategies and techniques used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25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standards of hygiene and cleanliness required when living in an on-board community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26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dangers of drug and alcohol abuse on board ship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27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dangers of AIDS and other venereal diseases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28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Basic written, verbal and non-verbal communicatio</w:t>
            </w:r>
            <w:r w:rsidRPr="00AC4ECB">
              <w:t>n practices, protocols and procedures for communicating with others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29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Standard nautical vocabulary as per the 'IMO Standard Marine Communication Phrases' publication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30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Techniques for communicating effectively with other members of a m</w:t>
            </w:r>
            <w:r w:rsidRPr="00AC4ECB">
              <w:t>ultilingual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31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Barriers to effective communication and how to overcome them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47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REQUIRED SKILLS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Emphasis"/>
              </w:rPr>
              <w:t>This describes the basic skills required for this unit</w:t>
            </w:r>
            <w:r w:rsidRPr="00AC4ECB">
              <w:t>.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Receive and interpret oral and written orders and instructions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Interpret and apply established communication practices, including standard marine terms and phrases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Interpret and follow operational and emergency procedures and instructions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Recognise and interpret non-verbal communications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Communicate with mult</w:t>
            </w:r>
            <w:r w:rsidRPr="00AC4ECB">
              <w:t>ilingual crew where applicable using established techniques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 and interact safely and collaboratively with others in the course of work activities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Contribute to effective human relationships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Respond appropriately to shipboard </w:t>
            </w:r>
            <w:r w:rsidRPr="00AC4ECB">
              <w:t>emergency situations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9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Contribute to the resolution of any interpersonal conflict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10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Recognise safety problems and hazards that may occur on a vessel and take appropriate action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11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Practise the required standards of hygiene and cleanliness required when living in an on-board community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12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Take action to avoid discrimination and harassment and report any identified incidents in accordance with policies and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13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Identify int</w:t>
            </w:r>
            <w:r w:rsidRPr="00AC4ECB">
              <w:t>erpersonal relationship problems that may arise during operations on a vessel and take appropriate action to resolve problems identified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14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Take appropriate precautions to prevent pollution of the marine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15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Use emergency and personal safety a</w:t>
            </w:r>
            <w:r w:rsidRPr="00AC4ECB">
              <w:t>nd survival equipment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16</w:t>
            </w:r>
          </w:p>
        </w:tc>
        <w:tc>
          <w:tcPr>
            <w:tcW w:w="8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Select and use appropriate communications equipment if required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10" w:name="O_151380"/>
      <w:bookmarkEnd w:id="10"/>
      <w:r w:rsidRPr="00AC4E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605"/>
        <w:gridCol w:w="361"/>
        <w:gridCol w:w="357"/>
        <w:gridCol w:w="5582"/>
        <w:gridCol w:w="86"/>
        <w:gridCol w:w="15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01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Evidence Guide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0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Emphasis"/>
              </w:rPr>
              <w:t>The Evidence Guide provides advice on assessment and must be read in conjunction with the Performance Criteria</w:t>
            </w:r>
            <w:r w:rsidRPr="00AC4ECB">
              <w:t xml:space="preserve">, </w:t>
            </w:r>
            <w:r w:rsidRPr="00AC4ECB">
              <w:rPr>
                <w:rStyle w:val="Emphasis"/>
              </w:rPr>
              <w:t>Required Skills and Knowledge</w:t>
            </w:r>
            <w:r w:rsidRPr="00AC4ECB">
              <w:t xml:space="preserve">, </w:t>
            </w:r>
            <w:r w:rsidRPr="00AC4ECB">
              <w:rPr>
                <w:rStyle w:val="Emphasis"/>
              </w:rPr>
              <w:t>the Range Statement and the Assessment Guidelines for this Training Package</w:t>
            </w:r>
            <w:r w:rsidRPr="00AC4ECB">
              <w:t>.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1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Assessment must confirm appropriate knowledge and skills to: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Respond to shipboard emergency situations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Take precautions to prevent pollution of the marine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Observe safe working practices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Communicate with other members of the vessel's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Contribute to effective human relationships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2</w:t>
            </w:r>
          </w:p>
        </w:tc>
        <w:tc>
          <w:tcPr>
            <w:tcW w:w="160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02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Performance is demonstrated consistently over a period of time and in a suitable range of contexts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Consistently applies underpinning knowledge and skills when: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responding to shipboard emergency situations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taking precautions to prevent pollution of the marine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observing safe working practices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communicating with other members of the vessel's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contributing to effective human relationships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Shows evidence of application of relevant workplace procedures, including: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ISM Code and associated vessel's safety management system and procedures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OH&amp;S legislation and regulations and hazard prevention policies and procedures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operational and emergency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standards for social behaviour and shipboard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on-board housekeeping processes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waste, pollution and recycling management processes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Action is taken promptly to report and/or rectify hazards, emergencies, safety risks, and interpersonal incidents and problems as per established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 is completed systematically with required attention to detail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1"/>
        <w:gridCol w:w="357"/>
        <w:gridCol w:w="357"/>
        <w:gridCol w:w="5041"/>
        <w:gridCol w:w="270"/>
        <w:gridCol w:w="15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Evidence Guide</w:t>
            </w:r>
            <w:r w:rsidRPr="00AC4ECB">
              <w:t xml:space="preserve"> 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Assessment of competency must comply with the assessment requirements of the relevant maritime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Assessment of this unit must be undertaken within relevant marine authority approved and audited arrangements by a registered training organisation: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As a minimum, assessment of knowledge must be conducted through appropriate written/oral examinations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Appropriate practical assessment must occur: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at the registered training organisation; and/or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on an appropriate</w:t>
            </w:r>
            <w:r w:rsidRPr="00AC4ECB">
              <w:t xml:space="preserve"> working or training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4</w:t>
            </w:r>
            <w:r w:rsidRPr="00AC4ECB">
              <w:tab/>
            </w:r>
            <w:r w:rsidRPr="00AC4ECB">
              <w:rPr>
                <w:rStyle w:val="SpecialBold"/>
              </w:rPr>
              <w:t>Specific resources required for assessment</w:t>
            </w:r>
          </w:p>
        </w:tc>
        <w:tc>
          <w:tcPr>
            <w:tcW w:w="6386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Access is required to opportunities to: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participate in a range of practical and theoretical assignments, exercises, case studies and other assessments that demonstrate the skills and knowledge to observe personal safety and social responsibilities on board a vessel; and/or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2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demonstrate observation of personal safety and social responsibilities in the course of work on an operational commercial or training vessel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11" w:name="O_151381"/>
      <w:bookmarkEnd w:id="11"/>
      <w:r w:rsidRPr="00AC4E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68"/>
        <w:gridCol w:w="30"/>
        <w:gridCol w:w="14"/>
        <w:gridCol w:w="5706"/>
        <w:gridCol w:w="265"/>
        <w:gridCol w:w="18"/>
        <w:gridCol w:w="30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Range Statement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Emphasis"/>
              </w:rPr>
              <w:t>The Range Statement relates to the unit of competency as a whole</w:t>
            </w:r>
            <w:r w:rsidRPr="00AC4ECB">
              <w:t xml:space="preserve">. </w:t>
            </w:r>
            <w:r w:rsidRPr="00AC4ECB">
              <w:rPr>
                <w:rStyle w:val="Emphasis"/>
              </w:rPr>
              <w:t>It allows for different work environments and situations that may affect performance</w:t>
            </w:r>
            <w:r w:rsidRPr="00AC4ECB">
              <w:t>.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SCOPE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1</w:t>
            </w:r>
            <w:r w:rsidRPr="00AC4ECB">
              <w:t>.</w:t>
            </w:r>
            <w:r w:rsidRPr="00AC4ECB">
              <w:tab/>
            </w:r>
            <w:r w:rsidRPr="00AC4ECB">
              <w:rPr>
                <w:rStyle w:val="SpecialBold"/>
              </w:rPr>
              <w:t>GENERAL CONTEXT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a</w:t>
            </w:r>
            <w:r w:rsidRPr="00AC4EC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Work must be carried out</w:t>
            </w:r>
            <w:r w:rsidRPr="00AC4ECB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1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 compliance with the relevant maritime and OH&amp;S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b</w:t>
            </w:r>
            <w:r w:rsidRPr="00AC4EC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Work is performed</w:t>
            </w:r>
            <w:r w:rsidRPr="00AC4ECB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1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either individually or in a team environment with some accountability for the safety of self and others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c</w:t>
            </w:r>
            <w:r w:rsidRPr="00AC4EC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Work involves</w:t>
            </w:r>
            <w:r w:rsidRPr="00AC4ECB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1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the application of known and established regulations, practices and procedures to react in an appropriate manner during a shipboard emergency, to act appropriately with respect to personal and crew safety, and to be able to maintain good relations with oth</w:t>
            </w:r>
            <w:r w:rsidRPr="00AC4ECB">
              <w:t>ers in a shipboard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8473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2</w:t>
            </w:r>
            <w:r w:rsidRPr="00AC4ECB">
              <w:t>.</w:t>
            </w:r>
            <w:r w:rsidRPr="00AC4ECB">
              <w:tab/>
            </w:r>
            <w:r w:rsidRPr="00AC4ECB">
              <w:rPr>
                <w:rStyle w:val="SpecialBold"/>
              </w:rPr>
              <w:t>WORKSITE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Vessel may include</w:t>
            </w:r>
            <w:r w:rsidRPr="00AC4ECB">
              <w:t>:</w:t>
            </w:r>
          </w:p>
        </w:tc>
        <w:tc>
          <w:tcPr>
            <w:tcW w:w="39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0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any Australian or international commercial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b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Work may be conducted</w:t>
            </w:r>
            <w:r w:rsidRPr="00AC4ECB">
              <w:t>:</w:t>
            </w:r>
          </w:p>
        </w:tc>
        <w:tc>
          <w:tcPr>
            <w:tcW w:w="39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 enclosed spaces, exposed conditions and controlled or open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Safe working practices and hazard control strategies must be applied at all times</w:t>
            </w:r>
            <w:r w:rsidRPr="00AC4ECB">
              <w:t xml:space="preserve">, </w:t>
            </w:r>
            <w:r w:rsidRPr="00AC4ECB">
              <w:rPr>
                <w:rStyle w:val="SpecialBold"/>
              </w:rPr>
              <w:t>including</w:t>
            </w:r>
            <w:r w:rsidRPr="00AC4ECB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by day or night in both normal and emergency situations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under any permissible conditions of weather and loading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while underway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during berthing and unberthing operations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while anchoring or mooring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when slipped or in dry dock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when bunkering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during cargo, fishing or passenger operations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414"/>
        <w:gridCol w:w="5706"/>
        <w:gridCol w:w="283"/>
        <w:gridCol w:w="44"/>
        <w:gridCol w:w="1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41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Range Statement</w:t>
            </w:r>
            <w:r w:rsidRPr="00AC4ECB">
              <w:t xml:space="preserve"> 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SCOPE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Emergencies may include</w:t>
            </w:r>
            <w:r w:rsidRPr="00AC4ECB">
              <w:t>:</w:t>
            </w: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fire or explosion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collision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grounding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foundering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oil spill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accident involving dangerous goods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loss of propulsion power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loss of electrical power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9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loss of steering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10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flooding of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11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loss of refrigeration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12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loss of water making ability or fresh water stowage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13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fuel oil, lubrication oil, steam and gas leaks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14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overheating and overspeed of machinery, governors, emergency trips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15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cyclones and other severe weather conditions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Shipboard emergency signals include</w:t>
            </w:r>
            <w:r w:rsidRPr="00AC4ECB">
              <w:t>:</w:t>
            </w: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general alarm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fire alarm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abandon ship signal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</w:t>
            </w:r>
            <w:r w:rsidRPr="00AC4ECB">
              <w:rPr>
                <w:rStyle w:val="Subscript"/>
              </w:rPr>
              <w:t>2</w:t>
            </w:r>
            <w:r w:rsidRPr="00AC4ECB">
              <w:t>alarm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while anchoring or mooring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when slipped or in dry dock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when bunkering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during cargo, fishing or passenger operations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Workplace hazards may include</w:t>
            </w:r>
            <w:r w:rsidRPr="00AC4ECB">
              <w:t>:</w:t>
            </w: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moving heavy loads in an unsafe work environment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unsecured machinery, components, cargo or repair equipment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slippery deck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welding equipment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5"/>
        <w:gridCol w:w="5706"/>
        <w:gridCol w:w="304"/>
        <w:gridCol w:w="23"/>
        <w:gridCol w:w="1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41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Range Statement</w:t>
            </w:r>
            <w:r w:rsidRPr="00AC4ECB">
              <w:t xml:space="preserve"> 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7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VARIABLE</w:t>
            </w:r>
          </w:p>
        </w:tc>
        <w:tc>
          <w:tcPr>
            <w:tcW w:w="642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SCOPE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Workplace hazards may include</w:t>
            </w:r>
            <w:r w:rsidRPr="00AC4ECB">
              <w:t>: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(</w:t>
            </w:r>
            <w:r w:rsidRPr="00AC4ECB">
              <w:rPr>
                <w:rStyle w:val="SpecialBold"/>
              </w:rPr>
              <w:t>continued</w:t>
            </w:r>
            <w:r w:rsidRPr="00AC4ECB">
              <w:t>)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sharp tools and implements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power tools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moving and rotating machinery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flammable liquids, vapours and fuel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9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faulty machinery equipment handling equipment and lifting gear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10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using equipment beyond safe working limits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poor housekeeping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12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non-compliance with safe working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13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electrical wiring and systems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14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hot pipes and valves (steam, fuel oil, lubricating oil)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15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cold pipes and valves (refrigeration and liquefied gas cargoes)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16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working at heights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17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exposed electrical circuits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18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toxic gases, chemicals and other harmful substances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19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damaged cargo and containers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Hazard identification may include activities associated with</w:t>
            </w:r>
            <w:r w:rsidRPr="00AC4EC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checking equipment or the work area before work commences and during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workplace inspections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housekeeping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i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Personnel on board a vessel may include</w:t>
            </w:r>
            <w:r w:rsidRPr="00AC4EC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vessel's officers and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passengers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contractors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official representatives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j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OH</w:t>
            </w:r>
            <w:r w:rsidRPr="00AC4ECB">
              <w:t>&amp;</w:t>
            </w:r>
            <w:r w:rsidRPr="00AC4ECB">
              <w:rPr>
                <w:rStyle w:val="SpecialBold"/>
              </w:rPr>
              <w:t>S participative arrangements may include</w:t>
            </w:r>
            <w:r w:rsidRPr="00AC4EC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formal and informal meetings which include OH&amp;S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participating on an OH&amp;S committees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other committees for example: consultative, planning and purchasing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participating as a health and safety representative on board a vessel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making suggestions, requests, reports and concerns related to OH&amp;S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5"/>
        <w:gridCol w:w="42"/>
        <w:gridCol w:w="265"/>
        <w:gridCol w:w="183"/>
        <w:gridCol w:w="5216"/>
        <w:gridCol w:w="282"/>
        <w:gridCol w:w="45"/>
        <w:gridCol w:w="1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41" w:type="dxa"/>
          <w:tblHeader/>
        </w:trPr>
        <w:tc>
          <w:tcPr>
            <w:tcW w:w="820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Range Statement</w:t>
            </w:r>
            <w:r w:rsidRPr="00AC4ECB">
              <w:t xml:space="preserve"> 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SCOPE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k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Designated personnel may include</w:t>
            </w:r>
            <w:r w:rsidRPr="00AC4ECB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8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vessel's officers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8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senior crew members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8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management OH&amp;S personnel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608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other persons authorised or nominated by the company or vessel's officers to: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perform specified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ii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approve specified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iii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inspect specified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iv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direct specified work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l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Personal safety equipment may include</w:t>
            </w:r>
            <w:r w:rsidRPr="00AC4ECB">
              <w:t>:</w:t>
            </w: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ear muffs, gloves and safety boots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goggles (for chemical or solid dangers)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safety helmets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dust masks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breathing apparatus and respirators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9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safety harnesses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m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Documentation and records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may include</w:t>
            </w:r>
            <w:r w:rsidRPr="00AC4ECB">
              <w:t xml:space="preserve"> </w:t>
            </w: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relevant maritime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company operational and emergency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orders given by a master, skipper or a senior member of the crew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ISM Code and safety management system plans, procedures, checklists and instructions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safety management policies, emergency contingency plans and procedures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6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 and safety signs and symbols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7</w:t>
            </w:r>
          </w:p>
        </w:tc>
        <w:tc>
          <w:tcPr>
            <w:tcW w:w="59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records required under OH&amp;S legislation, for example: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workers' compensation and rehabilitation records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ii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hazardous substances registers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iii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material safety data sheets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iv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major accident/injury notifications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manufacturer's and supplier's OH&amp;S information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vi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OH&amp;S audits and inspection reports</w:t>
            </w:r>
          </w:p>
        </w:tc>
      </w:tr>
    </w:tbl>
    <w:p w:rsidR="00000000" w:rsidRPr="00AC4ECB" w:rsidP="00AC4E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97"/>
        <w:gridCol w:w="448"/>
        <w:gridCol w:w="5216"/>
        <w:gridCol w:w="327"/>
        <w:gridCol w:w="14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41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Range Statement</w:t>
            </w:r>
            <w:r w:rsidRPr="00AC4ECB">
              <w:t xml:space="preserve"> 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TDMMF5607A OBSERVE PERSONAL SAFETY AND SOCIAL RESPONSIBILITIES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SCOPE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m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Documentation and records</w:t>
            </w:r>
            <w:r w:rsidRPr="00AC4ECB">
              <w:t xml:space="preserve"> </w:t>
            </w:r>
            <w:r w:rsidRPr="00AC4ECB">
              <w:rPr>
                <w:rStyle w:val="SpecialBold"/>
              </w:rPr>
              <w:t>may include</w:t>
            </w:r>
            <w:r w:rsidRPr="00AC4ECB">
              <w:t xml:space="preserve"> </w:t>
            </w: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(</w:t>
            </w:r>
            <w:r w:rsidRPr="00AC4ECB">
              <w:rPr>
                <w:rStyle w:val="SpecialBold"/>
              </w:rPr>
              <w:t>continued</w:t>
            </w:r>
            <w:r w:rsidRPr="00AC4ECB">
              <w:t xml:space="preserve">) 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vii</w:t>
            </w:r>
          </w:p>
        </w:tc>
        <w:tc>
          <w:tcPr>
            <w:tcW w:w="554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</w:p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maintenance and testing reports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viii</w:t>
            </w:r>
          </w:p>
        </w:tc>
        <w:tc>
          <w:tcPr>
            <w:tcW w:w="55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workplace environmental monitoring and health surveillance records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ix</w:t>
            </w:r>
          </w:p>
        </w:tc>
        <w:tc>
          <w:tcPr>
            <w:tcW w:w="55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records of instruction and training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x</w:t>
            </w:r>
          </w:p>
        </w:tc>
        <w:tc>
          <w:tcPr>
            <w:tcW w:w="55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first aid/medical post records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8</w:t>
            </w:r>
          </w:p>
        </w:tc>
        <w:tc>
          <w:tcPr>
            <w:tcW w:w="59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machinery/equipment manuals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9</w:t>
            </w:r>
          </w:p>
        </w:tc>
        <w:tc>
          <w:tcPr>
            <w:tcW w:w="59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publications of standard marine communication terminology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10</w:t>
            </w:r>
          </w:p>
        </w:tc>
        <w:tc>
          <w:tcPr>
            <w:tcW w:w="59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industrial award requirements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11</w:t>
            </w:r>
          </w:p>
        </w:tc>
        <w:tc>
          <w:tcPr>
            <w:tcW w:w="59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anti-discrimination and equal employment policies and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12</w:t>
            </w:r>
          </w:p>
        </w:tc>
        <w:tc>
          <w:tcPr>
            <w:tcW w:w="59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pollution control requirements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rPr>
                <w:rStyle w:val="SpecialBold"/>
              </w:rPr>
              <w:t>n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Applicable regulations and legislation may include</w:t>
            </w:r>
            <w:r w:rsidRPr="00AC4ECB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 xml:space="preserve">relevant sections of Commonwealth, State and Territory and international maritime regulations 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relevant international, Commonwealth, State and Territory OH&amp;S legislation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SOLAS Convention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anti-discrimination and equal employment regulations</w:t>
            </w:r>
          </w:p>
        </w:tc>
      </w:tr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pollution control regulations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12" w:name="O_151382"/>
      <w:bookmarkEnd w:id="12"/>
      <w:r w:rsidRPr="00AC4ECB">
        <w:t>Unit Sector(s)</w:t>
      </w:r>
    </w:p>
    <w:p w:rsidR="00000000" w:rsidRPr="00AC4ECB" w:rsidP="00AC4ECB">
      <w:pPr>
        <w:pStyle w:val="BodyText"/>
      </w:pPr>
      <w:r w:rsidRPr="00AC4ECB">
        <w:t>Not applicable.</w:t>
      </w:r>
    </w:p>
    <w:p w:rsidR="00000000" w:rsidRPr="00AC4ECB" w:rsidP="00AC4ECB">
      <w:pPr>
        <w:pStyle w:val="AllowPageBreak"/>
      </w:pPr>
    </w:p>
    <w:p w:rsidR="00000000" w:rsidRPr="00AC4ECB" w:rsidP="00AC4ECB">
      <w:pPr>
        <w:pStyle w:val="Heading1"/>
      </w:pPr>
      <w:bookmarkStart w:id="13" w:name="O_163794"/>
      <w:bookmarkEnd w:id="13"/>
      <w:r w:rsidRPr="00AC4ECB">
        <w:t>Field</w:t>
      </w:r>
    </w:p>
    <w:p w:rsidR="00851699" w:rsidP="00AC4ECB">
      <w:pPr>
        <w:pStyle w:val="BodyText"/>
      </w:pPr>
      <w:r w:rsidRPr="00AC4ECB">
        <w:t>Field</w:t>
      </w:r>
      <w:r w:rsidRPr="00AC4ECB">
        <w:tab/>
        <w:t>MF</w:t>
      </w:r>
      <w:r w:rsidRPr="00AC4ECB">
        <w:tab/>
        <w:t>Operational Quality and Safety</w:t>
      </w:r>
    </w:p>
    <w:p w:rsidR="00851699" w:rsidP="00AC4ECB">
      <w:pPr>
        <w:pStyle w:val="BodyText"/>
      </w:pPr>
    </w:p>
    <w:p w:rsidR="00000000" w:rsidRPr="00AC4ECB" w:rsidP="00AC4ECB">
      <w:pPr>
        <w:pStyle w:val="Heading1"/>
      </w:pPr>
      <w:bookmarkStart w:id="14" w:name="O_163795"/>
      <w:bookmarkEnd w:id="14"/>
      <w:r w:rsidRPr="00AC4ECB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5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CB">
            <w:pPr>
              <w:pStyle w:val="BodyText"/>
              <w:rPr>
                <w:lang w:val="en-NZ"/>
              </w:rPr>
            </w:pPr>
            <w:r w:rsidRPr="00AC4ECB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CB" w:rsidP="00AC4ECB">
            <w:pPr>
              <w:pStyle w:val="BodyText"/>
            </w:pPr>
            <w:r w:rsidRPr="00AC4ECB">
              <w:t>The unit may be assessed in conjunction with other units that relate to the functions of the occupation(s) concerned.</w:t>
            </w:r>
          </w:p>
        </w:tc>
      </w:tr>
    </w:tbl>
    <w:p w:rsidR="00000000" w:rsidRPr="00AC4ECB" w:rsidP="00AC4ECB">
      <w:pPr>
        <w:pStyle w:val="BodyText"/>
      </w:pPr>
    </w:p>
    <w:p w:rsidR="00000000" w:rsidRPr="00AC4ECB" w:rsidP="00AC4ECB"/>
    <w:sectPr w:rsidSect="00AC4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1699" w:rsidP="00851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99" w:rsidP="00AC4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851699" w:rsidP="00AC4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51699" w:rsidP="00AC4E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1699" w:rsidP="0085169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99" w:rsidP="00AC4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TDMMF5607A OBSERVE PERSONAL SAFETY AND SOCIAL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51699" w:rsidP="00AC4E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80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CE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4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ECB"/>
  </w:style>
  <w:style w:type="character" w:customStyle="1" w:styleId="Heading1Char">
    <w:name w:val="Heading 1 Char"/>
    <w:basedOn w:val="DefaultParagraphFont"/>
    <w:link w:val="Heading1"/>
    <w:rsid w:val="00AC4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E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E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4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E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C4E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ECB"/>
    <w:rPr>
      <w:b/>
      <w:spacing w:val="0"/>
    </w:rPr>
  </w:style>
  <w:style w:type="paragraph" w:styleId="Header">
    <w:name w:val="header"/>
    <w:basedOn w:val="Normal"/>
    <w:link w:val="HeaderChar"/>
    <w:rsid w:val="00AC4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C4ECB"/>
    <w:rPr>
      <w:i/>
    </w:rPr>
  </w:style>
  <w:style w:type="paragraph" w:customStyle="1" w:styleId="SuperHeading">
    <w:name w:val="SuperHeading"/>
    <w:basedOn w:val="Normal"/>
    <w:rsid w:val="00AC4E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4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AC4ECB"/>
    <w:rPr>
      <w:sz w:val="16"/>
      <w:vertAlign w:val="subscript"/>
    </w:rPr>
  </w:style>
  <w:style w:type="character" w:customStyle="1" w:styleId="BoldandItalics">
    <w:name w:val="Bold and Italics"/>
    <w:qFormat/>
    <w:rsid w:val="00AC4E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4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E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4E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4E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4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4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E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E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4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E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ECB"/>
  </w:style>
  <w:style w:type="paragraph" w:styleId="TableofFigures">
    <w:name w:val="table of figures"/>
    <w:basedOn w:val="Normal"/>
    <w:next w:val="Normal"/>
    <w:semiHidden/>
    <w:rsid w:val="00AC4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ECB"/>
    <w:pPr>
      <w:numPr>
        <w:numId w:val="10"/>
      </w:numPr>
    </w:pPr>
  </w:style>
  <w:style w:type="character" w:customStyle="1" w:styleId="WingdingSymbols">
    <w:name w:val="Wingding Symbols"/>
    <w:rsid w:val="00AC4ECB"/>
    <w:rPr>
      <w:rFonts w:ascii="Wingdings" w:hAnsi="Wingdings"/>
    </w:rPr>
  </w:style>
  <w:style w:type="paragraph" w:customStyle="1" w:styleId="TableHeading">
    <w:name w:val="Table Heading"/>
    <w:basedOn w:val="HeadingBase"/>
    <w:rsid w:val="00AC4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ECB"/>
    <w:rPr>
      <w:color w:val="0033CC"/>
      <w:u w:val="none"/>
    </w:rPr>
  </w:style>
  <w:style w:type="paragraph" w:customStyle="1" w:styleId="BodyTextRight">
    <w:name w:val="Body Text Right"/>
    <w:basedOn w:val="BodyText"/>
    <w:rsid w:val="00AC4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E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E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4ECB"/>
    <w:rPr>
      <w:sz w:val="32"/>
    </w:rPr>
  </w:style>
  <w:style w:type="paragraph" w:customStyle="1" w:styleId="HeadingProcedure">
    <w:name w:val="Heading Procedure"/>
    <w:basedOn w:val="HeadingBase"/>
    <w:next w:val="Normal"/>
    <w:rsid w:val="00AC4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ECB"/>
    <w:pPr>
      <w:spacing w:before="60" w:after="60"/>
    </w:pPr>
  </w:style>
  <w:style w:type="paragraph" w:styleId="ListContinue">
    <w:name w:val="List Continue"/>
    <w:basedOn w:val="List"/>
    <w:rsid w:val="00AC4ECB"/>
    <w:pPr>
      <w:ind w:firstLine="0"/>
    </w:pPr>
  </w:style>
  <w:style w:type="paragraph" w:customStyle="1" w:styleId="ListNote">
    <w:name w:val="List Note"/>
    <w:basedOn w:val="List"/>
    <w:rsid w:val="00AC4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ECB"/>
    <w:rPr>
      <w:rFonts w:ascii="Courier New" w:hAnsi="Courier New"/>
    </w:rPr>
  </w:style>
  <w:style w:type="paragraph" w:customStyle="1" w:styleId="NoteBullet">
    <w:name w:val="Note Bullet"/>
    <w:basedOn w:val="Note"/>
    <w:rsid w:val="00AC4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E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4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E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4ECB"/>
    <w:rPr>
      <w:b/>
      <w:smallCaps/>
    </w:rPr>
  </w:style>
  <w:style w:type="paragraph" w:customStyle="1" w:styleId="TableListNumber">
    <w:name w:val="Table List Number"/>
    <w:basedOn w:val="ListNumber"/>
    <w:rsid w:val="00AC4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ECB"/>
    <w:pPr>
      <w:numPr>
        <w:numId w:val="8"/>
      </w:numPr>
    </w:pPr>
  </w:style>
  <w:style w:type="paragraph" w:customStyle="1" w:styleId="ListAlpha2">
    <w:name w:val="List Alpha 2"/>
    <w:basedOn w:val="List2"/>
    <w:rsid w:val="00AC4ECB"/>
    <w:pPr>
      <w:numPr>
        <w:numId w:val="7"/>
      </w:numPr>
    </w:pPr>
  </w:style>
  <w:style w:type="paragraph" w:styleId="List2">
    <w:name w:val="List 2"/>
    <w:basedOn w:val="BodyText"/>
    <w:rsid w:val="00AC4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E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ECB"/>
    <w:pPr>
      <w:numPr>
        <w:numId w:val="2"/>
      </w:numPr>
    </w:pPr>
  </w:style>
  <w:style w:type="paragraph" w:styleId="ListBullet5">
    <w:name w:val="List Bullet 5"/>
    <w:basedOn w:val="List5"/>
    <w:rsid w:val="00AC4ECB"/>
    <w:pPr>
      <w:numPr>
        <w:numId w:val="3"/>
      </w:numPr>
    </w:pPr>
  </w:style>
  <w:style w:type="paragraph" w:styleId="ListContinue2">
    <w:name w:val="List Continue 2"/>
    <w:basedOn w:val="List2"/>
    <w:rsid w:val="00AC4ECB"/>
    <w:pPr>
      <w:ind w:firstLine="0"/>
    </w:pPr>
  </w:style>
  <w:style w:type="paragraph" w:styleId="ListContinue3">
    <w:name w:val="List Continue 3"/>
    <w:basedOn w:val="List3"/>
    <w:rsid w:val="00AC4ECB"/>
    <w:pPr>
      <w:ind w:left="1021" w:firstLine="0"/>
    </w:pPr>
  </w:style>
  <w:style w:type="paragraph" w:styleId="ListContinue4">
    <w:name w:val="List Continue 4"/>
    <w:basedOn w:val="List4"/>
    <w:rsid w:val="00AC4ECB"/>
    <w:pPr>
      <w:ind w:firstLine="0"/>
    </w:pPr>
  </w:style>
  <w:style w:type="paragraph" w:styleId="ListContinue5">
    <w:name w:val="List Continue 5"/>
    <w:basedOn w:val="List5"/>
    <w:rsid w:val="00AC4ECB"/>
    <w:pPr>
      <w:ind w:firstLine="0"/>
    </w:pPr>
  </w:style>
  <w:style w:type="paragraph" w:styleId="ListNumber3">
    <w:name w:val="List Number 3"/>
    <w:basedOn w:val="List3"/>
    <w:rsid w:val="00AC4ECB"/>
    <w:pPr>
      <w:numPr>
        <w:numId w:val="4"/>
      </w:numPr>
    </w:pPr>
  </w:style>
  <w:style w:type="paragraph" w:styleId="ListNumber4">
    <w:name w:val="List Number 4"/>
    <w:basedOn w:val="List4"/>
    <w:rsid w:val="00AC4ECB"/>
    <w:pPr>
      <w:numPr>
        <w:numId w:val="5"/>
      </w:numPr>
    </w:pPr>
  </w:style>
  <w:style w:type="paragraph" w:styleId="ListNumber5">
    <w:name w:val="List Number 5"/>
    <w:basedOn w:val="List5"/>
    <w:rsid w:val="00AC4ECB"/>
    <w:pPr>
      <w:numPr>
        <w:numId w:val="6"/>
      </w:numPr>
    </w:pPr>
  </w:style>
  <w:style w:type="paragraph" w:styleId="BlockText">
    <w:name w:val="Block Text"/>
    <w:basedOn w:val="Normal"/>
    <w:rsid w:val="00AC4EC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AC4ECB"/>
    <w:rPr>
      <w:sz w:val="16"/>
      <w:vertAlign w:val="superscript"/>
    </w:rPr>
  </w:style>
  <w:style w:type="character" w:customStyle="1" w:styleId="Symbols">
    <w:name w:val="Symbols"/>
    <w:basedOn w:val="DefaultParagraphFont"/>
    <w:rsid w:val="00AC4ECB"/>
    <w:rPr>
      <w:rFonts w:ascii="Symbol" w:hAnsi="Symbol"/>
    </w:rPr>
  </w:style>
  <w:style w:type="character" w:customStyle="1" w:styleId="MenuOptions">
    <w:name w:val="Menu Options"/>
    <w:basedOn w:val="DefaultParagraphFont"/>
    <w:rsid w:val="00AC4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ECB"/>
    <w:rPr>
      <w:b/>
    </w:rPr>
  </w:style>
  <w:style w:type="character" w:customStyle="1" w:styleId="Underlined">
    <w:name w:val="Underlined"/>
    <w:basedOn w:val="DefaultParagraphFont"/>
    <w:rsid w:val="00AC4ECB"/>
    <w:rPr>
      <w:u w:val="single"/>
    </w:rPr>
  </w:style>
  <w:style w:type="paragraph" w:customStyle="1" w:styleId="TableBodyTextRight">
    <w:name w:val="Table Body Text Right"/>
    <w:basedOn w:val="TableBodyText"/>
    <w:rsid w:val="00AC4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ECB"/>
    <w:rPr>
      <w:sz w:val="18"/>
    </w:rPr>
  </w:style>
  <w:style w:type="paragraph" w:customStyle="1" w:styleId="BodySmallRight">
    <w:name w:val="Body Small Right"/>
    <w:basedOn w:val="BodyTextRight"/>
    <w:rsid w:val="00AC4ECB"/>
    <w:rPr>
      <w:sz w:val="18"/>
      <w:szCs w:val="18"/>
    </w:rPr>
  </w:style>
  <w:style w:type="paragraph" w:customStyle="1" w:styleId="MarginEdition">
    <w:name w:val="Margin Edition"/>
    <w:basedOn w:val="MarginNote"/>
    <w:rsid w:val="00AC4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ECB"/>
    <w:rPr>
      <w:sz w:val="2"/>
      <w:szCs w:val="2"/>
    </w:rPr>
  </w:style>
  <w:style w:type="character" w:customStyle="1" w:styleId="Small">
    <w:name w:val="Small"/>
    <w:basedOn w:val="DefaultParagraphFont"/>
    <w:rsid w:val="00AC4ECB"/>
    <w:rPr>
      <w:sz w:val="16"/>
    </w:rPr>
  </w:style>
  <w:style w:type="paragraph" w:customStyle="1" w:styleId="WideTable">
    <w:name w:val="Wide Table"/>
    <w:basedOn w:val="Normal"/>
    <w:rsid w:val="00AC4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ECB"/>
  </w:style>
  <w:style w:type="paragraph" w:styleId="Quote">
    <w:name w:val="Quote"/>
    <w:basedOn w:val="Heading1"/>
    <w:link w:val="QuoteChar"/>
    <w:qFormat/>
    <w:rsid w:val="00AC4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ECB"/>
    <w:pPr>
      <w:pageBreakBefore/>
    </w:pPr>
  </w:style>
  <w:style w:type="paragraph" w:customStyle="1" w:styleId="Border">
    <w:name w:val="Border"/>
    <w:basedOn w:val="Normal"/>
    <w:qFormat/>
    <w:rsid w:val="00AC4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4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ECB"/>
    <w:rPr>
      <w:u w:val="single"/>
    </w:rPr>
  </w:style>
  <w:style w:type="paragraph" w:styleId="BalloonText">
    <w:name w:val="Balloon Text"/>
    <w:basedOn w:val="Normal"/>
    <w:link w:val="BalloonTextChar"/>
    <w:rsid w:val="00AC4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E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4E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EC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3189</Words>
  <Characters>19036</Characters>
  <Application>Microsoft Office Word</Application>
  <DocSecurity>0</DocSecurity>
  <Lines>1397</Lines>
  <Paragraphs>630</Paragraphs>
  <ScaleCrop>false</ScaleCrop>
  <Company>Author-it Software Corporation Ltd.</Company>
  <LinksUpToDate>false</LinksUpToDate>
  <CharactersWithSpaces>21656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TDMMF5607A OBSERVE PERSONAL SAFETY AND SOCIAL RESPONSIBILITIES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2012-05-26T21:54:00Z</dcterms:created>
  <dcterms:modified xsi:type="dcterms:W3CDTF">2012-05-26T21:54:00Z</dcterms:modified>
</cp:coreProperties>
</file>