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21B8" w:rsidP="00D721B8">
      <w:pPr>
        <w:pStyle w:val="Title"/>
      </w:pPr>
      <w:r>
        <w:fldChar w:fldCharType="begin"/>
      </w:r>
      <w:r>
        <w:instrText xml:space="preserve"> TITLE   \* MERGEFORMAT </w:instrText>
      </w:r>
      <w:r>
        <w:fldChar w:fldCharType="separate"/>
      </w:r>
      <w:r>
        <w:t>TDMMA207B PLAN AND ENSURE SAFE CARE OF CARGO DURING A VOYAGE</w:t>
      </w:r>
      <w:r>
        <w:fldChar w:fldCharType="end"/>
      </w:r>
    </w:p>
    <w:p w:rsidR="00D721B8" w:rsidP="00D721B8">
      <w:pPr>
        <w:pStyle w:val="Version"/>
        <w:sectPr w:rsidSect="00CE4D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E4D2B" w:rsidP="00CE4D2B">
      <w:pPr>
        <w:pStyle w:val="SuperHeading"/>
      </w:pPr>
      <w:r w:rsidRPr="00CE4D2B">
        <w:t>TDMMA207B PLAN AND ENSURE SAFE CARE OF CARGO DURING A VOYAGE</w:t>
      </w:r>
    </w:p>
    <w:p w:rsidR="00000000" w:rsidRPr="00CE4D2B" w:rsidP="00CE4D2B">
      <w:pPr>
        <w:pStyle w:val="SuperHeading"/>
      </w:pPr>
    </w:p>
    <w:p w:rsidR="00000000" w:rsidRPr="00CE4D2B" w:rsidP="00CE4D2B">
      <w:pPr>
        <w:pStyle w:val="Heading1"/>
      </w:pPr>
      <w:bookmarkStart w:id="1" w:name="O_150363"/>
      <w:bookmarkEnd w:id="1"/>
      <w:r w:rsidRPr="00CE4D2B">
        <w:t>Modification History</w:t>
      </w:r>
    </w:p>
    <w:p w:rsidR="00000000" w:rsidRPr="00CE4D2B" w:rsidP="00CE4D2B">
      <w:pPr>
        <w:pStyle w:val="BodyText"/>
      </w:pPr>
      <w:r w:rsidRPr="00CE4D2B">
        <w:t>Not applicable.</w:t>
      </w:r>
    </w:p>
    <w:p w:rsidR="00000000" w:rsidRPr="00CE4D2B" w:rsidP="00CE4D2B">
      <w:pPr>
        <w:pStyle w:val="AllowPageBreak"/>
      </w:pPr>
    </w:p>
    <w:p w:rsidR="00000000" w:rsidRPr="00CE4D2B" w:rsidP="00CE4D2B">
      <w:pPr>
        <w:pStyle w:val="Heading1"/>
      </w:pPr>
      <w:bookmarkStart w:id="2" w:name="O_150364"/>
      <w:bookmarkEnd w:id="2"/>
      <w:r w:rsidRPr="00CE4D2B">
        <w:t>Unit Descriptor</w:t>
      </w:r>
    </w:p>
    <w:tbl>
      <w:tblPr>
        <w:tblW w:w="0" w:type="auto"/>
        <w:tblLayout w:type="fixed"/>
        <w:tblCellMar>
          <w:left w:w="62" w:type="dxa"/>
          <w:right w:w="62" w:type="dxa"/>
        </w:tblCellMar>
        <w:tblLook w:val="0000"/>
      </w:tblPr>
      <w:tblGrid>
        <w:gridCol w:w="1974"/>
        <w:gridCol w:w="6481"/>
      </w:tblGrid>
      <w:tr w:rsidTr="00D721B8">
        <w:tblPrEx>
          <w:tblW w:w="0" w:type="auto"/>
          <w:tblLayout w:type="fixed"/>
          <w:tblCellMar>
            <w:left w:w="62" w:type="dxa"/>
            <w:right w:w="62" w:type="dxa"/>
          </w:tblCellMar>
          <w:tblLook w:val="0000"/>
        </w:tblPrEx>
        <w:trPr>
          <w:tblHeader/>
        </w:trPr>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D2B" w:rsidP="00CE4D2B">
            <w:pPr>
              <w:pStyle w:val="BodyText"/>
            </w:pPr>
            <w:r w:rsidRPr="00CE4D2B">
              <w:t>UNIT DESCRIPTOR:</w:t>
            </w:r>
          </w:p>
          <w:p w:rsidR="00000000" w:rsidP="00CE4D2B">
            <w:pPr>
              <w:pStyle w:val="BodyText"/>
              <w:rPr>
                <w:lang w:val="en-NZ"/>
              </w:rPr>
            </w:pPr>
            <w:r w:rsidRPr="00CE4D2B">
              <w:rPr>
                <w:rStyle w:val="SpecialBold"/>
              </w:rPr>
              <w:t xml:space="preserve">This unit involves the skills and knowledge required to plan and oversee the safe care </w:t>
            </w:r>
            <w:r w:rsidRPr="00CE4D2B">
              <w:rPr>
                <w:rStyle w:val="SpecialBold"/>
              </w:rPr>
              <w:t>of cargo during a voyage</w:t>
            </w:r>
            <w:r w:rsidRPr="00CE4D2B">
              <w:t>.</w:t>
            </w:r>
          </w:p>
        </w:tc>
      </w:tr>
      <w:tr w:rsidTr="00D721B8">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CE4D2B" w:rsidP="00CE4D2B">
            <w:pPr>
              <w:pStyle w:val="BodyText"/>
            </w:pPr>
          </w:p>
        </w:tc>
      </w:tr>
    </w:tbl>
    <w:p w:rsidR="00000000" w:rsidRPr="00CE4D2B" w:rsidP="00CE4D2B">
      <w:pPr>
        <w:pStyle w:val="BodyText"/>
      </w:pPr>
    </w:p>
    <w:p w:rsidR="00000000" w:rsidRPr="00CE4D2B" w:rsidP="00CE4D2B">
      <w:pPr>
        <w:pStyle w:val="AllowPageBreak"/>
      </w:pPr>
    </w:p>
    <w:p w:rsidR="00000000" w:rsidRPr="00CE4D2B" w:rsidP="00CE4D2B">
      <w:pPr>
        <w:pStyle w:val="Heading1"/>
      </w:pPr>
      <w:bookmarkStart w:id="3" w:name="O_150365"/>
      <w:bookmarkEnd w:id="3"/>
      <w:r w:rsidRPr="00CE4D2B">
        <w:t>Application of the Unit</w:t>
      </w:r>
    </w:p>
    <w:tbl>
      <w:tblPr>
        <w:tblW w:w="0" w:type="auto"/>
        <w:tblLayout w:type="fixed"/>
        <w:tblCellMar>
          <w:left w:w="62" w:type="dxa"/>
          <w:right w:w="62" w:type="dxa"/>
        </w:tblCellMar>
        <w:tblLook w:val="0000"/>
      </w:tblPr>
      <w:tblGrid>
        <w:gridCol w:w="1974"/>
        <w:gridCol w:w="6481"/>
      </w:tblGrid>
      <w:tr w:rsidTr="00D721B8">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D2B">
            <w:pPr>
              <w:pStyle w:val="BodyText"/>
              <w:rPr>
                <w:lang w:val="en-NZ"/>
              </w:rPr>
            </w:pPr>
            <w:r w:rsidRPr="00CE4D2B">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D2B" w:rsidP="00CE4D2B">
            <w:pPr>
              <w:pStyle w:val="BodyText"/>
            </w:pPr>
            <w:r w:rsidRPr="00CE4D2B">
              <w:t xml:space="preserve">The unit has application in qualifications for Master or Chief Mate on a vessel of 500 gross tonnage or more operating in international waters, </w:t>
            </w:r>
            <w:r w:rsidRPr="00CE4D2B">
              <w:t>i.e. Advanced Diploma of Transport&amp;Distribution(Maritime Operations - Master Unlimited).</w:t>
            </w:r>
          </w:p>
        </w:tc>
      </w:tr>
    </w:tbl>
    <w:p w:rsidR="00000000" w:rsidRPr="00CE4D2B" w:rsidP="00CE4D2B">
      <w:pPr>
        <w:pStyle w:val="BodyText"/>
      </w:pPr>
    </w:p>
    <w:p w:rsidR="00000000" w:rsidRPr="00CE4D2B" w:rsidP="00CE4D2B">
      <w:pPr>
        <w:pStyle w:val="AllowPageBreak"/>
      </w:pPr>
    </w:p>
    <w:p w:rsidR="00000000" w:rsidRPr="00CE4D2B" w:rsidP="00CE4D2B">
      <w:pPr>
        <w:pStyle w:val="Heading1"/>
      </w:pPr>
      <w:bookmarkStart w:id="4" w:name="O_150366"/>
      <w:bookmarkEnd w:id="4"/>
      <w:r w:rsidRPr="00CE4D2B">
        <w:t>Licensing/Regulatory Information</w:t>
      </w:r>
    </w:p>
    <w:tbl>
      <w:tblPr>
        <w:tblW w:w="0" w:type="auto"/>
        <w:tblLayout w:type="fixed"/>
        <w:tblCellMar>
          <w:left w:w="62" w:type="dxa"/>
          <w:right w:w="62" w:type="dxa"/>
        </w:tblCellMar>
        <w:tblLook w:val="0000"/>
      </w:tblPr>
      <w:tblGrid>
        <w:gridCol w:w="1974"/>
        <w:gridCol w:w="6481"/>
      </w:tblGrid>
      <w:tr w:rsidTr="00D721B8">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D2B">
            <w:pPr>
              <w:pStyle w:val="BodyText"/>
              <w:rPr>
                <w:lang w:val="en-NZ"/>
              </w:rPr>
            </w:pPr>
            <w:r w:rsidRPr="00CE4D2B">
              <w:rPr>
                <w:rStyle w:val="SpecialBold"/>
              </w:rPr>
              <w:t>Licensing</w:t>
            </w:r>
            <w:r w:rsidRPr="00CE4D2B">
              <w:t>/</w:t>
            </w:r>
            <w:r w:rsidRPr="00CE4D2B">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D2B" w:rsidP="00CE4D2B">
            <w:pPr>
              <w:pStyle w:val="BodyText"/>
            </w:pPr>
            <w:r w:rsidRPr="00CE4D2B">
              <w:t>The unit is consistent with the relevant sections of STCW 95, the International Ship and Port Facility Security (ISPS) Code and Marine Orders under the Australian Navigation Act 1912, describing requirements for a Master or Chief Mate on a vessel of 500 gr</w:t>
            </w:r>
            <w:r w:rsidRPr="00CE4D2B">
              <w:t>oss tonnage or more operating in international waters.</w:t>
            </w:r>
          </w:p>
        </w:tc>
      </w:tr>
    </w:tbl>
    <w:p w:rsidR="00000000" w:rsidRPr="00CE4D2B" w:rsidP="00CE4D2B">
      <w:pPr>
        <w:pStyle w:val="BodyText"/>
      </w:pPr>
    </w:p>
    <w:p w:rsidR="00000000" w:rsidRPr="00CE4D2B" w:rsidP="00CE4D2B">
      <w:pPr>
        <w:pStyle w:val="AllowPageBreak"/>
      </w:pPr>
    </w:p>
    <w:p w:rsidR="00000000" w:rsidRPr="00CE4D2B" w:rsidP="00CE4D2B">
      <w:pPr>
        <w:pStyle w:val="Heading1"/>
      </w:pPr>
      <w:bookmarkStart w:id="5" w:name="O_150367"/>
      <w:bookmarkEnd w:id="5"/>
      <w:r w:rsidRPr="00CE4D2B">
        <w:t>Pre-Requisites</w:t>
      </w:r>
    </w:p>
    <w:p w:rsidR="00000000" w:rsidRPr="00CE4D2B" w:rsidP="00CE4D2B">
      <w:pPr>
        <w:pStyle w:val="BodyText"/>
      </w:pPr>
      <w:r w:rsidRPr="00CE4D2B">
        <w:t>Not applicable.</w:t>
      </w:r>
    </w:p>
    <w:p w:rsidR="00000000" w:rsidRPr="00CE4D2B" w:rsidP="00CE4D2B">
      <w:pPr>
        <w:pStyle w:val="AllowPageBreak"/>
      </w:pPr>
    </w:p>
    <w:p w:rsidR="00000000" w:rsidRPr="00CE4D2B" w:rsidP="00CE4D2B">
      <w:pPr>
        <w:pStyle w:val="Heading1"/>
      </w:pPr>
      <w:bookmarkStart w:id="6" w:name="O_150368"/>
      <w:bookmarkEnd w:id="6"/>
      <w:r w:rsidRPr="00CE4D2B">
        <w:t>Employability Skills Information</w:t>
      </w:r>
    </w:p>
    <w:p w:rsidR="00000000" w:rsidRPr="00CE4D2B" w:rsidP="00CE4D2B">
      <w:pPr>
        <w:pStyle w:val="BodyText"/>
      </w:pPr>
      <w:r w:rsidRPr="00CE4D2B">
        <w:t>Not applicable.</w:t>
      </w:r>
    </w:p>
    <w:p w:rsidR="00000000" w:rsidRPr="00CE4D2B" w:rsidP="00CE4D2B">
      <w:pPr>
        <w:pStyle w:val="AllowPageBreak"/>
      </w:pPr>
    </w:p>
    <w:p w:rsidR="00000000" w:rsidRPr="00CE4D2B" w:rsidP="00CE4D2B">
      <w:pPr>
        <w:pStyle w:val="Heading1"/>
      </w:pPr>
      <w:bookmarkStart w:id="7" w:name="O_150369"/>
      <w:bookmarkEnd w:id="7"/>
      <w:r w:rsidRPr="00CE4D2B">
        <w:t>Elements and Performance Criteria Pre-Content</w:t>
      </w:r>
    </w:p>
    <w:tbl>
      <w:tblPr>
        <w:tblW w:w="0" w:type="auto"/>
        <w:tblLayout w:type="fixed"/>
        <w:tblCellMar>
          <w:left w:w="62" w:type="dxa"/>
          <w:right w:w="62" w:type="dxa"/>
        </w:tblCellMar>
        <w:tblLook w:val="0000"/>
      </w:tblPr>
      <w:tblGrid>
        <w:gridCol w:w="1946"/>
        <w:gridCol w:w="6483"/>
      </w:tblGrid>
      <w:tr w:rsidTr="00D721B8">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CE4D2B" w:rsidP="00CE4D2B">
            <w:pPr>
              <w:pStyle w:val="BodyText"/>
            </w:pPr>
            <w:r w:rsidRPr="00CE4D2B">
              <w:rPr>
                <w:rStyle w:val="Emphasis"/>
              </w:rPr>
              <w:t>Elements describe the essential outcomes of a unit of competency</w:t>
            </w:r>
            <w:r w:rsidRPr="00CE4D2B">
              <w:t>.</w:t>
            </w:r>
          </w:p>
        </w:tc>
        <w:tc>
          <w:tcPr>
            <w:tcW w:w="6483" w:type="dxa"/>
            <w:tcBorders>
              <w:top w:val="single" w:sz="6" w:space="0" w:color="auto"/>
              <w:left w:val="single" w:sz="6" w:space="0" w:color="auto"/>
              <w:bottom w:val="nil"/>
              <w:right w:val="nil"/>
            </w:tcBorders>
            <w:tcMar>
              <w:top w:w="0" w:type="dxa"/>
              <w:left w:w="62" w:type="dxa"/>
              <w:bottom w:w="0" w:type="dxa"/>
              <w:right w:w="62" w:type="dxa"/>
            </w:tcMar>
          </w:tcPr>
          <w:p w:rsidR="00000000" w:rsidRPr="00CE4D2B" w:rsidP="00CE4D2B">
            <w:pPr>
              <w:pStyle w:val="BodyText"/>
            </w:pPr>
            <w:r w:rsidRPr="00CE4D2B">
              <w:rPr>
                <w:rStyle w:val="Emphasis"/>
              </w:rPr>
              <w:t>Performance Criteria describe the required performance needed to demonstrate achievement of the element</w:t>
            </w:r>
            <w:r w:rsidRPr="00CE4D2B">
              <w:t xml:space="preserve">. </w:t>
            </w:r>
            <w:r w:rsidRPr="00CE4D2B">
              <w:rPr>
                <w:rStyle w:val="Emphasis"/>
              </w:rPr>
              <w:t>Assessment of performance is to be consistent with the Evidence Guide</w:t>
            </w:r>
            <w:r w:rsidRPr="00CE4D2B">
              <w:t>.</w:t>
            </w:r>
          </w:p>
        </w:tc>
      </w:tr>
    </w:tbl>
    <w:p w:rsidR="00000000" w:rsidRPr="00CE4D2B" w:rsidP="00CE4D2B">
      <w:pPr>
        <w:pStyle w:val="BodyText"/>
      </w:pPr>
    </w:p>
    <w:p w:rsidR="00000000" w:rsidRPr="00CE4D2B" w:rsidP="00CE4D2B">
      <w:pPr>
        <w:pStyle w:val="AllowPageBreak"/>
      </w:pPr>
    </w:p>
    <w:p w:rsidR="00000000" w:rsidRPr="00CE4D2B" w:rsidP="00CE4D2B">
      <w:pPr>
        <w:pStyle w:val="Heading1"/>
      </w:pPr>
      <w:bookmarkStart w:id="8" w:name="O_150370"/>
      <w:bookmarkEnd w:id="8"/>
      <w:r w:rsidRPr="00CE4D2B">
        <w:t>Elements and Performance Criteria</w:t>
      </w:r>
    </w:p>
    <w:tbl>
      <w:tblPr>
        <w:tblW w:w="0" w:type="auto"/>
        <w:tblLayout w:type="fixed"/>
        <w:tblCellMar>
          <w:left w:w="62" w:type="dxa"/>
          <w:right w:w="62" w:type="dxa"/>
        </w:tblCellMar>
        <w:tblLook w:val="0000"/>
      </w:tblPr>
      <w:tblGrid>
        <w:gridCol w:w="340"/>
        <w:gridCol w:w="1606"/>
        <w:gridCol w:w="340"/>
        <w:gridCol w:w="20"/>
        <w:gridCol w:w="6107"/>
        <w:gridCol w:w="16"/>
      </w:tblGrid>
      <w:tr w:rsidTr="00D721B8">
        <w:tblPrEx>
          <w:tblW w:w="0" w:type="auto"/>
          <w:tblLayout w:type="fixed"/>
          <w:tblCellMar>
            <w:left w:w="62" w:type="dxa"/>
            <w:right w:w="62" w:type="dxa"/>
          </w:tblCellMar>
          <w:tblLook w:val="0000"/>
        </w:tblPrEx>
        <w:trPr>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CE4D2B" w:rsidP="00CE4D2B">
            <w:pPr>
              <w:pStyle w:val="List"/>
            </w:pPr>
            <w:r w:rsidRPr="00CE4D2B">
              <w:rPr>
                <w:rStyle w:val="SpecialBold"/>
              </w:rPr>
              <w:t>ELEMENT</w:t>
            </w:r>
          </w:p>
        </w:tc>
        <w:tc>
          <w:tcPr>
            <w:tcW w:w="6483"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CE4D2B">
            <w:pPr>
              <w:pStyle w:val="List"/>
              <w:rPr>
                <w:lang w:val="en-NZ"/>
              </w:rPr>
            </w:pPr>
            <w:r w:rsidRPr="00CE4D2B">
              <w:rPr>
                <w:rStyle w:val="SpecialBold"/>
              </w:rPr>
              <w:t>PERFORMANCE CRITERIA</w:t>
            </w:r>
          </w:p>
        </w:tc>
      </w:tr>
      <w:tr w:rsidTr="00D721B8">
        <w:tblPrEx>
          <w:tblW w:w="0" w:type="auto"/>
          <w:tblLayout w:type="fixed"/>
          <w:tblCellMar>
            <w:left w:w="62" w:type="dxa"/>
            <w:right w:w="62" w:type="dxa"/>
          </w:tblCellMar>
          <w:tblLook w:val="0000"/>
        </w:tblPrEx>
        <w:trPr>
          <w:gridAfter w:val="1"/>
          <w:wAfter w:w="16" w:type="dxa"/>
        </w:trPr>
        <w:tc>
          <w:tcPr>
            <w:tcW w:w="340" w:type="dxa"/>
            <w:vMerge w:val="restart"/>
            <w:tcBorders>
              <w:top w:val="nil"/>
              <w:left w:val="nil"/>
              <w:bottom w:val="nil"/>
              <w:right w:val="nil"/>
            </w:tcBorders>
            <w:tcMar>
              <w:top w:w="0" w:type="dxa"/>
              <w:left w:w="62" w:type="dxa"/>
              <w:bottom w:w="0" w:type="dxa"/>
              <w:right w:w="62" w:type="dxa"/>
            </w:tcMar>
          </w:tcPr>
          <w:p w:rsidR="00000000" w:rsidRPr="00CE4D2B" w:rsidP="00CE4D2B">
            <w:pPr>
              <w:pStyle w:val="List"/>
            </w:pPr>
            <w:r w:rsidRPr="00CE4D2B">
              <w:rPr>
                <w:rStyle w:val="SpecialBold"/>
              </w:rPr>
              <w:t>1</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CE4D2B">
            <w:pPr>
              <w:pStyle w:val="List"/>
              <w:rPr>
                <w:lang w:val="en-NZ"/>
              </w:rPr>
            </w:pPr>
            <w:r w:rsidRPr="00CE4D2B">
              <w:rPr>
                <w:rStyle w:val="SpecialBold"/>
              </w:rPr>
              <w:t>Plan the care of cargo during a voyage</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E4D2B">
            <w:pPr>
              <w:pStyle w:val="List"/>
              <w:rPr>
                <w:lang w:val="en-NZ"/>
              </w:rPr>
            </w:pPr>
            <w:r w:rsidRPr="00CE4D2B">
              <w:t>a</w:t>
            </w:r>
          </w:p>
        </w:tc>
        <w:tc>
          <w:tcPr>
            <w:tcW w:w="6107" w:type="dxa"/>
            <w:tcBorders>
              <w:top w:val="nil"/>
              <w:left w:val="nil"/>
              <w:bottom w:val="nil"/>
              <w:right w:val="nil"/>
            </w:tcBorders>
            <w:tcMar>
              <w:top w:w="0" w:type="dxa"/>
              <w:left w:w="62" w:type="dxa"/>
              <w:bottom w:w="0" w:type="dxa"/>
              <w:right w:w="62" w:type="dxa"/>
            </w:tcMar>
          </w:tcPr>
          <w:p w:rsidR="00000000" w:rsidP="00CE4D2B">
            <w:pPr>
              <w:pStyle w:val="List"/>
              <w:rPr>
                <w:lang w:val="en-NZ"/>
              </w:rPr>
            </w:pPr>
            <w:r w:rsidRPr="00CE4D2B">
              <w:t>The cargo being carried is identified and its characteristics established prior to the voyage</w:t>
            </w:r>
          </w:p>
        </w:tc>
      </w:tr>
      <w:tr w:rsidTr="00D721B8">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E4D2B">
            <w:pPr>
              <w:pStyle w:val="List"/>
              <w:rPr>
                <w:lang w:val="en-NZ"/>
              </w:rPr>
            </w:pPr>
            <w:r w:rsidRPr="00CE4D2B">
              <w:t>b</w:t>
            </w:r>
          </w:p>
        </w:tc>
        <w:tc>
          <w:tcPr>
            <w:tcW w:w="6123" w:type="dxa"/>
            <w:gridSpan w:val="2"/>
            <w:tcBorders>
              <w:top w:val="nil"/>
              <w:left w:val="nil"/>
              <w:bottom w:val="nil"/>
              <w:right w:val="nil"/>
            </w:tcBorders>
            <w:tcMar>
              <w:top w:w="0" w:type="dxa"/>
              <w:left w:w="62" w:type="dxa"/>
              <w:bottom w:w="0" w:type="dxa"/>
              <w:right w:w="62" w:type="dxa"/>
            </w:tcMar>
          </w:tcPr>
          <w:p w:rsidR="00000000" w:rsidP="00CE4D2B">
            <w:pPr>
              <w:pStyle w:val="List"/>
              <w:rPr>
                <w:lang w:val="en-NZ"/>
              </w:rPr>
            </w:pPr>
            <w:r w:rsidRPr="00CE4D2B">
              <w:t>Relevant regulations, procedures and instructions pertaining to the type of cargo being carried are accessed and interpreted prior to voyage</w:t>
            </w:r>
          </w:p>
        </w:tc>
      </w:tr>
      <w:tr w:rsidTr="00D721B8">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E4D2B">
            <w:pPr>
              <w:pStyle w:val="List"/>
              <w:rPr>
                <w:lang w:val="en-NZ"/>
              </w:rPr>
            </w:pPr>
            <w:r w:rsidRPr="00CE4D2B">
              <w:t>c</w:t>
            </w:r>
          </w:p>
        </w:tc>
        <w:tc>
          <w:tcPr>
            <w:tcW w:w="6123" w:type="dxa"/>
            <w:gridSpan w:val="2"/>
            <w:tcBorders>
              <w:top w:val="nil"/>
              <w:left w:val="nil"/>
              <w:bottom w:val="nil"/>
              <w:right w:val="nil"/>
            </w:tcBorders>
            <w:tcMar>
              <w:top w:w="0" w:type="dxa"/>
              <w:left w:w="62" w:type="dxa"/>
              <w:bottom w:w="0" w:type="dxa"/>
              <w:right w:w="62" w:type="dxa"/>
            </w:tcMar>
          </w:tcPr>
          <w:p w:rsidR="00000000" w:rsidP="00CE4D2B">
            <w:pPr>
              <w:pStyle w:val="List"/>
              <w:rPr>
                <w:lang w:val="en-NZ"/>
              </w:rPr>
            </w:pPr>
            <w:r w:rsidRPr="00CE4D2B">
              <w:t>The vessel's cargo stowage plan is interpreted in accordance with operational and security procedures</w:t>
            </w:r>
          </w:p>
        </w:tc>
      </w:tr>
      <w:tr w:rsidTr="00D721B8">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E4D2B">
            <w:pPr>
              <w:pStyle w:val="List"/>
              <w:rPr>
                <w:lang w:val="en-NZ"/>
              </w:rPr>
            </w:pPr>
            <w:r w:rsidRPr="00CE4D2B">
              <w:t>d</w:t>
            </w:r>
          </w:p>
        </w:tc>
        <w:tc>
          <w:tcPr>
            <w:tcW w:w="6123" w:type="dxa"/>
            <w:gridSpan w:val="2"/>
            <w:tcBorders>
              <w:top w:val="nil"/>
              <w:left w:val="nil"/>
              <w:bottom w:val="nil"/>
              <w:right w:val="nil"/>
            </w:tcBorders>
            <w:tcMar>
              <w:top w:w="0" w:type="dxa"/>
              <w:left w:w="62" w:type="dxa"/>
              <w:bottom w:w="0" w:type="dxa"/>
              <w:right w:w="62" w:type="dxa"/>
            </w:tcMar>
          </w:tcPr>
          <w:p w:rsidR="00000000" w:rsidP="00CE4D2B">
            <w:pPr>
              <w:pStyle w:val="List"/>
              <w:rPr>
                <w:lang w:val="en-NZ"/>
              </w:rPr>
            </w:pPr>
            <w:r w:rsidRPr="00CE4D2B">
              <w:t>The vessel's plan for the care of cargo during the voyage is prepared in accordance with company and customer requirements and relevant regulations</w:t>
            </w:r>
          </w:p>
        </w:tc>
      </w:tr>
      <w:tr w:rsidTr="00D721B8">
        <w:tblPrEx>
          <w:tblW w:w="0" w:type="auto"/>
          <w:tblLayout w:type="fixed"/>
          <w:tblCellMar>
            <w:left w:w="62" w:type="dxa"/>
            <w:right w:w="62" w:type="dxa"/>
          </w:tblCellMar>
          <w:tblLook w:val="0000"/>
        </w:tblPrEx>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43" w:type="dxa"/>
            <w:gridSpan w:val="3"/>
            <w:tcBorders>
              <w:top w:val="single" w:sz="6" w:space="0" w:color="auto"/>
              <w:left w:val="nil"/>
              <w:bottom w:val="nil"/>
              <w:right w:val="nil"/>
            </w:tcBorders>
            <w:tcMar>
              <w:top w:w="0" w:type="dxa"/>
              <w:left w:w="62" w:type="dxa"/>
              <w:bottom w:w="0" w:type="dxa"/>
              <w:right w:w="62" w:type="dxa"/>
            </w:tcMar>
          </w:tcPr>
          <w:p w:rsidR="00000000" w:rsidP="00CE4D2B">
            <w:pPr>
              <w:pStyle w:val="BodyText"/>
              <w:rPr>
                <w:lang w:val="en-NZ"/>
              </w:rPr>
            </w:pPr>
          </w:p>
        </w:tc>
      </w:tr>
      <w:tr w:rsidTr="00D721B8">
        <w:tblPrEx>
          <w:tblW w:w="0" w:type="auto"/>
          <w:tblLayout w:type="fixed"/>
          <w:tblCellMar>
            <w:left w:w="62" w:type="dxa"/>
            <w:right w:w="62" w:type="dxa"/>
          </w:tblCellMar>
          <w:tblLook w:val="0000"/>
        </w:tblPrEx>
        <w:trPr>
          <w:gridAfter w:val="1"/>
          <w:wAfter w:w="16" w:type="dxa"/>
        </w:trPr>
        <w:tc>
          <w:tcPr>
            <w:tcW w:w="340" w:type="dxa"/>
            <w:vMerge w:val="restart"/>
            <w:tcBorders>
              <w:top w:val="nil"/>
              <w:left w:val="nil"/>
              <w:bottom w:val="nil"/>
              <w:right w:val="nil"/>
            </w:tcBorders>
            <w:tcMar>
              <w:top w:w="0" w:type="dxa"/>
              <w:left w:w="62" w:type="dxa"/>
              <w:bottom w:w="0" w:type="dxa"/>
              <w:right w:w="62" w:type="dxa"/>
            </w:tcMar>
          </w:tcPr>
          <w:p w:rsidR="00000000" w:rsidRPr="00CE4D2B" w:rsidP="00CE4D2B">
            <w:pPr>
              <w:pStyle w:val="List"/>
            </w:pPr>
            <w:r w:rsidRPr="00CE4D2B">
              <w:rPr>
                <w:rStyle w:val="SpecialBold"/>
              </w:rPr>
              <w:t>2</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CE4D2B">
            <w:pPr>
              <w:pStyle w:val="List"/>
              <w:rPr>
                <w:lang w:val="en-NZ"/>
              </w:rPr>
            </w:pPr>
            <w:r w:rsidRPr="00CE4D2B">
              <w:rPr>
                <w:rStyle w:val="SpecialBold"/>
              </w:rPr>
              <w:t>Oversee the care of cargo during a voyage</w:t>
            </w:r>
          </w:p>
        </w:tc>
        <w:tc>
          <w:tcPr>
            <w:tcW w:w="340" w:type="dxa"/>
            <w:tcBorders>
              <w:top w:val="nil"/>
              <w:left w:val="single" w:sz="6" w:space="0" w:color="auto"/>
              <w:bottom w:val="nil"/>
              <w:right w:val="nil"/>
            </w:tcBorders>
            <w:tcMar>
              <w:top w:w="0" w:type="dxa"/>
              <w:left w:w="62" w:type="dxa"/>
              <w:bottom w:w="0" w:type="dxa"/>
              <w:right w:w="62" w:type="dxa"/>
            </w:tcMar>
          </w:tcPr>
          <w:p w:rsidR="00000000" w:rsidP="00CE4D2B">
            <w:pPr>
              <w:pStyle w:val="List"/>
              <w:rPr>
                <w:lang w:val="en-NZ"/>
              </w:rPr>
            </w:pPr>
            <w:r w:rsidRPr="00CE4D2B">
              <w:t>a</w:t>
            </w:r>
          </w:p>
        </w:tc>
        <w:tc>
          <w:tcPr>
            <w:tcW w:w="6127" w:type="dxa"/>
            <w:gridSpan w:val="2"/>
            <w:tcBorders>
              <w:top w:val="nil"/>
              <w:left w:val="nil"/>
              <w:bottom w:val="nil"/>
              <w:right w:val="nil"/>
            </w:tcBorders>
            <w:tcMar>
              <w:top w:w="0" w:type="dxa"/>
              <w:left w:w="62" w:type="dxa"/>
              <w:bottom w:w="0" w:type="dxa"/>
              <w:right w:w="62" w:type="dxa"/>
            </w:tcMar>
          </w:tcPr>
          <w:p w:rsidR="00000000" w:rsidP="00CE4D2B">
            <w:pPr>
              <w:pStyle w:val="List"/>
              <w:rPr>
                <w:lang w:val="en-NZ"/>
              </w:rPr>
            </w:pPr>
            <w:r w:rsidRPr="00CE4D2B">
              <w:t>Cargo is correctly identified, inspected and status confirmed as required during the voyage</w:t>
            </w:r>
          </w:p>
        </w:tc>
      </w:tr>
      <w:tr w:rsidTr="00D721B8">
        <w:tblPrEx>
          <w:tblW w:w="0" w:type="auto"/>
          <w:tblLayout w:type="fixed"/>
          <w:tblCellMar>
            <w:left w:w="62" w:type="dxa"/>
            <w:right w:w="62" w:type="dxa"/>
          </w:tblCellMar>
          <w:tblLook w:val="0000"/>
        </w:tblPrEx>
        <w:trPr>
          <w:gridAfter w:val="1"/>
          <w:wAfter w:w="16" w:type="dxa"/>
        </w:trPr>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CE4D2B">
            <w:pPr>
              <w:pStyle w:val="List"/>
              <w:rPr>
                <w:lang w:val="en-NZ"/>
              </w:rPr>
            </w:pPr>
            <w:r w:rsidRPr="00CE4D2B">
              <w:t>b</w:t>
            </w:r>
          </w:p>
        </w:tc>
        <w:tc>
          <w:tcPr>
            <w:tcW w:w="6127" w:type="dxa"/>
            <w:gridSpan w:val="2"/>
            <w:tcBorders>
              <w:top w:val="nil"/>
              <w:left w:val="nil"/>
              <w:bottom w:val="nil"/>
              <w:right w:val="nil"/>
            </w:tcBorders>
            <w:tcMar>
              <w:top w:w="0" w:type="dxa"/>
              <w:left w:w="62" w:type="dxa"/>
              <w:bottom w:w="0" w:type="dxa"/>
              <w:right w:w="62" w:type="dxa"/>
            </w:tcMar>
          </w:tcPr>
          <w:p w:rsidR="00000000" w:rsidP="00CE4D2B">
            <w:pPr>
              <w:pStyle w:val="List"/>
              <w:rPr>
                <w:lang w:val="en-NZ"/>
              </w:rPr>
            </w:pPr>
            <w:r w:rsidRPr="00CE4D2B">
              <w:t>Action required to maintain the wellbeing of cargo during the voyage is taken in accordance with company procedures and customer requirements</w:t>
            </w:r>
          </w:p>
        </w:tc>
      </w:tr>
      <w:tr w:rsidTr="00D721B8">
        <w:tblPrEx>
          <w:tblW w:w="0" w:type="auto"/>
          <w:tblLayout w:type="fixed"/>
          <w:tblCellMar>
            <w:left w:w="62" w:type="dxa"/>
            <w:right w:w="62" w:type="dxa"/>
          </w:tblCellMar>
          <w:tblLook w:val="0000"/>
        </w:tblPrEx>
        <w:trPr>
          <w:gridAfter w:val="1"/>
          <w:wAfter w:w="16" w:type="dxa"/>
        </w:trPr>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CE4D2B">
            <w:pPr>
              <w:pStyle w:val="List"/>
              <w:rPr>
                <w:lang w:val="en-NZ"/>
              </w:rPr>
            </w:pPr>
            <w:r w:rsidRPr="00CE4D2B">
              <w:t>c</w:t>
            </w:r>
          </w:p>
        </w:tc>
        <w:tc>
          <w:tcPr>
            <w:tcW w:w="6127" w:type="dxa"/>
            <w:gridSpan w:val="2"/>
            <w:tcBorders>
              <w:top w:val="nil"/>
              <w:left w:val="nil"/>
              <w:bottom w:val="nil"/>
              <w:right w:val="nil"/>
            </w:tcBorders>
            <w:tcMar>
              <w:top w:w="0" w:type="dxa"/>
              <w:left w:w="62" w:type="dxa"/>
              <w:bottom w:w="0" w:type="dxa"/>
              <w:right w:w="62" w:type="dxa"/>
            </w:tcMar>
          </w:tcPr>
          <w:p w:rsidR="00000000" w:rsidRPr="00CE4D2B" w:rsidP="00CE4D2B">
            <w:pPr>
              <w:pStyle w:val="List"/>
            </w:pPr>
            <w:r w:rsidRPr="00CE4D2B">
              <w:t>Cargo sweat is controlled using shipboard ventilation and humidity control systems as required</w:t>
            </w:r>
          </w:p>
        </w:tc>
      </w:tr>
    </w:tbl>
    <w:p w:rsidR="00000000" w:rsidRPr="00CE4D2B" w:rsidP="00CE4D2B">
      <w:pPr>
        <w:pStyle w:val="BodyText"/>
      </w:pPr>
    </w:p>
    <w:tbl>
      <w:tblPr>
        <w:tblW w:w="0" w:type="auto"/>
        <w:tblLayout w:type="fixed"/>
        <w:tblCellMar>
          <w:left w:w="62" w:type="dxa"/>
          <w:right w:w="62" w:type="dxa"/>
        </w:tblCellMar>
        <w:tblLook w:val="0000"/>
      </w:tblPr>
      <w:tblGrid>
        <w:gridCol w:w="340"/>
        <w:gridCol w:w="1604"/>
        <w:gridCol w:w="340"/>
        <w:gridCol w:w="20"/>
        <w:gridCol w:w="6004"/>
        <w:gridCol w:w="31"/>
      </w:tblGrid>
      <w:tr w:rsidTr="00D721B8">
        <w:tblPrEx>
          <w:tblW w:w="0" w:type="auto"/>
          <w:tblLayout w:type="fixed"/>
          <w:tblCellMar>
            <w:left w:w="62" w:type="dxa"/>
            <w:right w:w="62" w:type="dxa"/>
          </w:tblCellMar>
          <w:tblLook w:val="0000"/>
        </w:tblPrEx>
        <w:trPr>
          <w:gridAfter w:val="1"/>
          <w:wAfter w:w="31" w:type="dxa"/>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CE4D2B" w:rsidP="00CE4D2B">
            <w:pPr>
              <w:pStyle w:val="BodyText"/>
            </w:pPr>
          </w:p>
          <w:p w:rsidR="00000000" w:rsidRPr="00CE4D2B" w:rsidP="00CE4D2B">
            <w:pPr>
              <w:pStyle w:val="List"/>
            </w:pPr>
            <w:r w:rsidRPr="00CE4D2B">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CE4D2B">
            <w:pPr>
              <w:pStyle w:val="List"/>
              <w:rPr>
                <w:lang w:val="en-NZ"/>
              </w:rPr>
            </w:pPr>
            <w:r w:rsidRPr="00CE4D2B">
              <w:rPr>
                <w:rStyle w:val="SpecialBold"/>
              </w:rPr>
              <w:t>PERFORMANCE CRITERIA</w:t>
            </w:r>
          </w:p>
        </w:tc>
      </w:tr>
      <w:tr w:rsidTr="00D721B8">
        <w:tblPrEx>
          <w:tblW w:w="0" w:type="auto"/>
          <w:tblLayout w:type="fixed"/>
          <w:tblCellMar>
            <w:left w:w="62" w:type="dxa"/>
            <w:right w:w="62" w:type="dxa"/>
          </w:tblCellMar>
          <w:tblLook w:val="0000"/>
        </w:tblPrEx>
        <w:trPr>
          <w:gridAfter w:val="1"/>
          <w:wAfter w:w="31" w:type="dxa"/>
        </w:trPr>
        <w:tc>
          <w:tcPr>
            <w:tcW w:w="340"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CE4D2B" w:rsidP="00CE4D2B">
            <w:pPr>
              <w:pStyle w:val="BodyText"/>
            </w:pPr>
          </w:p>
          <w:p w:rsidR="00000000" w:rsidP="00CE4D2B">
            <w:pPr>
              <w:pStyle w:val="List"/>
              <w:rPr>
                <w:lang w:val="en-NZ"/>
              </w:rPr>
            </w:pPr>
            <w:r w:rsidRPr="00CE4D2B">
              <w:rPr>
                <w:rStyle w:val="SpecialBold"/>
              </w:rPr>
              <w:t>2</w:t>
            </w:r>
          </w:p>
        </w:tc>
        <w:tc>
          <w:tcPr>
            <w:tcW w:w="1604"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CE4D2B" w:rsidP="00CE4D2B">
            <w:pPr>
              <w:pStyle w:val="BodyText"/>
            </w:pPr>
          </w:p>
          <w:p w:rsidR="00000000" w:rsidRPr="00CE4D2B" w:rsidP="00CE4D2B">
            <w:pPr>
              <w:pStyle w:val="List"/>
            </w:pPr>
            <w:r w:rsidRPr="00CE4D2B">
              <w:rPr>
                <w:rStyle w:val="SpecialBold"/>
              </w:rPr>
              <w:t>Oversee the care of cargo during a voyage</w:t>
            </w:r>
          </w:p>
          <w:p w:rsidR="00000000" w:rsidP="00CE4D2B">
            <w:pPr>
              <w:pStyle w:val="List"/>
              <w:rPr>
                <w:lang w:val="en-NZ"/>
              </w:rPr>
            </w:pPr>
            <w:r w:rsidRPr="00CE4D2B">
              <w:t>(</w:t>
            </w:r>
            <w:r w:rsidRPr="00CE4D2B">
              <w:rPr>
                <w:rStyle w:val="SpecialBold"/>
              </w:rPr>
              <w:t>continued</w:t>
            </w:r>
            <w:r w:rsidRPr="00CE4D2B">
              <w:t>)</w:t>
            </w: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rsidRPr="00CE4D2B" w:rsidP="00CE4D2B">
            <w:pPr>
              <w:pStyle w:val="BodyText"/>
            </w:pPr>
          </w:p>
          <w:p w:rsidR="00000000" w:rsidP="00CE4D2B">
            <w:pPr>
              <w:pStyle w:val="List"/>
              <w:rPr>
                <w:lang w:val="en-NZ"/>
              </w:rPr>
            </w:pPr>
            <w:r w:rsidRPr="00CE4D2B">
              <w:t>d</w:t>
            </w:r>
          </w:p>
        </w:tc>
        <w:tc>
          <w:tcPr>
            <w:tcW w:w="6024" w:type="dxa"/>
            <w:gridSpan w:val="2"/>
            <w:tcBorders>
              <w:top w:val="nil"/>
              <w:left w:val="nil"/>
              <w:bottom w:val="nil"/>
              <w:right w:val="nil"/>
            </w:tcBorders>
            <w:tcMar>
              <w:top w:w="0" w:type="dxa"/>
              <w:left w:w="62" w:type="dxa"/>
              <w:bottom w:w="0" w:type="dxa"/>
              <w:right w:w="62" w:type="dxa"/>
            </w:tcMar>
          </w:tcPr>
          <w:p w:rsidR="00000000" w:rsidRPr="00CE4D2B" w:rsidP="00CE4D2B">
            <w:pPr>
              <w:pStyle w:val="BodyText"/>
            </w:pPr>
          </w:p>
          <w:p w:rsidR="00000000" w:rsidP="00CE4D2B">
            <w:pPr>
              <w:pStyle w:val="List"/>
              <w:rPr>
                <w:lang w:val="en-NZ"/>
              </w:rPr>
            </w:pPr>
            <w:r w:rsidRPr="00CE4D2B">
              <w:t xml:space="preserve">Where relevant, required monitoring and care of livestock is carried out as required by company and customer requirements and relevant regulations </w:t>
            </w:r>
          </w:p>
        </w:tc>
      </w:tr>
      <w:tr w:rsidTr="00D721B8">
        <w:tblPrEx>
          <w:tblW w:w="0" w:type="auto"/>
          <w:tblLayout w:type="fixed"/>
          <w:tblCellMar>
            <w:left w:w="62" w:type="dxa"/>
            <w:right w:w="62" w:type="dxa"/>
          </w:tblCellMar>
          <w:tblLook w:val="0000"/>
        </w:tblPrEx>
        <w:trPr>
          <w:gridAfter w:val="1"/>
          <w:wAfter w:w="31" w:type="dxa"/>
        </w:trPr>
        <w:tc>
          <w:tcPr>
            <w:tcW w:w="340"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4"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CE4D2B">
            <w:pPr>
              <w:pStyle w:val="List"/>
              <w:rPr>
                <w:lang w:val="en-NZ"/>
              </w:rPr>
            </w:pPr>
            <w:r w:rsidRPr="00CE4D2B">
              <w:t>e</w:t>
            </w:r>
          </w:p>
        </w:tc>
        <w:tc>
          <w:tcPr>
            <w:tcW w:w="6024" w:type="dxa"/>
            <w:gridSpan w:val="2"/>
            <w:tcBorders>
              <w:top w:val="nil"/>
              <w:left w:val="nil"/>
              <w:bottom w:val="nil"/>
              <w:right w:val="nil"/>
            </w:tcBorders>
            <w:tcMar>
              <w:top w:w="0" w:type="dxa"/>
              <w:left w:w="62" w:type="dxa"/>
              <w:bottom w:w="0" w:type="dxa"/>
              <w:right w:w="62" w:type="dxa"/>
            </w:tcMar>
          </w:tcPr>
          <w:p w:rsidR="00000000" w:rsidP="00CE4D2B">
            <w:pPr>
              <w:pStyle w:val="List"/>
              <w:rPr>
                <w:lang w:val="en-NZ"/>
              </w:rPr>
            </w:pPr>
            <w:r w:rsidRPr="00CE4D2B">
              <w:t>Communication with relevant personnel is clear, concise and acknowledged at all times according to good cargo care practice and regulations</w:t>
            </w:r>
          </w:p>
        </w:tc>
      </w:tr>
      <w:tr w:rsidTr="00D721B8">
        <w:tblPrEx>
          <w:tblW w:w="0" w:type="auto"/>
          <w:tblLayout w:type="fixed"/>
          <w:tblCellMar>
            <w:left w:w="62" w:type="dxa"/>
            <w:right w:w="62" w:type="dxa"/>
          </w:tblCellMar>
          <w:tblLook w:val="0000"/>
        </w:tblPrEx>
        <w:tc>
          <w:tcPr>
            <w:tcW w:w="340"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CE4D2B" w:rsidP="00CE4D2B">
            <w:pPr>
              <w:pStyle w:val="BodyText"/>
            </w:pPr>
          </w:p>
          <w:p w:rsidR="00000000" w:rsidP="00CE4D2B">
            <w:pPr>
              <w:pStyle w:val="List"/>
              <w:rPr>
                <w:lang w:val="en-NZ"/>
              </w:rPr>
            </w:pPr>
            <w:r w:rsidRPr="00CE4D2B">
              <w:rPr>
                <w:rStyle w:val="SpecialBold"/>
              </w:rPr>
              <w:t>3</w:t>
            </w:r>
          </w:p>
        </w:tc>
        <w:tc>
          <w:tcPr>
            <w:tcW w:w="1604"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CE4D2B" w:rsidP="00CE4D2B">
            <w:pPr>
              <w:pStyle w:val="BodyText"/>
            </w:pPr>
          </w:p>
          <w:p w:rsidR="00000000" w:rsidP="00CE4D2B">
            <w:pPr>
              <w:pStyle w:val="List"/>
              <w:rPr>
                <w:lang w:val="en-NZ"/>
              </w:rPr>
            </w:pPr>
            <w:r w:rsidRPr="00CE4D2B">
              <w:rPr>
                <w:rStyle w:val="SpecialBold"/>
              </w:rPr>
              <w:t>Complete cargo care documentation</w:t>
            </w:r>
          </w:p>
        </w:tc>
        <w:tc>
          <w:tcPr>
            <w:tcW w:w="360" w:type="dxa"/>
            <w:gridSpan w:val="2"/>
            <w:tcBorders>
              <w:top w:val="single" w:sz="6" w:space="0" w:color="auto"/>
              <w:left w:val="single" w:sz="6" w:space="0" w:color="auto"/>
              <w:bottom w:val="nil"/>
              <w:right w:val="nil"/>
            </w:tcBorders>
            <w:tcMar>
              <w:top w:w="0" w:type="dxa"/>
              <w:left w:w="62" w:type="dxa"/>
              <w:bottom w:w="0" w:type="dxa"/>
              <w:right w:w="62" w:type="dxa"/>
            </w:tcMar>
          </w:tcPr>
          <w:p w:rsidR="00000000" w:rsidRPr="00CE4D2B" w:rsidP="00CE4D2B">
            <w:pPr>
              <w:pStyle w:val="BodyText"/>
            </w:pPr>
          </w:p>
          <w:p w:rsidR="00000000" w:rsidP="00CE4D2B">
            <w:pPr>
              <w:pStyle w:val="List"/>
              <w:rPr>
                <w:lang w:val="en-NZ"/>
              </w:rPr>
            </w:pPr>
            <w:r w:rsidRPr="00CE4D2B">
              <w:t>a</w:t>
            </w:r>
          </w:p>
        </w:tc>
        <w:tc>
          <w:tcPr>
            <w:tcW w:w="6035" w:type="dxa"/>
            <w:gridSpan w:val="2"/>
            <w:tcBorders>
              <w:top w:val="single" w:sz="6" w:space="0" w:color="auto"/>
              <w:left w:val="nil"/>
              <w:bottom w:val="nil"/>
              <w:right w:val="nil"/>
            </w:tcBorders>
            <w:tcMar>
              <w:top w:w="0" w:type="dxa"/>
              <w:left w:w="62" w:type="dxa"/>
              <w:bottom w:w="0" w:type="dxa"/>
              <w:right w:w="62" w:type="dxa"/>
            </w:tcMar>
          </w:tcPr>
          <w:p w:rsidR="00000000" w:rsidRPr="00CE4D2B" w:rsidP="00CE4D2B">
            <w:pPr>
              <w:pStyle w:val="BodyText"/>
            </w:pPr>
          </w:p>
          <w:p w:rsidR="00000000" w:rsidP="00CE4D2B">
            <w:pPr>
              <w:pStyle w:val="List"/>
              <w:rPr>
                <w:lang w:val="en-NZ"/>
              </w:rPr>
            </w:pPr>
            <w:r w:rsidRPr="00CE4D2B">
              <w:t>Correct log book entries are made relating to cargo care operations and incidents during a voyage</w:t>
            </w:r>
          </w:p>
        </w:tc>
      </w:tr>
      <w:tr w:rsidTr="00D721B8">
        <w:tblPrEx>
          <w:tblW w:w="0" w:type="auto"/>
          <w:tblLayout w:type="fixed"/>
          <w:tblCellMar>
            <w:left w:w="62" w:type="dxa"/>
            <w:right w:w="62" w:type="dxa"/>
          </w:tblCellMar>
          <w:tblLook w:val="0000"/>
        </w:tblPrEx>
        <w:tc>
          <w:tcPr>
            <w:tcW w:w="340"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4"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E4D2B">
            <w:pPr>
              <w:pStyle w:val="List"/>
              <w:rPr>
                <w:lang w:val="en-NZ"/>
              </w:rPr>
            </w:pPr>
            <w:r w:rsidRPr="00CE4D2B">
              <w:t>b</w:t>
            </w:r>
          </w:p>
        </w:tc>
        <w:tc>
          <w:tcPr>
            <w:tcW w:w="6035" w:type="dxa"/>
            <w:gridSpan w:val="2"/>
            <w:tcBorders>
              <w:top w:val="nil"/>
              <w:left w:val="nil"/>
              <w:bottom w:val="nil"/>
              <w:right w:val="nil"/>
            </w:tcBorders>
            <w:tcMar>
              <w:top w:w="0" w:type="dxa"/>
              <w:left w:w="62" w:type="dxa"/>
              <w:bottom w:w="0" w:type="dxa"/>
              <w:right w:w="62" w:type="dxa"/>
            </w:tcMar>
          </w:tcPr>
          <w:p w:rsidR="00000000" w:rsidP="00CE4D2B">
            <w:pPr>
              <w:pStyle w:val="List"/>
              <w:rPr>
                <w:lang w:val="en-NZ"/>
              </w:rPr>
            </w:pPr>
            <w:r w:rsidRPr="00CE4D2B">
              <w:t>A letter of protest is used in any untoward incident relating to cargo operations and care</w:t>
            </w:r>
          </w:p>
        </w:tc>
      </w:tr>
      <w:tr w:rsidTr="00D721B8">
        <w:tblPrEx>
          <w:tblW w:w="0" w:type="auto"/>
          <w:tblLayout w:type="fixed"/>
          <w:tblCellMar>
            <w:left w:w="62" w:type="dxa"/>
            <w:right w:w="62" w:type="dxa"/>
          </w:tblCellMar>
          <w:tblLook w:val="0000"/>
        </w:tblPrEx>
        <w:tc>
          <w:tcPr>
            <w:tcW w:w="340"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4"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E4D2B">
            <w:pPr>
              <w:pStyle w:val="List"/>
              <w:rPr>
                <w:lang w:val="en-NZ"/>
              </w:rPr>
            </w:pPr>
            <w:r w:rsidRPr="00CE4D2B">
              <w:t>c</w:t>
            </w:r>
          </w:p>
        </w:tc>
        <w:tc>
          <w:tcPr>
            <w:tcW w:w="6035" w:type="dxa"/>
            <w:gridSpan w:val="2"/>
            <w:tcBorders>
              <w:top w:val="nil"/>
              <w:left w:val="nil"/>
              <w:bottom w:val="nil"/>
              <w:right w:val="nil"/>
            </w:tcBorders>
            <w:tcMar>
              <w:top w:w="0" w:type="dxa"/>
              <w:left w:w="62" w:type="dxa"/>
              <w:bottom w:w="0" w:type="dxa"/>
              <w:right w:w="62" w:type="dxa"/>
            </w:tcMar>
          </w:tcPr>
          <w:p w:rsidR="00000000" w:rsidP="00CE4D2B">
            <w:pPr>
              <w:pStyle w:val="List"/>
              <w:rPr>
                <w:lang w:val="en-NZ"/>
              </w:rPr>
            </w:pPr>
            <w:r w:rsidRPr="00CE4D2B">
              <w:t>All cargo reports and documentation are completed in accordance with operational and security requirements and regulations</w:t>
            </w:r>
          </w:p>
        </w:tc>
      </w:tr>
      <w:tr w:rsidTr="00D721B8">
        <w:tblPrEx>
          <w:tblW w:w="0" w:type="auto"/>
          <w:tblLayout w:type="fixed"/>
          <w:tblCellMar>
            <w:left w:w="62" w:type="dxa"/>
            <w:right w:w="62" w:type="dxa"/>
          </w:tblCellMar>
          <w:tblLook w:val="0000"/>
        </w:tblPrEx>
        <w:trPr>
          <w:gridAfter w:val="1"/>
          <w:wAfter w:w="31"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CE4D2B">
            <w:pPr>
              <w:pStyle w:val="BodyText"/>
              <w:rPr>
                <w:lang w:val="en-NZ"/>
              </w:rPr>
            </w:pPr>
          </w:p>
        </w:tc>
      </w:tr>
      <w:tr w:rsidTr="00D721B8">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CE4D2B" w:rsidP="00CE4D2B">
            <w:pPr>
              <w:pStyle w:val="List"/>
            </w:pPr>
            <w:r w:rsidRPr="00CE4D2B">
              <w:rPr>
                <w:rStyle w:val="SpecialBold"/>
              </w:rPr>
              <w:t>4</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CE4D2B">
            <w:pPr>
              <w:pStyle w:val="List"/>
              <w:rPr>
                <w:lang w:val="en-NZ"/>
              </w:rPr>
            </w:pPr>
            <w:r w:rsidRPr="00CE4D2B">
              <w:rPr>
                <w:rStyle w:val="SpecialBold"/>
              </w:rPr>
              <w:t>Follow safety</w:t>
            </w:r>
            <w:r w:rsidRPr="00CE4D2B">
              <w:t xml:space="preserve">, </w:t>
            </w:r>
            <w:r w:rsidRPr="00CE4D2B">
              <w:rPr>
                <w:rStyle w:val="SpecialBold"/>
              </w:rPr>
              <w:t>security and hazard control procedures for cargo during a voyage</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E4D2B">
            <w:pPr>
              <w:pStyle w:val="List"/>
              <w:rPr>
                <w:lang w:val="en-NZ"/>
              </w:rPr>
            </w:pPr>
            <w:r w:rsidRPr="00CE4D2B">
              <w:t>a</w:t>
            </w:r>
          </w:p>
        </w:tc>
        <w:tc>
          <w:tcPr>
            <w:tcW w:w="6035" w:type="dxa"/>
            <w:gridSpan w:val="2"/>
            <w:tcBorders>
              <w:top w:val="nil"/>
              <w:left w:val="nil"/>
              <w:bottom w:val="nil"/>
              <w:right w:val="nil"/>
            </w:tcBorders>
            <w:tcMar>
              <w:top w:w="0" w:type="dxa"/>
              <w:left w:w="62" w:type="dxa"/>
              <w:bottom w:w="0" w:type="dxa"/>
              <w:right w:w="62" w:type="dxa"/>
            </w:tcMar>
          </w:tcPr>
          <w:p w:rsidR="00000000" w:rsidP="00CE4D2B">
            <w:pPr>
              <w:pStyle w:val="List"/>
              <w:rPr>
                <w:lang w:val="en-NZ"/>
              </w:rPr>
            </w:pPr>
            <w:r w:rsidRPr="00CE4D2B">
              <w:t>Cargo stowage hazards are identified and</w:t>
            </w:r>
            <w:r w:rsidRPr="00CE4D2B">
              <w:t xml:space="preserve"> action is taken to minimise or eliminate risk to personnel, cargo, vessel and the environment</w:t>
            </w:r>
          </w:p>
        </w:tc>
      </w:tr>
      <w:tr w:rsidTr="00D721B8">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E4D2B">
            <w:pPr>
              <w:pStyle w:val="List"/>
              <w:rPr>
                <w:lang w:val="en-NZ"/>
              </w:rPr>
            </w:pPr>
            <w:r w:rsidRPr="00CE4D2B">
              <w:t>b</w:t>
            </w:r>
          </w:p>
        </w:tc>
        <w:tc>
          <w:tcPr>
            <w:tcW w:w="6035" w:type="dxa"/>
            <w:gridSpan w:val="2"/>
            <w:tcBorders>
              <w:top w:val="nil"/>
              <w:left w:val="nil"/>
              <w:bottom w:val="nil"/>
              <w:right w:val="nil"/>
            </w:tcBorders>
            <w:tcMar>
              <w:top w:w="0" w:type="dxa"/>
              <w:left w:w="62" w:type="dxa"/>
              <w:bottom w:w="0" w:type="dxa"/>
              <w:right w:w="62" w:type="dxa"/>
            </w:tcMar>
          </w:tcPr>
          <w:p w:rsidR="00000000" w:rsidP="00CE4D2B">
            <w:pPr>
              <w:pStyle w:val="List"/>
              <w:rPr>
                <w:lang w:val="en-NZ"/>
              </w:rPr>
            </w:pPr>
            <w:r w:rsidRPr="00CE4D2B">
              <w:t xml:space="preserve">Safety and hazard minimisation procedures and regulations related to cargo care are followed at all times during a voyage to maintain </w:t>
            </w:r>
            <w:r w:rsidRPr="00CE4D2B">
              <w:t>the safety of personnel, cargo and vessel</w:t>
            </w:r>
          </w:p>
        </w:tc>
      </w:tr>
      <w:tr w:rsidTr="00D721B8">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E4D2B">
            <w:pPr>
              <w:pStyle w:val="List"/>
              <w:rPr>
                <w:lang w:val="en-NZ"/>
              </w:rPr>
            </w:pPr>
            <w:r w:rsidRPr="00CE4D2B">
              <w:t>c</w:t>
            </w:r>
          </w:p>
        </w:tc>
        <w:tc>
          <w:tcPr>
            <w:tcW w:w="6035" w:type="dxa"/>
            <w:gridSpan w:val="2"/>
            <w:tcBorders>
              <w:top w:val="nil"/>
              <w:left w:val="nil"/>
              <w:bottom w:val="nil"/>
              <w:right w:val="nil"/>
            </w:tcBorders>
            <w:tcMar>
              <w:top w:w="0" w:type="dxa"/>
              <w:left w:w="62" w:type="dxa"/>
              <w:bottom w:w="0" w:type="dxa"/>
              <w:right w:w="62" w:type="dxa"/>
            </w:tcMar>
          </w:tcPr>
          <w:p w:rsidR="00000000" w:rsidP="00CE4D2B">
            <w:pPr>
              <w:pStyle w:val="List"/>
              <w:rPr>
                <w:lang w:val="en-NZ"/>
              </w:rPr>
            </w:pPr>
            <w:r w:rsidRPr="00CE4D2B">
              <w:t>Where relevant, precautions and procedures necessary for gas freeing a tank and for the entry of personnel into a tank are correctly followed</w:t>
            </w:r>
          </w:p>
        </w:tc>
      </w:tr>
      <w:tr w:rsidTr="00D721B8">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E4D2B">
            <w:pPr>
              <w:pStyle w:val="List"/>
              <w:rPr>
                <w:lang w:val="en-NZ"/>
              </w:rPr>
            </w:pPr>
            <w:r w:rsidRPr="00CE4D2B">
              <w:t>d</w:t>
            </w:r>
          </w:p>
        </w:tc>
        <w:tc>
          <w:tcPr>
            <w:tcW w:w="6035" w:type="dxa"/>
            <w:gridSpan w:val="2"/>
            <w:tcBorders>
              <w:top w:val="nil"/>
              <w:left w:val="nil"/>
              <w:bottom w:val="nil"/>
              <w:right w:val="nil"/>
            </w:tcBorders>
            <w:tcMar>
              <w:top w:w="0" w:type="dxa"/>
              <w:left w:w="62" w:type="dxa"/>
              <w:bottom w:w="0" w:type="dxa"/>
              <w:right w:w="62" w:type="dxa"/>
            </w:tcMar>
          </w:tcPr>
          <w:p w:rsidR="00000000" w:rsidP="00CE4D2B">
            <w:pPr>
              <w:pStyle w:val="List"/>
              <w:rPr>
                <w:lang w:val="en-NZ"/>
              </w:rPr>
            </w:pPr>
            <w:r w:rsidRPr="00CE4D2B">
              <w:t>Where relevant, pro</w:t>
            </w:r>
            <w:r w:rsidRPr="00CE4D2B">
              <w:t>cedures and precautions necessary for entry into a pump room or other confined spaces on a vessel are correctly followed</w:t>
            </w:r>
          </w:p>
        </w:tc>
      </w:tr>
      <w:tr w:rsidTr="00D721B8">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E4D2B">
            <w:pPr>
              <w:pStyle w:val="List"/>
              <w:rPr>
                <w:lang w:val="en-NZ"/>
              </w:rPr>
            </w:pPr>
            <w:r w:rsidRPr="00CE4D2B">
              <w:t>e</w:t>
            </w:r>
          </w:p>
        </w:tc>
        <w:tc>
          <w:tcPr>
            <w:tcW w:w="6035" w:type="dxa"/>
            <w:gridSpan w:val="2"/>
            <w:tcBorders>
              <w:top w:val="nil"/>
              <w:left w:val="nil"/>
              <w:bottom w:val="nil"/>
              <w:right w:val="nil"/>
            </w:tcBorders>
            <w:tcMar>
              <w:top w:w="0" w:type="dxa"/>
              <w:left w:w="62" w:type="dxa"/>
              <w:bottom w:w="0" w:type="dxa"/>
              <w:right w:w="62" w:type="dxa"/>
            </w:tcMar>
          </w:tcPr>
          <w:p w:rsidR="00000000" w:rsidRPr="00CE4D2B" w:rsidP="00CE4D2B">
            <w:pPr>
              <w:pStyle w:val="List"/>
            </w:pPr>
            <w:r w:rsidRPr="00CE4D2B">
              <w:t>Action is taken in the event of a cargo related incident or emergency to secure the cargo and the vessel and maintain the safety o</w:t>
            </w:r>
            <w:r w:rsidRPr="00CE4D2B">
              <w:t>f the vessel and persons involved</w:t>
            </w:r>
          </w:p>
        </w:tc>
      </w:tr>
    </w:tbl>
    <w:p w:rsidR="00000000" w:rsidRPr="00CE4D2B" w:rsidP="00CE4D2B">
      <w:pPr>
        <w:pStyle w:val="BodyText"/>
      </w:pPr>
    </w:p>
    <w:p w:rsidR="00000000" w:rsidRPr="00CE4D2B" w:rsidP="00CE4D2B">
      <w:pPr>
        <w:pStyle w:val="AllowPageBreak"/>
      </w:pPr>
    </w:p>
    <w:p w:rsidR="00000000" w:rsidRPr="00CE4D2B" w:rsidP="00CE4D2B">
      <w:pPr>
        <w:pStyle w:val="Heading1"/>
      </w:pPr>
      <w:bookmarkStart w:id="9" w:name="O_150371"/>
      <w:bookmarkEnd w:id="9"/>
      <w:r w:rsidRPr="00CE4D2B">
        <w:t>Required Skills and Knowledge</w:t>
      </w:r>
    </w:p>
    <w:tbl>
      <w:tblPr>
        <w:tblW w:w="0" w:type="auto"/>
        <w:tblLayout w:type="fixed"/>
        <w:tblCellMar>
          <w:left w:w="62" w:type="dxa"/>
          <w:right w:w="62" w:type="dxa"/>
        </w:tblCellMar>
        <w:tblLook w:val="0000"/>
      </w:tblPr>
      <w:tblGrid>
        <w:gridCol w:w="423"/>
        <w:gridCol w:w="7906"/>
        <w:gridCol w:w="10"/>
      </w:tblGrid>
      <w:tr w:rsidTr="00D721B8">
        <w:tblPrEx>
          <w:tblW w:w="0" w:type="auto"/>
          <w:tblLayout w:type="fixed"/>
          <w:tblCellMar>
            <w:left w:w="62" w:type="dxa"/>
            <w:right w:w="62" w:type="dxa"/>
          </w:tblCellMar>
          <w:tblLook w:val="0000"/>
        </w:tblPrEx>
        <w:trPr>
          <w:tblHeader/>
        </w:trPr>
        <w:tc>
          <w:tcPr>
            <w:tcW w:w="8339" w:type="dxa"/>
            <w:gridSpan w:val="3"/>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rPr>
                <w:rStyle w:val="SpecialBold"/>
              </w:rPr>
              <w:t>REQUIRED KNOWLEDGE</w:t>
            </w:r>
          </w:p>
        </w:tc>
      </w:tr>
      <w:tr w:rsidTr="00D721B8">
        <w:tblPrEx>
          <w:tblW w:w="0" w:type="auto"/>
          <w:tblLayout w:type="fixed"/>
          <w:tblCellMar>
            <w:left w:w="62" w:type="dxa"/>
            <w:right w:w="62" w:type="dxa"/>
          </w:tblCellMar>
          <w:tblLook w:val="0000"/>
        </w:tblPrEx>
        <w:tc>
          <w:tcPr>
            <w:tcW w:w="8339" w:type="dxa"/>
            <w:gridSpan w:val="3"/>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rPr>
                <w:rStyle w:val="Emphasis"/>
              </w:rPr>
              <w:t>This describes the knowledge required for this unit</w:t>
            </w:r>
            <w:r w:rsidRPr="00CE4D2B">
              <w:t>.</w:t>
            </w:r>
          </w:p>
        </w:tc>
      </w:tr>
      <w:tr w:rsidTr="00D721B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1</w:t>
            </w:r>
          </w:p>
        </w:tc>
        <w:tc>
          <w:tcPr>
            <w:tcW w:w="7916" w:type="dxa"/>
            <w:gridSpan w:val="2"/>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IMO STCW 95 Convention and Codes, the International Ship and Port Facility Security (ISPS) Code and AMSA Marine Orders applicable to the management of cargo care operations</w:t>
            </w:r>
          </w:p>
        </w:tc>
      </w:tr>
      <w:tr w:rsidTr="00D721B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2</w:t>
            </w:r>
          </w:p>
        </w:tc>
        <w:tc>
          <w:tcPr>
            <w:tcW w:w="7916" w:type="dxa"/>
            <w:gridSpan w:val="2"/>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Relevant OH&amp;S legislation, codes of practice, policies and procedures</w:t>
            </w:r>
          </w:p>
        </w:tc>
      </w:tr>
      <w:tr w:rsidTr="00D721B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3</w:t>
            </w:r>
          </w:p>
        </w:tc>
        <w:tc>
          <w:tcPr>
            <w:tcW w:w="7916" w:type="dxa"/>
            <w:gridSpan w:val="2"/>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ISM Cod</w:t>
            </w:r>
            <w:r w:rsidRPr="00CE4D2B">
              <w:t>e safety management system</w:t>
            </w:r>
          </w:p>
        </w:tc>
      </w:tr>
      <w:tr w:rsidTr="00D721B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4</w:t>
            </w:r>
          </w:p>
        </w:tc>
        <w:tc>
          <w:tcPr>
            <w:tcW w:w="7916" w:type="dxa"/>
            <w:gridSpan w:val="2"/>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Methods for caring for various types of cargo during a voyage</w:t>
            </w:r>
          </w:p>
        </w:tc>
      </w:tr>
      <w:tr w:rsidTr="00D721B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5</w:t>
            </w:r>
          </w:p>
        </w:tc>
        <w:tc>
          <w:tcPr>
            <w:tcW w:w="7916" w:type="dxa"/>
            <w:gridSpan w:val="2"/>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Typical operational characteristics of different types of shipboard cargo care equipment and facilities</w:t>
            </w:r>
          </w:p>
        </w:tc>
      </w:tr>
      <w:tr w:rsidTr="00D721B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6</w:t>
            </w:r>
          </w:p>
        </w:tc>
        <w:tc>
          <w:tcPr>
            <w:tcW w:w="7916" w:type="dxa"/>
            <w:gridSpan w:val="2"/>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Typical hazards and problems associated with the carriage of various types of cargo and appropriate preventative and remedial action and solutions</w:t>
            </w:r>
          </w:p>
        </w:tc>
      </w:tr>
      <w:tr w:rsidTr="00D721B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7</w:t>
            </w:r>
          </w:p>
        </w:tc>
        <w:tc>
          <w:tcPr>
            <w:tcW w:w="7916" w:type="dxa"/>
            <w:gridSpan w:val="2"/>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Differences between vessel's sweat and cargo sweat and reasons for the formation of both</w:t>
            </w:r>
          </w:p>
        </w:tc>
      </w:tr>
      <w:tr w:rsidTr="00D721B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8</w:t>
            </w:r>
          </w:p>
        </w:tc>
        <w:tc>
          <w:tcPr>
            <w:tcW w:w="7916" w:type="dxa"/>
            <w:gridSpan w:val="2"/>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 xml:space="preserve">Processes for </w:t>
            </w:r>
            <w:r w:rsidRPr="00CE4D2B">
              <w:t>the control of vessel and cargo sweat during a voyage, including the use of shipboard ventilation and humidity control systems</w:t>
            </w:r>
          </w:p>
        </w:tc>
      </w:tr>
      <w:tr w:rsidTr="00D721B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9</w:t>
            </w:r>
          </w:p>
        </w:tc>
        <w:tc>
          <w:tcPr>
            <w:tcW w:w="7916" w:type="dxa"/>
            <w:gridSpan w:val="2"/>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Effects of different types of cargo on vessel's trim and stability</w:t>
            </w:r>
          </w:p>
        </w:tc>
      </w:tr>
      <w:tr w:rsidTr="00D721B8">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10</w:t>
            </w:r>
          </w:p>
        </w:tc>
        <w:tc>
          <w:tcPr>
            <w:tcW w:w="7906" w:type="dxa"/>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Procedures for calculating the maximum deadweight avail</w:t>
            </w:r>
            <w:r w:rsidRPr="00CE4D2B">
              <w:t>able to a vessel that needs to subsequently enter various seasonal load-line zones</w:t>
            </w:r>
          </w:p>
        </w:tc>
      </w:tr>
      <w:tr w:rsidTr="00D721B8">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11</w:t>
            </w:r>
          </w:p>
        </w:tc>
        <w:tc>
          <w:tcPr>
            <w:tcW w:w="7906" w:type="dxa"/>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Effects on cargo of wind, weather and sea conditions during a voyage</w:t>
            </w:r>
          </w:p>
        </w:tc>
      </w:tr>
      <w:tr w:rsidTr="00D721B8">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12</w:t>
            </w:r>
          </w:p>
        </w:tc>
        <w:tc>
          <w:tcPr>
            <w:tcW w:w="7906" w:type="dxa"/>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Typical types and sizes of shipping containers</w:t>
            </w:r>
          </w:p>
        </w:tc>
      </w:tr>
      <w:tr w:rsidTr="00D721B8">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13</w:t>
            </w:r>
          </w:p>
        </w:tc>
        <w:tc>
          <w:tcPr>
            <w:tcW w:w="7906" w:type="dxa"/>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Standard stowage position</w:t>
            </w:r>
            <w:r w:rsidRPr="00CE4D2B">
              <w:t xml:space="preserve"> numbering systems used on container vessels</w:t>
            </w:r>
          </w:p>
        </w:tc>
      </w:tr>
      <w:tr w:rsidTr="00D721B8">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14</w:t>
            </w:r>
          </w:p>
        </w:tc>
        <w:tc>
          <w:tcPr>
            <w:tcW w:w="7906" w:type="dxa"/>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Procedures for determining the forces acting on equipment used to lash cargo</w:t>
            </w:r>
          </w:p>
        </w:tc>
      </w:tr>
      <w:tr w:rsidTr="00D721B8">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15</w:t>
            </w:r>
          </w:p>
        </w:tc>
        <w:tc>
          <w:tcPr>
            <w:tcW w:w="7906" w:type="dxa"/>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Procedures for calculating the longitudinal stresses acting on a vessel's hull using both manual and computer techniques</w:t>
            </w:r>
          </w:p>
        </w:tc>
      </w:tr>
      <w:tr w:rsidTr="00D721B8">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16</w:t>
            </w:r>
          </w:p>
        </w:tc>
        <w:tc>
          <w:tcPr>
            <w:tcW w:w="7906" w:type="dxa"/>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C</w:t>
            </w:r>
            <w:r w:rsidRPr="00CE4D2B">
              <w:t>argo care communication techniques</w:t>
            </w:r>
          </w:p>
        </w:tc>
      </w:tr>
      <w:tr w:rsidTr="00D721B8">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17</w:t>
            </w:r>
          </w:p>
        </w:tc>
        <w:tc>
          <w:tcPr>
            <w:tcW w:w="7906" w:type="dxa"/>
            <w:tcBorders>
              <w:top w:val="nil"/>
              <w:left w:val="nil"/>
              <w:bottom w:val="nil"/>
              <w:right w:val="nil"/>
            </w:tcBorders>
            <w:tcMar>
              <w:top w:w="0" w:type="dxa"/>
              <w:left w:w="62" w:type="dxa"/>
              <w:bottom w:w="0" w:type="dxa"/>
              <w:right w:w="62" w:type="dxa"/>
            </w:tcMar>
          </w:tcPr>
          <w:p w:rsidR="00000000" w:rsidRPr="00CE4D2B" w:rsidP="00CE4D2B">
            <w:pPr>
              <w:pStyle w:val="BodyText"/>
            </w:pPr>
            <w:r w:rsidRPr="00CE4D2B">
              <w:t>Cargo care documentation requirements, including documentation to limit claims on cargo carried</w:t>
            </w:r>
          </w:p>
        </w:tc>
      </w:tr>
    </w:tbl>
    <w:p w:rsidR="00000000" w:rsidRPr="00CE4D2B" w:rsidP="00CE4D2B">
      <w:pPr>
        <w:pStyle w:val="BodyText"/>
      </w:pPr>
    </w:p>
    <w:tbl>
      <w:tblPr>
        <w:tblW w:w="0" w:type="auto"/>
        <w:tblLayout w:type="fixed"/>
        <w:tblCellMar>
          <w:left w:w="62" w:type="dxa"/>
          <w:right w:w="62" w:type="dxa"/>
        </w:tblCellMar>
        <w:tblLook w:val="0000"/>
      </w:tblPr>
      <w:tblGrid>
        <w:gridCol w:w="423"/>
        <w:gridCol w:w="7906"/>
      </w:tblGrid>
      <w:tr w:rsidTr="00D721B8">
        <w:tblPrEx>
          <w:tblW w:w="0" w:type="auto"/>
          <w:tblLayout w:type="fixed"/>
          <w:tblCellMar>
            <w:left w:w="62" w:type="dxa"/>
            <w:right w:w="62" w:type="dxa"/>
          </w:tblCellMar>
          <w:tblLook w:val="0000"/>
        </w:tblPrEx>
        <w:trPr>
          <w:tblHeader/>
        </w:trPr>
        <w:tc>
          <w:tcPr>
            <w:tcW w:w="8329" w:type="dxa"/>
            <w:gridSpan w:val="2"/>
            <w:tcBorders>
              <w:top w:val="nil"/>
              <w:left w:val="nil"/>
              <w:bottom w:val="nil"/>
              <w:right w:val="nil"/>
            </w:tcBorders>
            <w:tcMar>
              <w:top w:w="0" w:type="dxa"/>
              <w:left w:w="62" w:type="dxa"/>
              <w:bottom w:w="0" w:type="dxa"/>
              <w:right w:w="62" w:type="dxa"/>
            </w:tcMar>
          </w:tcPr>
          <w:p w:rsidR="00000000" w:rsidRPr="00CE4D2B" w:rsidP="00CE4D2B">
            <w:pPr>
              <w:pStyle w:val="BodyText"/>
            </w:pPr>
          </w:p>
          <w:p w:rsidR="00000000" w:rsidP="00CE4D2B">
            <w:pPr>
              <w:pStyle w:val="BodyText"/>
              <w:rPr>
                <w:lang w:val="en-NZ"/>
              </w:rPr>
            </w:pPr>
            <w:r w:rsidRPr="00CE4D2B">
              <w:rPr>
                <w:rStyle w:val="SpecialBold"/>
              </w:rPr>
              <w:t>REQUIRED SKILLS</w:t>
            </w:r>
          </w:p>
        </w:tc>
      </w:tr>
      <w:tr w:rsidTr="00D721B8">
        <w:tblPrEx>
          <w:tblW w:w="0" w:type="auto"/>
          <w:tblLayout w:type="fixed"/>
          <w:tblCellMar>
            <w:left w:w="62" w:type="dxa"/>
            <w:right w:w="62" w:type="dxa"/>
          </w:tblCellMar>
          <w:tblLook w:val="0000"/>
        </w:tblPrEx>
        <w:tc>
          <w:tcPr>
            <w:tcW w:w="8329" w:type="dxa"/>
            <w:gridSpan w:val="2"/>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rPr>
                <w:rStyle w:val="Emphasis"/>
              </w:rPr>
              <w:t>This describes the basic skills required for this unit</w:t>
            </w:r>
            <w:r w:rsidRPr="00CE4D2B">
              <w:t>.</w:t>
            </w:r>
          </w:p>
        </w:tc>
      </w:tr>
      <w:tr w:rsidTr="00D721B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1</w:t>
            </w:r>
          </w:p>
        </w:tc>
        <w:tc>
          <w:tcPr>
            <w:tcW w:w="7906" w:type="dxa"/>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Communicate effectively with other personnel when caring for cargo on a vessel</w:t>
            </w:r>
          </w:p>
        </w:tc>
      </w:tr>
      <w:tr w:rsidTr="00D721B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2</w:t>
            </w:r>
          </w:p>
        </w:tc>
        <w:tc>
          <w:tcPr>
            <w:tcW w:w="7906" w:type="dxa"/>
            <w:tcBorders>
              <w:top w:val="nil"/>
              <w:left w:val="nil"/>
              <w:bottom w:val="nil"/>
              <w:right w:val="nil"/>
            </w:tcBorders>
            <w:tcMar>
              <w:top w:w="0" w:type="dxa"/>
              <w:left w:w="62" w:type="dxa"/>
              <w:bottom w:w="0" w:type="dxa"/>
              <w:right w:w="62" w:type="dxa"/>
            </w:tcMar>
          </w:tcPr>
          <w:p w:rsidR="00000000" w:rsidRPr="00CE4D2B" w:rsidP="00CE4D2B">
            <w:pPr>
              <w:pStyle w:val="BodyText"/>
            </w:pPr>
            <w:r w:rsidRPr="00CE4D2B">
              <w:t>Interpret and follow procedures and precautions for the security and safe care of various types of cargo including:</w:t>
            </w:r>
          </w:p>
          <w:p w:rsidR="00000000" w:rsidRPr="00CE4D2B" w:rsidP="00CE4D2B">
            <w:pPr>
              <w:pStyle w:val="BodyText"/>
            </w:pPr>
            <w:r w:rsidRPr="00CE4D2B">
              <w:t>i</w:t>
            </w:r>
            <w:r w:rsidRPr="00CE4D2B">
              <w:tab/>
              <w:t>general cargo</w:t>
            </w:r>
          </w:p>
          <w:p w:rsidR="00000000" w:rsidRPr="00CE4D2B" w:rsidP="00CE4D2B">
            <w:pPr>
              <w:pStyle w:val="BodyText"/>
            </w:pPr>
            <w:r w:rsidRPr="00CE4D2B">
              <w:t>ii</w:t>
            </w:r>
            <w:r w:rsidRPr="00CE4D2B">
              <w:tab/>
              <w:t>dry bulk cargo</w:t>
            </w:r>
          </w:p>
          <w:p w:rsidR="00000000" w:rsidRPr="00CE4D2B" w:rsidP="00CE4D2B">
            <w:pPr>
              <w:pStyle w:val="BodyText"/>
            </w:pPr>
            <w:r w:rsidRPr="00CE4D2B">
              <w:t>iii</w:t>
            </w:r>
            <w:r w:rsidRPr="00CE4D2B">
              <w:tab/>
              <w:t>dangerous cargo</w:t>
            </w:r>
          </w:p>
          <w:p w:rsidR="00000000" w:rsidRPr="00CE4D2B" w:rsidP="00CE4D2B">
            <w:pPr>
              <w:pStyle w:val="BodyText"/>
            </w:pPr>
            <w:r w:rsidRPr="00CE4D2B">
              <w:t>iv</w:t>
            </w:r>
            <w:r w:rsidRPr="00CE4D2B">
              <w:tab/>
            </w:r>
            <w:r w:rsidRPr="00CE4D2B">
              <w:t>special and abnormal cargoes</w:t>
            </w:r>
          </w:p>
          <w:p w:rsidR="00000000" w:rsidP="00CE4D2B">
            <w:pPr>
              <w:pStyle w:val="BodyText"/>
              <w:rPr>
                <w:lang w:val="en-NZ"/>
              </w:rPr>
            </w:pPr>
            <w:r w:rsidRPr="00CE4D2B">
              <w:t>v</w:t>
            </w:r>
            <w:r w:rsidRPr="00CE4D2B">
              <w:tab/>
              <w:t>bulk liquids and gas cargoes</w:t>
            </w:r>
          </w:p>
        </w:tc>
      </w:tr>
      <w:tr w:rsidTr="00D721B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3</w:t>
            </w:r>
          </w:p>
        </w:tc>
        <w:tc>
          <w:tcPr>
            <w:tcW w:w="7906" w:type="dxa"/>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Prepare and implement plans for the care of cargo on a vessel</w:t>
            </w:r>
          </w:p>
        </w:tc>
      </w:tr>
      <w:tr w:rsidTr="00D721B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4</w:t>
            </w:r>
          </w:p>
        </w:tc>
        <w:tc>
          <w:tcPr>
            <w:tcW w:w="7906" w:type="dxa"/>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Check that cargo on a vessel is properly secured</w:t>
            </w:r>
          </w:p>
        </w:tc>
      </w:tr>
      <w:tr w:rsidTr="00D721B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5</w:t>
            </w:r>
          </w:p>
        </w:tc>
        <w:tc>
          <w:tcPr>
            <w:tcW w:w="7906" w:type="dxa"/>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 xml:space="preserve">Identify problems that may occur when caring for cargo on a vessel and take </w:t>
            </w:r>
            <w:r w:rsidRPr="00CE4D2B">
              <w:t>required action</w:t>
            </w:r>
          </w:p>
        </w:tc>
      </w:tr>
      <w:tr w:rsidTr="00D721B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6</w:t>
            </w:r>
          </w:p>
        </w:tc>
        <w:tc>
          <w:tcPr>
            <w:tcW w:w="7906" w:type="dxa"/>
            <w:tcBorders>
              <w:top w:val="nil"/>
              <w:left w:val="nil"/>
              <w:bottom w:val="nil"/>
              <w:right w:val="nil"/>
            </w:tcBorders>
            <w:tcMar>
              <w:top w:w="0" w:type="dxa"/>
              <w:left w:w="62" w:type="dxa"/>
              <w:bottom w:w="0" w:type="dxa"/>
              <w:right w:w="62" w:type="dxa"/>
            </w:tcMar>
          </w:tcPr>
          <w:p w:rsidR="00000000" w:rsidRPr="00CE4D2B" w:rsidP="00CE4D2B">
            <w:pPr>
              <w:pStyle w:val="BodyText"/>
            </w:pPr>
            <w:r w:rsidRPr="00CE4D2B">
              <w:t>Control sweat by the correct use of various types of shipboard ventilation and humidity control systems</w:t>
            </w:r>
          </w:p>
        </w:tc>
      </w:tr>
    </w:tbl>
    <w:p w:rsidR="00000000" w:rsidRPr="00CE4D2B" w:rsidP="00CE4D2B">
      <w:pPr>
        <w:pStyle w:val="BodyText"/>
      </w:pPr>
    </w:p>
    <w:p w:rsidR="00000000" w:rsidRPr="00CE4D2B" w:rsidP="00CE4D2B">
      <w:pPr>
        <w:pStyle w:val="AllowPageBreak"/>
      </w:pPr>
    </w:p>
    <w:p w:rsidR="00000000" w:rsidRPr="00CE4D2B" w:rsidP="00CE4D2B">
      <w:pPr>
        <w:pStyle w:val="Heading1"/>
      </w:pPr>
      <w:bookmarkStart w:id="10" w:name="O_150372"/>
      <w:bookmarkEnd w:id="10"/>
      <w:r w:rsidRPr="00CE4D2B">
        <w:t>Evidence Guide</w:t>
      </w:r>
    </w:p>
    <w:tbl>
      <w:tblPr>
        <w:tblW w:w="0" w:type="auto"/>
        <w:tblLayout w:type="fixed"/>
        <w:tblCellMar>
          <w:left w:w="62" w:type="dxa"/>
          <w:right w:w="62" w:type="dxa"/>
        </w:tblCellMar>
        <w:tblLook w:val="0000"/>
      </w:tblPr>
      <w:tblGrid>
        <w:gridCol w:w="302"/>
        <w:gridCol w:w="1789"/>
        <w:gridCol w:w="361"/>
        <w:gridCol w:w="361"/>
        <w:gridCol w:w="5395"/>
        <w:gridCol w:w="270"/>
        <w:gridCol w:w="38"/>
        <w:gridCol w:w="12"/>
      </w:tblGrid>
      <w:tr w:rsidTr="00D721B8">
        <w:tblPrEx>
          <w:tblW w:w="0" w:type="auto"/>
          <w:tblLayout w:type="fixed"/>
          <w:tblCellMar>
            <w:left w:w="62" w:type="dxa"/>
            <w:right w:w="62" w:type="dxa"/>
          </w:tblCellMar>
          <w:tblLook w:val="0000"/>
        </w:tblPrEx>
        <w:trPr>
          <w:gridAfter w:val="3"/>
          <w:wAfter w:w="320" w:type="dxa"/>
          <w:tblHeader/>
        </w:trPr>
        <w:tc>
          <w:tcPr>
            <w:tcW w:w="8208"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D2B" w:rsidP="00CE4D2B">
            <w:pPr>
              <w:pStyle w:val="BodyText"/>
            </w:pPr>
            <w:r w:rsidRPr="00CE4D2B">
              <w:rPr>
                <w:rStyle w:val="SpecialBold"/>
              </w:rPr>
              <w:t>Evidence Guide</w:t>
            </w:r>
          </w:p>
          <w:p w:rsidR="00000000" w:rsidP="00CE4D2B">
            <w:pPr>
              <w:pStyle w:val="BodyText"/>
              <w:rPr>
                <w:lang w:val="en-NZ"/>
              </w:rPr>
            </w:pPr>
            <w:r w:rsidRPr="00CE4D2B">
              <w:rPr>
                <w:rStyle w:val="SpecialBold"/>
              </w:rPr>
              <w:t>TDMMA207B PLAN AND ENSURE SAFE CARE OF CARGO DURING A VOYAGE</w:t>
            </w:r>
          </w:p>
        </w:tc>
      </w:tr>
      <w:tr w:rsidTr="00D721B8">
        <w:tblPrEx>
          <w:tblW w:w="0" w:type="auto"/>
          <w:tblLayout w:type="fixed"/>
          <w:tblCellMar>
            <w:left w:w="62" w:type="dxa"/>
            <w:right w:w="62" w:type="dxa"/>
          </w:tblCellMar>
          <w:tblLook w:val="0000"/>
        </w:tblPrEx>
        <w:trPr>
          <w:gridAfter w:val="1"/>
          <w:wAfter w:w="12" w:type="dxa"/>
        </w:trPr>
        <w:tc>
          <w:tcPr>
            <w:tcW w:w="8516" w:type="dxa"/>
            <w:gridSpan w:val="7"/>
            <w:tcBorders>
              <w:top w:val="nil"/>
              <w:left w:val="nil"/>
              <w:bottom w:val="nil"/>
              <w:right w:val="nil"/>
            </w:tcBorders>
            <w:tcMar>
              <w:top w:w="0" w:type="dxa"/>
              <w:left w:w="62" w:type="dxa"/>
              <w:bottom w:w="0" w:type="dxa"/>
              <w:right w:w="62" w:type="dxa"/>
            </w:tcMar>
          </w:tcPr>
          <w:p w:rsidR="00000000" w:rsidRPr="00CE4D2B" w:rsidP="00CE4D2B">
            <w:pPr>
              <w:pStyle w:val="BodyText"/>
            </w:pPr>
          </w:p>
          <w:p w:rsidR="00000000" w:rsidP="00CE4D2B">
            <w:pPr>
              <w:pStyle w:val="BodyText"/>
              <w:rPr>
                <w:lang w:val="en-NZ"/>
              </w:rPr>
            </w:pPr>
            <w:r w:rsidRPr="00CE4D2B">
              <w:rPr>
                <w:rStyle w:val="Emphasis"/>
              </w:rPr>
              <w:t>The Evidence Guide provides advice on assessment and must be read in conjunction with the Performance Criteria</w:t>
            </w:r>
            <w:r w:rsidRPr="00CE4D2B">
              <w:t xml:space="preserve">, </w:t>
            </w:r>
            <w:r w:rsidRPr="00CE4D2B">
              <w:rPr>
                <w:rStyle w:val="Emphasis"/>
              </w:rPr>
              <w:t>Required Skills and Knowledge</w:t>
            </w:r>
            <w:r w:rsidRPr="00CE4D2B">
              <w:t xml:space="preserve">, </w:t>
            </w:r>
            <w:r w:rsidRPr="00CE4D2B">
              <w:rPr>
                <w:rStyle w:val="Emphasis"/>
              </w:rPr>
              <w:t>the Range Statement and the Assessment Guidelines for this Training Package</w:t>
            </w:r>
            <w:r w:rsidRPr="00CE4D2B">
              <w:t>.</w:t>
            </w:r>
          </w:p>
        </w:tc>
      </w:tr>
      <w:tr w:rsidTr="00D721B8">
        <w:tblPrEx>
          <w:tblW w:w="0" w:type="auto"/>
          <w:tblLayout w:type="fixed"/>
          <w:tblCellMar>
            <w:left w:w="62" w:type="dxa"/>
            <w:right w:w="62" w:type="dxa"/>
          </w:tblCellMar>
          <w:tblLook w:val="0000"/>
        </w:tblPrEx>
        <w:tc>
          <w:tcPr>
            <w:tcW w:w="302" w:type="dxa"/>
            <w:vMerge w:val="restart"/>
            <w:tcBorders>
              <w:top w:val="nil"/>
              <w:left w:val="nil"/>
              <w:bottom w:val="single" w:sz="6" w:space="0" w:color="auto"/>
              <w:right w:val="nil"/>
            </w:tcBorders>
            <w:tcMar>
              <w:top w:w="0" w:type="dxa"/>
              <w:left w:w="62" w:type="dxa"/>
              <w:bottom w:w="0" w:type="dxa"/>
              <w:right w:w="62" w:type="dxa"/>
            </w:tcMar>
          </w:tcPr>
          <w:p w:rsidR="00000000" w:rsidRPr="00CE4D2B" w:rsidP="00CE4D2B">
            <w:pPr>
              <w:pStyle w:val="BodyText"/>
            </w:pPr>
            <w:r w:rsidRPr="00CE4D2B">
              <w:rPr>
                <w:rStyle w:val="SpecialBold"/>
              </w:rPr>
              <w:t>1</w:t>
            </w:r>
          </w:p>
        </w:tc>
        <w:tc>
          <w:tcPr>
            <w:tcW w:w="1789"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CE4D2B">
            <w:pPr>
              <w:pStyle w:val="BodyText"/>
              <w:rPr>
                <w:lang w:val="en-NZ"/>
              </w:rPr>
            </w:pPr>
            <w:r w:rsidRPr="00CE4D2B">
              <w:rPr>
                <w:rStyle w:val="SpecialBold"/>
              </w:rPr>
              <w:t>Critical aspects of evidence required to demonstrate competency in this unit</w:t>
            </w:r>
          </w:p>
        </w:tc>
        <w:tc>
          <w:tcPr>
            <w:tcW w:w="6437" w:type="dxa"/>
            <w:gridSpan w:val="6"/>
            <w:tcBorders>
              <w:top w:val="nil"/>
              <w:left w:val="single" w:sz="6" w:space="0" w:color="auto"/>
              <w:bottom w:val="nil"/>
              <w:right w:val="nil"/>
            </w:tcBorders>
            <w:tcMar>
              <w:top w:w="0" w:type="dxa"/>
              <w:left w:w="62" w:type="dxa"/>
              <w:bottom w:w="0" w:type="dxa"/>
              <w:right w:w="62" w:type="dxa"/>
            </w:tcMar>
          </w:tcPr>
          <w:p w:rsidR="00000000" w:rsidP="00CE4D2B">
            <w:pPr>
              <w:pStyle w:val="BodyText"/>
              <w:rPr>
                <w:lang w:val="en-NZ"/>
              </w:rPr>
            </w:pPr>
            <w:r w:rsidRPr="00CE4D2B">
              <w:t>Assessment must confirm knowledge and skills to:</w:t>
            </w:r>
          </w:p>
        </w:tc>
      </w:tr>
      <w:tr w:rsidTr="00D721B8">
        <w:tblPrEx>
          <w:tblW w:w="0" w:type="auto"/>
          <w:tblLayout w:type="fixed"/>
          <w:tblCellMar>
            <w:left w:w="62" w:type="dxa"/>
            <w:right w:w="62" w:type="dxa"/>
          </w:tblCellMar>
          <w:tblLook w:val="0000"/>
        </w:tblPrEx>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E4D2B">
            <w:pPr>
              <w:pStyle w:val="BodyText"/>
              <w:rPr>
                <w:lang w:val="en-NZ"/>
              </w:rPr>
            </w:pPr>
            <w:r w:rsidRPr="00CE4D2B">
              <w:t>a</w:t>
            </w:r>
          </w:p>
        </w:tc>
        <w:tc>
          <w:tcPr>
            <w:tcW w:w="6076" w:type="dxa"/>
            <w:gridSpan w:val="5"/>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Plan and oversee cargo care operations:</w:t>
            </w:r>
          </w:p>
        </w:tc>
      </w:tr>
      <w:tr w:rsidTr="00D721B8">
        <w:tblPrEx>
          <w:tblW w:w="0" w:type="auto"/>
          <w:tblLayout w:type="fixed"/>
          <w:tblCellMar>
            <w:left w:w="62" w:type="dxa"/>
            <w:right w:w="62" w:type="dxa"/>
          </w:tblCellMar>
          <w:tblLook w:val="0000"/>
        </w:tblPrEx>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1</w:t>
            </w:r>
          </w:p>
        </w:tc>
        <w:tc>
          <w:tcPr>
            <w:tcW w:w="5715" w:type="dxa"/>
            <w:gridSpan w:val="4"/>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safely in both normal and emergency situations</w:t>
            </w:r>
          </w:p>
        </w:tc>
      </w:tr>
      <w:tr w:rsidTr="00D721B8">
        <w:tblPrEx>
          <w:tblW w:w="0" w:type="auto"/>
          <w:tblLayout w:type="fixed"/>
          <w:tblCellMar>
            <w:left w:w="62" w:type="dxa"/>
            <w:right w:w="62" w:type="dxa"/>
          </w:tblCellMar>
          <w:tblLook w:val="0000"/>
        </w:tblPrEx>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2</w:t>
            </w:r>
          </w:p>
        </w:tc>
        <w:tc>
          <w:tcPr>
            <w:tcW w:w="5715" w:type="dxa"/>
            <w:gridSpan w:val="4"/>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in normal and adverse weather conditions</w:t>
            </w:r>
          </w:p>
        </w:tc>
      </w:tr>
      <w:tr w:rsidTr="00D721B8">
        <w:tblPrEx>
          <w:tblW w:w="0" w:type="auto"/>
          <w:tblLayout w:type="fixed"/>
          <w:tblCellMar>
            <w:left w:w="62" w:type="dxa"/>
            <w:right w:w="62" w:type="dxa"/>
          </w:tblCellMar>
          <w:tblLook w:val="0000"/>
        </w:tblPrEx>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3</w:t>
            </w:r>
          </w:p>
        </w:tc>
        <w:tc>
          <w:tcPr>
            <w:tcW w:w="5715" w:type="dxa"/>
            <w:gridSpan w:val="4"/>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across a representative range of typical cargo carriage contexts</w:t>
            </w:r>
          </w:p>
        </w:tc>
      </w:tr>
      <w:tr w:rsidTr="00D721B8">
        <w:tblPrEx>
          <w:tblW w:w="0" w:type="auto"/>
          <w:tblLayout w:type="fixed"/>
          <w:tblCellMar>
            <w:left w:w="62" w:type="dxa"/>
            <w:right w:w="62" w:type="dxa"/>
          </w:tblCellMar>
          <w:tblLook w:val="0000"/>
        </w:tblPrEx>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E4D2B">
            <w:pPr>
              <w:pStyle w:val="BodyText"/>
              <w:rPr>
                <w:lang w:val="en-NZ"/>
              </w:rPr>
            </w:pPr>
            <w:r w:rsidRPr="00CE4D2B">
              <w:t>b</w:t>
            </w:r>
          </w:p>
        </w:tc>
        <w:tc>
          <w:tcPr>
            <w:tcW w:w="6076" w:type="dxa"/>
            <w:gridSpan w:val="5"/>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Exercise all required safety, security, environmental and hazard control precautions and procedures when overseeing the care of cargo during a voyage</w:t>
            </w:r>
          </w:p>
        </w:tc>
      </w:tr>
      <w:tr w:rsidTr="00D721B8">
        <w:tblPrEx>
          <w:tblW w:w="0" w:type="auto"/>
          <w:tblLayout w:type="fixed"/>
          <w:tblCellMar>
            <w:left w:w="62" w:type="dxa"/>
            <w:right w:w="62" w:type="dxa"/>
          </w:tblCellMar>
          <w:tblLook w:val="0000"/>
        </w:tblPrEx>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E4D2B">
            <w:pPr>
              <w:pStyle w:val="BodyText"/>
              <w:rPr>
                <w:lang w:val="en-NZ"/>
              </w:rPr>
            </w:pPr>
            <w:r w:rsidRPr="00CE4D2B">
              <w:t>c</w:t>
            </w:r>
          </w:p>
        </w:tc>
        <w:tc>
          <w:tcPr>
            <w:tcW w:w="6076" w:type="dxa"/>
            <w:gridSpan w:val="5"/>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Identify typical cargo care problems and hazards and take appropriate action</w:t>
            </w:r>
          </w:p>
        </w:tc>
      </w:tr>
      <w:tr w:rsidTr="00D721B8">
        <w:tblPrEx>
          <w:tblW w:w="0" w:type="auto"/>
          <w:tblLayout w:type="fixed"/>
          <w:tblCellMar>
            <w:left w:w="62" w:type="dxa"/>
            <w:right w:w="62" w:type="dxa"/>
          </w:tblCellMar>
          <w:tblLook w:val="0000"/>
        </w:tblPrEx>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single" w:sz="6" w:space="0" w:color="auto"/>
              <w:right w:val="nil"/>
            </w:tcBorders>
            <w:tcMar>
              <w:top w:w="0" w:type="dxa"/>
              <w:left w:w="62" w:type="dxa"/>
              <w:bottom w:w="0" w:type="dxa"/>
              <w:right w:w="62" w:type="dxa"/>
            </w:tcMar>
          </w:tcPr>
          <w:p w:rsidR="00000000" w:rsidP="00CE4D2B">
            <w:pPr>
              <w:pStyle w:val="BodyText"/>
              <w:rPr>
                <w:lang w:val="en-NZ"/>
              </w:rPr>
            </w:pPr>
            <w:r w:rsidRPr="00CE4D2B">
              <w:t>d</w:t>
            </w:r>
          </w:p>
        </w:tc>
        <w:tc>
          <w:tcPr>
            <w:tcW w:w="6076" w:type="dxa"/>
            <w:gridSpan w:val="5"/>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Communicate effec</w:t>
            </w:r>
            <w:r w:rsidRPr="00CE4D2B">
              <w:t>tively with others during cargo care operations</w:t>
            </w:r>
          </w:p>
        </w:tc>
      </w:tr>
      <w:tr w:rsidTr="00D721B8">
        <w:tblPrEx>
          <w:tblW w:w="0" w:type="auto"/>
          <w:tblLayout w:type="fixed"/>
          <w:tblCellMar>
            <w:left w:w="62" w:type="dxa"/>
            <w:right w:w="62" w:type="dxa"/>
          </w:tblCellMar>
          <w:tblLook w:val="0000"/>
        </w:tblPrEx>
        <w:trPr>
          <w:gridAfter w:val="2"/>
          <w:wAfter w:w="50" w:type="dxa"/>
        </w:trPr>
        <w:tc>
          <w:tcPr>
            <w:tcW w:w="302" w:type="dxa"/>
            <w:vMerge w:val="restart"/>
            <w:tcBorders>
              <w:top w:val="single" w:sz="6" w:space="0" w:color="auto"/>
              <w:left w:val="nil"/>
              <w:bottom w:val="nil"/>
              <w:right w:val="nil"/>
            </w:tcBorders>
            <w:tcMar>
              <w:top w:w="0" w:type="dxa"/>
              <w:left w:w="62" w:type="dxa"/>
              <w:bottom w:w="0" w:type="dxa"/>
              <w:right w:w="62" w:type="dxa"/>
            </w:tcMar>
          </w:tcPr>
          <w:p w:rsidR="00000000" w:rsidRPr="00CE4D2B" w:rsidP="00CE4D2B">
            <w:pPr>
              <w:pStyle w:val="BodyText"/>
            </w:pPr>
          </w:p>
          <w:p w:rsidR="00000000" w:rsidRPr="00CE4D2B" w:rsidP="00CE4D2B">
            <w:pPr>
              <w:pStyle w:val="BodyText"/>
            </w:pPr>
            <w:r w:rsidRPr="00CE4D2B">
              <w:rPr>
                <w:rStyle w:val="SpecialBold"/>
              </w:rPr>
              <w:t>2</w:t>
            </w:r>
          </w:p>
        </w:tc>
        <w:tc>
          <w:tcPr>
            <w:tcW w:w="1789"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P="00CE4D2B">
            <w:pPr>
              <w:pStyle w:val="BodyText"/>
              <w:rPr>
                <w:lang w:val="en-NZ"/>
              </w:rPr>
            </w:pPr>
            <w:r w:rsidRPr="00CE4D2B">
              <w:rPr>
                <w:rStyle w:val="SpecialBold"/>
              </w:rPr>
              <w:t>Evidence required for demonstration of consistent performance</w:t>
            </w:r>
          </w:p>
        </w:tc>
        <w:tc>
          <w:tcPr>
            <w:tcW w:w="361" w:type="dxa"/>
            <w:tcBorders>
              <w:top w:val="single" w:sz="6" w:space="0" w:color="auto"/>
              <w:left w:val="single" w:sz="6" w:space="0" w:color="auto"/>
              <w:bottom w:val="nil"/>
              <w:right w:val="nil"/>
            </w:tcBorders>
            <w:tcMar>
              <w:top w:w="0" w:type="dxa"/>
              <w:left w:w="62" w:type="dxa"/>
              <w:bottom w:w="0" w:type="dxa"/>
              <w:right w:w="62" w:type="dxa"/>
            </w:tcMar>
          </w:tcPr>
          <w:p w:rsidR="00000000" w:rsidRPr="00CE4D2B" w:rsidP="00CE4D2B">
            <w:pPr>
              <w:pStyle w:val="BodyText"/>
            </w:pPr>
          </w:p>
          <w:p w:rsidR="00000000" w:rsidP="00CE4D2B">
            <w:pPr>
              <w:pStyle w:val="BodyText"/>
              <w:rPr>
                <w:lang w:val="en-NZ"/>
              </w:rPr>
            </w:pPr>
            <w:r w:rsidRPr="00CE4D2B">
              <w:t>a</w:t>
            </w:r>
          </w:p>
        </w:tc>
        <w:tc>
          <w:tcPr>
            <w:tcW w:w="6026" w:type="dxa"/>
            <w:gridSpan w:val="3"/>
            <w:tcBorders>
              <w:top w:val="single" w:sz="6" w:space="0" w:color="auto"/>
              <w:left w:val="nil"/>
              <w:bottom w:val="nil"/>
              <w:right w:val="nil"/>
            </w:tcBorders>
            <w:tcMar>
              <w:top w:w="0" w:type="dxa"/>
              <w:left w:w="62" w:type="dxa"/>
              <w:bottom w:w="0" w:type="dxa"/>
              <w:right w:w="62" w:type="dxa"/>
            </w:tcMar>
          </w:tcPr>
          <w:p w:rsidR="00000000" w:rsidRPr="00CE4D2B" w:rsidP="00CE4D2B">
            <w:pPr>
              <w:pStyle w:val="BodyText"/>
            </w:pPr>
          </w:p>
          <w:p w:rsidR="00000000" w:rsidP="00CE4D2B">
            <w:pPr>
              <w:pStyle w:val="BodyText"/>
              <w:rPr>
                <w:lang w:val="en-NZ"/>
              </w:rPr>
            </w:pPr>
            <w:r w:rsidRPr="00CE4D2B">
              <w:t>Performance is demonstrated consistently over a period of time and in a suitable range of contexts</w:t>
            </w:r>
          </w:p>
        </w:tc>
      </w:tr>
      <w:tr w:rsidTr="00D721B8">
        <w:tblPrEx>
          <w:tblW w:w="0" w:type="auto"/>
          <w:tblLayout w:type="fixed"/>
          <w:tblCellMar>
            <w:left w:w="62" w:type="dxa"/>
            <w:right w:w="62" w:type="dxa"/>
          </w:tblCellMar>
          <w:tblLook w:val="0000"/>
        </w:tblPrEx>
        <w:trPr>
          <w:gridAfter w:val="2"/>
          <w:wAfter w:w="50" w:type="dxa"/>
        </w:trPr>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E4D2B">
            <w:pPr>
              <w:pStyle w:val="BodyText"/>
              <w:rPr>
                <w:lang w:val="en-NZ"/>
              </w:rPr>
            </w:pPr>
            <w:r w:rsidRPr="00CE4D2B">
              <w:t>b</w:t>
            </w:r>
          </w:p>
        </w:tc>
        <w:tc>
          <w:tcPr>
            <w:tcW w:w="6026" w:type="dxa"/>
            <w:gridSpan w:val="3"/>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Consistently applies underpinning knowledge and skills when:</w:t>
            </w:r>
          </w:p>
        </w:tc>
      </w:tr>
      <w:tr w:rsidTr="00D721B8">
        <w:tblPrEx>
          <w:tblW w:w="0" w:type="auto"/>
          <w:tblLayout w:type="fixed"/>
          <w:tblCellMar>
            <w:left w:w="62" w:type="dxa"/>
            <w:right w:w="62" w:type="dxa"/>
          </w:tblCellMar>
          <w:tblLook w:val="0000"/>
        </w:tblPrEx>
        <w:trPr>
          <w:gridAfter w:val="2"/>
          <w:wAfter w:w="50" w:type="dxa"/>
        </w:trPr>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1</w:t>
            </w:r>
          </w:p>
        </w:tc>
        <w:tc>
          <w:tcPr>
            <w:tcW w:w="5665" w:type="dxa"/>
            <w:gridSpan w:val="2"/>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planning and overseeing cargo care operations</w:t>
            </w:r>
          </w:p>
        </w:tc>
      </w:tr>
      <w:tr w:rsidTr="00D721B8">
        <w:tblPrEx>
          <w:tblW w:w="0" w:type="auto"/>
          <w:tblLayout w:type="fixed"/>
          <w:tblCellMar>
            <w:left w:w="62" w:type="dxa"/>
            <w:right w:w="62" w:type="dxa"/>
          </w:tblCellMar>
          <w:tblLook w:val="0000"/>
        </w:tblPrEx>
        <w:trPr>
          <w:gridAfter w:val="2"/>
          <w:wAfter w:w="50" w:type="dxa"/>
        </w:trPr>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2</w:t>
            </w:r>
          </w:p>
        </w:tc>
        <w:tc>
          <w:tcPr>
            <w:tcW w:w="5665" w:type="dxa"/>
            <w:gridSpan w:val="2"/>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identifying and evaluating cargo care problems and determining appropriate courses of action</w:t>
            </w:r>
          </w:p>
        </w:tc>
      </w:tr>
      <w:tr w:rsidTr="00D721B8">
        <w:tblPrEx>
          <w:tblW w:w="0" w:type="auto"/>
          <w:tblLayout w:type="fixed"/>
          <w:tblCellMar>
            <w:left w:w="62" w:type="dxa"/>
            <w:right w:w="62" w:type="dxa"/>
          </w:tblCellMar>
          <w:tblLook w:val="0000"/>
        </w:tblPrEx>
        <w:trPr>
          <w:gridAfter w:val="2"/>
          <w:wAfter w:w="50" w:type="dxa"/>
        </w:trPr>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3</w:t>
            </w:r>
          </w:p>
        </w:tc>
        <w:tc>
          <w:tcPr>
            <w:tcW w:w="5665" w:type="dxa"/>
            <w:gridSpan w:val="2"/>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identifying and implementing improvements to cargo care procedures</w:t>
            </w:r>
          </w:p>
        </w:tc>
      </w:tr>
      <w:tr w:rsidTr="00D721B8">
        <w:tblPrEx>
          <w:tblW w:w="0" w:type="auto"/>
          <w:tblLayout w:type="fixed"/>
          <w:tblCellMar>
            <w:left w:w="62" w:type="dxa"/>
            <w:right w:w="62" w:type="dxa"/>
          </w:tblCellMar>
          <w:tblLook w:val="0000"/>
        </w:tblPrEx>
        <w:trPr>
          <w:gridAfter w:val="2"/>
          <w:wAfter w:w="50" w:type="dxa"/>
        </w:trPr>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4</w:t>
            </w:r>
          </w:p>
        </w:tc>
        <w:tc>
          <w:tcPr>
            <w:tcW w:w="5665" w:type="dxa"/>
            <w:gridSpan w:val="2"/>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 xml:space="preserve">applying safety precautions relevant to cargo care </w:t>
            </w:r>
          </w:p>
        </w:tc>
      </w:tr>
      <w:tr w:rsidTr="00D721B8">
        <w:tblPrEx>
          <w:tblW w:w="0" w:type="auto"/>
          <w:tblLayout w:type="fixed"/>
          <w:tblCellMar>
            <w:left w:w="62" w:type="dxa"/>
            <w:right w:w="62" w:type="dxa"/>
          </w:tblCellMar>
          <w:tblLook w:val="0000"/>
        </w:tblPrEx>
        <w:trPr>
          <w:gridAfter w:val="2"/>
          <w:wAfter w:w="50" w:type="dxa"/>
        </w:trPr>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5</w:t>
            </w:r>
          </w:p>
        </w:tc>
        <w:tc>
          <w:tcPr>
            <w:tcW w:w="5665" w:type="dxa"/>
            <w:gridSpan w:val="2"/>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 xml:space="preserve">assessing operational capability of cargo care equipment </w:t>
            </w:r>
          </w:p>
        </w:tc>
      </w:tr>
      <w:tr w:rsidTr="00D721B8">
        <w:tblPrEx>
          <w:tblW w:w="0" w:type="auto"/>
          <w:tblLayout w:type="fixed"/>
          <w:tblCellMar>
            <w:left w:w="62" w:type="dxa"/>
            <w:right w:w="62" w:type="dxa"/>
          </w:tblCellMar>
          <w:tblLook w:val="0000"/>
        </w:tblPrEx>
        <w:trPr>
          <w:gridAfter w:val="2"/>
          <w:wAfter w:w="50" w:type="dxa"/>
        </w:trPr>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E4D2B">
            <w:pPr>
              <w:pStyle w:val="BodyText"/>
              <w:rPr>
                <w:lang w:val="en-NZ"/>
              </w:rPr>
            </w:pPr>
            <w:r w:rsidRPr="00CE4D2B">
              <w:t>c</w:t>
            </w:r>
          </w:p>
        </w:tc>
        <w:tc>
          <w:tcPr>
            <w:tcW w:w="6026" w:type="dxa"/>
            <w:gridSpan w:val="3"/>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Shows evidence of application of relevant workplace procedures, including:</w:t>
            </w:r>
          </w:p>
        </w:tc>
      </w:tr>
      <w:tr w:rsidTr="00D721B8">
        <w:tblPrEx>
          <w:tblW w:w="0" w:type="auto"/>
          <w:tblLayout w:type="fixed"/>
          <w:tblCellMar>
            <w:left w:w="62" w:type="dxa"/>
            <w:right w:w="62" w:type="dxa"/>
          </w:tblCellMar>
          <w:tblLook w:val="0000"/>
        </w:tblPrEx>
        <w:trPr>
          <w:gridAfter w:val="2"/>
          <w:wAfter w:w="50" w:type="dxa"/>
        </w:trPr>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1</w:t>
            </w:r>
          </w:p>
        </w:tc>
        <w:tc>
          <w:tcPr>
            <w:tcW w:w="5665" w:type="dxa"/>
            <w:gridSpan w:val="2"/>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relevant sections of IMO STCW 95 Convention and Code, the International Ship and Port Facility Security (ISPS) Code and AMSA Marine Orders</w:t>
            </w:r>
          </w:p>
        </w:tc>
      </w:tr>
      <w:tr w:rsidTr="00D721B8">
        <w:tblPrEx>
          <w:tblW w:w="0" w:type="auto"/>
          <w:tblLayout w:type="fixed"/>
          <w:tblCellMar>
            <w:left w:w="62" w:type="dxa"/>
            <w:right w:w="62" w:type="dxa"/>
          </w:tblCellMar>
          <w:tblLook w:val="0000"/>
        </w:tblPrEx>
        <w:trPr>
          <w:gridAfter w:val="2"/>
          <w:wAfter w:w="50" w:type="dxa"/>
        </w:trPr>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2</w:t>
            </w:r>
          </w:p>
        </w:tc>
        <w:tc>
          <w:tcPr>
            <w:tcW w:w="5665" w:type="dxa"/>
            <w:gridSpan w:val="2"/>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ISM Code and associated vessel's safety management system and procedures</w:t>
            </w:r>
          </w:p>
        </w:tc>
      </w:tr>
      <w:tr w:rsidTr="00D721B8">
        <w:tblPrEx>
          <w:tblW w:w="0" w:type="auto"/>
          <w:tblLayout w:type="fixed"/>
          <w:tblCellMar>
            <w:left w:w="62" w:type="dxa"/>
            <w:right w:w="62" w:type="dxa"/>
          </w:tblCellMar>
          <w:tblLook w:val="0000"/>
        </w:tblPrEx>
        <w:trPr>
          <w:gridAfter w:val="2"/>
          <w:wAfter w:w="50" w:type="dxa"/>
        </w:trPr>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3</w:t>
            </w:r>
          </w:p>
        </w:tc>
        <w:tc>
          <w:tcPr>
            <w:tcW w:w="5665" w:type="dxa"/>
            <w:gridSpan w:val="2"/>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OH&amp;S regulations and hazard prevention policies and procedures</w:t>
            </w:r>
          </w:p>
        </w:tc>
      </w:tr>
      <w:tr w:rsidTr="00D721B8">
        <w:tblPrEx>
          <w:tblW w:w="0" w:type="auto"/>
          <w:tblLayout w:type="fixed"/>
          <w:tblCellMar>
            <w:left w:w="62" w:type="dxa"/>
            <w:right w:w="62" w:type="dxa"/>
          </w:tblCellMar>
          <w:tblLook w:val="0000"/>
        </w:tblPrEx>
        <w:trPr>
          <w:gridAfter w:val="2"/>
          <w:wAfter w:w="50" w:type="dxa"/>
        </w:trPr>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4</w:t>
            </w:r>
          </w:p>
        </w:tc>
        <w:tc>
          <w:tcPr>
            <w:tcW w:w="5665" w:type="dxa"/>
            <w:gridSpan w:val="2"/>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issue resolution procedures</w:t>
            </w:r>
          </w:p>
        </w:tc>
      </w:tr>
      <w:tr w:rsidTr="00D721B8">
        <w:tblPrEx>
          <w:tblW w:w="0" w:type="auto"/>
          <w:tblLayout w:type="fixed"/>
          <w:tblCellMar>
            <w:left w:w="62" w:type="dxa"/>
            <w:right w:w="62" w:type="dxa"/>
          </w:tblCellMar>
          <w:tblLook w:val="0000"/>
        </w:tblPrEx>
        <w:trPr>
          <w:gridAfter w:val="2"/>
          <w:wAfter w:w="50" w:type="dxa"/>
        </w:trPr>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5</w:t>
            </w:r>
          </w:p>
        </w:tc>
        <w:tc>
          <w:tcPr>
            <w:tcW w:w="5665" w:type="dxa"/>
            <w:gridSpan w:val="2"/>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job procedures and work instructions</w:t>
            </w:r>
          </w:p>
        </w:tc>
      </w:tr>
      <w:tr w:rsidTr="00D721B8">
        <w:tblPrEx>
          <w:tblW w:w="0" w:type="auto"/>
          <w:tblLayout w:type="fixed"/>
          <w:tblCellMar>
            <w:left w:w="62" w:type="dxa"/>
            <w:right w:w="62" w:type="dxa"/>
          </w:tblCellMar>
          <w:tblLook w:val="0000"/>
        </w:tblPrEx>
        <w:trPr>
          <w:gridAfter w:val="2"/>
          <w:wAfter w:w="50" w:type="dxa"/>
        </w:trPr>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6</w:t>
            </w:r>
          </w:p>
        </w:tc>
        <w:tc>
          <w:tcPr>
            <w:tcW w:w="5665" w:type="dxa"/>
            <w:gridSpan w:val="2"/>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relevant manufacturer's guidelines relating to the use of machinery, including instructions on equipment capability and limitations</w:t>
            </w:r>
          </w:p>
        </w:tc>
      </w:tr>
      <w:tr w:rsidTr="00D721B8">
        <w:tblPrEx>
          <w:tblW w:w="0" w:type="auto"/>
          <w:tblLayout w:type="fixed"/>
          <w:tblCellMar>
            <w:left w:w="62" w:type="dxa"/>
            <w:right w:w="62" w:type="dxa"/>
          </w:tblCellMar>
          <w:tblLook w:val="0000"/>
        </w:tblPrEx>
        <w:trPr>
          <w:gridAfter w:val="2"/>
          <w:wAfter w:w="50" w:type="dxa"/>
        </w:trPr>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7</w:t>
            </w:r>
          </w:p>
        </w:tc>
        <w:tc>
          <w:tcPr>
            <w:tcW w:w="5665" w:type="dxa"/>
            <w:gridSpan w:val="2"/>
            <w:tcBorders>
              <w:top w:val="nil"/>
              <w:left w:val="nil"/>
              <w:bottom w:val="nil"/>
              <w:right w:val="nil"/>
            </w:tcBorders>
            <w:tcMar>
              <w:top w:w="0" w:type="dxa"/>
              <w:left w:w="62" w:type="dxa"/>
              <w:bottom w:w="0" w:type="dxa"/>
              <w:right w:w="62" w:type="dxa"/>
            </w:tcMar>
          </w:tcPr>
          <w:p w:rsidR="00000000" w:rsidRPr="00CE4D2B" w:rsidP="00CE4D2B">
            <w:pPr>
              <w:pStyle w:val="BodyText"/>
            </w:pPr>
            <w:r w:rsidRPr="00CE4D2B">
              <w:t>security procedures</w:t>
            </w:r>
          </w:p>
        </w:tc>
      </w:tr>
    </w:tbl>
    <w:p w:rsidR="00000000" w:rsidRPr="00CE4D2B" w:rsidP="00CE4D2B">
      <w:pPr>
        <w:pStyle w:val="BodyText"/>
      </w:pPr>
    </w:p>
    <w:tbl>
      <w:tblPr>
        <w:tblW w:w="0" w:type="auto"/>
        <w:tblLayout w:type="fixed"/>
        <w:tblCellMar>
          <w:left w:w="62" w:type="dxa"/>
          <w:right w:w="62" w:type="dxa"/>
        </w:tblCellMar>
        <w:tblLook w:val="0000"/>
      </w:tblPr>
      <w:tblGrid>
        <w:gridCol w:w="302"/>
        <w:gridCol w:w="1789"/>
        <w:gridCol w:w="361"/>
        <w:gridCol w:w="361"/>
        <w:gridCol w:w="357"/>
        <w:gridCol w:w="5038"/>
        <w:gridCol w:w="270"/>
        <w:gridCol w:w="13"/>
      </w:tblGrid>
      <w:tr w:rsidTr="00D721B8">
        <w:tblPrEx>
          <w:tblW w:w="0" w:type="auto"/>
          <w:tblLayout w:type="fixed"/>
          <w:tblCellMar>
            <w:left w:w="62" w:type="dxa"/>
            <w:right w:w="62" w:type="dxa"/>
          </w:tblCellMar>
          <w:tblLook w:val="0000"/>
        </w:tblPrEx>
        <w:trPr>
          <w:gridAfter w:val="2"/>
          <w:wAfter w:w="283" w:type="dxa"/>
          <w:tblHeader/>
        </w:trPr>
        <w:tc>
          <w:tcPr>
            <w:tcW w:w="8208"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D2B" w:rsidP="00CE4D2B">
            <w:pPr>
              <w:pStyle w:val="BodyText"/>
            </w:pPr>
            <w:r w:rsidRPr="00CE4D2B">
              <w:rPr>
                <w:rStyle w:val="SpecialBold"/>
              </w:rPr>
              <w:t>Evidence Guide</w:t>
            </w:r>
            <w:r w:rsidRPr="00CE4D2B">
              <w:t xml:space="preserve"> (</w:t>
            </w:r>
            <w:r w:rsidRPr="00CE4D2B">
              <w:rPr>
                <w:rStyle w:val="SpecialBold"/>
              </w:rPr>
              <w:t>continued</w:t>
            </w:r>
            <w:r w:rsidRPr="00CE4D2B">
              <w:t xml:space="preserve">) </w:t>
            </w:r>
          </w:p>
          <w:p w:rsidR="00000000" w:rsidP="00CE4D2B">
            <w:pPr>
              <w:pStyle w:val="BodyText"/>
              <w:rPr>
                <w:lang w:val="en-NZ"/>
              </w:rPr>
            </w:pPr>
            <w:r w:rsidRPr="00CE4D2B">
              <w:rPr>
                <w:rStyle w:val="SpecialBold"/>
              </w:rPr>
              <w:t>TDMMA207B PLAN AND ENSURE SAFE CARE OF CARGO DURING A VOYAGE</w:t>
            </w:r>
          </w:p>
        </w:tc>
      </w:tr>
      <w:tr w:rsidTr="00D721B8">
        <w:tblPrEx>
          <w:tblW w:w="0" w:type="auto"/>
          <w:tblLayout w:type="fixed"/>
          <w:tblCellMar>
            <w:left w:w="62" w:type="dxa"/>
            <w:right w:w="62" w:type="dxa"/>
          </w:tblCellMar>
          <w:tblLook w:val="0000"/>
        </w:tblPrEx>
        <w:trPr>
          <w:gridAfter w:val="1"/>
          <w:wAfter w:w="13" w:type="dxa"/>
        </w:trPr>
        <w:tc>
          <w:tcPr>
            <w:tcW w:w="302" w:type="dxa"/>
            <w:vMerge w:val="restart"/>
            <w:tcBorders>
              <w:top w:val="nil"/>
              <w:left w:val="nil"/>
              <w:bottom w:val="nil"/>
              <w:right w:val="nil"/>
            </w:tcBorders>
            <w:tcMar>
              <w:top w:w="0" w:type="dxa"/>
              <w:left w:w="62" w:type="dxa"/>
              <w:bottom w:w="0" w:type="dxa"/>
              <w:right w:w="62" w:type="dxa"/>
            </w:tcMar>
          </w:tcPr>
          <w:p w:rsidR="00000000" w:rsidRPr="00CE4D2B" w:rsidP="00CE4D2B">
            <w:pPr>
              <w:pStyle w:val="BodyText"/>
            </w:pPr>
          </w:p>
          <w:p w:rsidR="00000000" w:rsidRPr="00CE4D2B" w:rsidP="00CE4D2B">
            <w:pPr>
              <w:pStyle w:val="BodyText"/>
            </w:pPr>
            <w:r w:rsidRPr="00CE4D2B">
              <w:rPr>
                <w:rStyle w:val="SpecialBold"/>
              </w:rPr>
              <w:t>2</w:t>
            </w:r>
          </w:p>
        </w:tc>
        <w:tc>
          <w:tcPr>
            <w:tcW w:w="1789"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CE4D2B" w:rsidP="00CE4D2B">
            <w:pPr>
              <w:pStyle w:val="BodyText"/>
            </w:pPr>
            <w:r w:rsidRPr="00CE4D2B">
              <w:rPr>
                <w:rStyle w:val="SpecialBold"/>
              </w:rPr>
              <w:t>Evidence required for demonstration of consistent performance</w:t>
            </w:r>
          </w:p>
          <w:p w:rsidR="00000000" w:rsidP="00CE4D2B">
            <w:pPr>
              <w:pStyle w:val="BodyText"/>
              <w:rPr>
                <w:lang w:val="en-NZ"/>
              </w:rPr>
            </w:pPr>
            <w:r w:rsidRPr="00CE4D2B">
              <w:t>(</w:t>
            </w:r>
            <w:r w:rsidRPr="00CE4D2B">
              <w:rPr>
                <w:rStyle w:val="SpecialBold"/>
              </w:rPr>
              <w:t>continued</w:t>
            </w:r>
            <w:r w:rsidRPr="00CE4D2B">
              <w:t>)</w:t>
            </w: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8</w:t>
            </w:r>
          </w:p>
        </w:tc>
        <w:tc>
          <w:tcPr>
            <w:tcW w:w="5665" w:type="dxa"/>
            <w:gridSpan w:val="3"/>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following on-board housekeeping processes</w:t>
            </w:r>
          </w:p>
        </w:tc>
      </w:tr>
      <w:tr w:rsidTr="00D721B8">
        <w:tblPrEx>
          <w:tblW w:w="0" w:type="auto"/>
          <w:tblLayout w:type="fixed"/>
          <w:tblCellMar>
            <w:left w:w="62" w:type="dxa"/>
            <w:right w:w="62" w:type="dxa"/>
          </w:tblCellMar>
          <w:tblLook w:val="0000"/>
        </w:tblPrEx>
        <w:trPr>
          <w:gridAfter w:val="1"/>
          <w:wAfter w:w="13"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E4D2B">
            <w:pPr>
              <w:pStyle w:val="BodyText"/>
              <w:rPr>
                <w:lang w:val="en-NZ"/>
              </w:rPr>
            </w:pPr>
            <w:r w:rsidRPr="00CE4D2B">
              <w:t>d</w:t>
            </w:r>
          </w:p>
        </w:tc>
        <w:tc>
          <w:tcPr>
            <w:tcW w:w="6026" w:type="dxa"/>
            <w:gridSpan w:val="4"/>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 xml:space="preserve">Action is taken promptly to report and/or rectify accidents and incidents in accordance </w:t>
            </w:r>
            <w:r w:rsidRPr="00CE4D2B">
              <w:t>with statutory requirements and company procedures</w:t>
            </w:r>
          </w:p>
        </w:tc>
      </w:tr>
      <w:tr w:rsidTr="00D721B8">
        <w:tblPrEx>
          <w:tblW w:w="0" w:type="auto"/>
          <w:tblLayout w:type="fixed"/>
          <w:tblCellMar>
            <w:left w:w="62" w:type="dxa"/>
            <w:right w:w="62" w:type="dxa"/>
          </w:tblCellMar>
          <w:tblLook w:val="0000"/>
        </w:tblPrEx>
        <w:trPr>
          <w:gridAfter w:val="1"/>
          <w:wAfter w:w="13"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E4D2B">
            <w:pPr>
              <w:pStyle w:val="BodyText"/>
              <w:rPr>
                <w:lang w:val="en-NZ"/>
              </w:rPr>
            </w:pPr>
            <w:r w:rsidRPr="00CE4D2B">
              <w:t>e</w:t>
            </w:r>
          </w:p>
        </w:tc>
        <w:tc>
          <w:tcPr>
            <w:tcW w:w="6026" w:type="dxa"/>
            <w:gridSpan w:val="4"/>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Work is completed systematically with required attention to detail</w:t>
            </w:r>
          </w:p>
        </w:tc>
      </w:tr>
      <w:tr w:rsidTr="00D721B8">
        <w:tblPrEx>
          <w:tblW w:w="0" w:type="auto"/>
          <w:tblLayout w:type="fixed"/>
          <w:tblCellMar>
            <w:left w:w="62" w:type="dxa"/>
            <w:right w:w="62" w:type="dxa"/>
          </w:tblCellMar>
          <w:tblLook w:val="0000"/>
        </w:tblPrEx>
        <w:trPr>
          <w:gridAfter w:val="1"/>
          <w:wAfter w:w="13"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E4D2B">
            <w:pPr>
              <w:pStyle w:val="BodyText"/>
              <w:rPr>
                <w:lang w:val="en-NZ"/>
              </w:rPr>
            </w:pPr>
            <w:r w:rsidRPr="00CE4D2B">
              <w:t>f</w:t>
            </w:r>
          </w:p>
        </w:tc>
        <w:tc>
          <w:tcPr>
            <w:tcW w:w="6026" w:type="dxa"/>
            <w:gridSpan w:val="4"/>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Recognises and adapts appropriately to cultural differences in the workplace, including modes of behaviour and interactions among crew and others</w:t>
            </w:r>
          </w:p>
        </w:tc>
      </w:tr>
      <w:tr w:rsidTr="00D721B8">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721B8">
        <w:tblPrEx>
          <w:tblW w:w="0" w:type="auto"/>
          <w:tblLayout w:type="fixed"/>
          <w:tblCellMar>
            <w:left w:w="62" w:type="dxa"/>
            <w:right w:w="62" w:type="dxa"/>
          </w:tblCellMar>
          <w:tblLook w:val="0000"/>
        </w:tblPrEx>
        <w:trPr>
          <w:gridAfter w:val="1"/>
          <w:wAfter w:w="13" w:type="dxa"/>
        </w:trPr>
        <w:tc>
          <w:tcPr>
            <w:tcW w:w="302" w:type="dxa"/>
            <w:vMerge w:val="restart"/>
            <w:tcBorders>
              <w:top w:val="nil"/>
              <w:left w:val="nil"/>
              <w:bottom w:val="single" w:sz="6" w:space="0" w:color="auto"/>
              <w:right w:val="nil"/>
            </w:tcBorders>
            <w:tcMar>
              <w:top w:w="0" w:type="dxa"/>
              <w:left w:w="62" w:type="dxa"/>
              <w:bottom w:w="0" w:type="dxa"/>
              <w:right w:w="62" w:type="dxa"/>
            </w:tcMar>
          </w:tcPr>
          <w:p w:rsidR="00000000" w:rsidRPr="00CE4D2B" w:rsidP="00CE4D2B">
            <w:pPr>
              <w:pStyle w:val="BodyText"/>
            </w:pPr>
            <w:r w:rsidRPr="00CE4D2B">
              <w:rPr>
                <w:rStyle w:val="SpecialBold"/>
              </w:rPr>
              <w:t>3</w:t>
            </w:r>
          </w:p>
        </w:tc>
        <w:tc>
          <w:tcPr>
            <w:tcW w:w="1789"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CE4D2B">
            <w:pPr>
              <w:pStyle w:val="BodyText"/>
              <w:rPr>
                <w:lang w:val="en-NZ"/>
              </w:rPr>
            </w:pPr>
            <w:r w:rsidRPr="00CE4D2B">
              <w:rPr>
                <w:rStyle w:val="SpecialBold"/>
              </w:rPr>
              <w:t>Context of assessment</w:t>
            </w:r>
          </w:p>
        </w:tc>
        <w:tc>
          <w:tcPr>
            <w:tcW w:w="361" w:type="dxa"/>
            <w:tcBorders>
              <w:top w:val="nil"/>
              <w:left w:val="single" w:sz="6" w:space="0" w:color="auto"/>
              <w:bottom w:val="nil"/>
              <w:right w:val="nil"/>
            </w:tcBorders>
            <w:tcMar>
              <w:top w:w="0" w:type="dxa"/>
              <w:left w:w="62" w:type="dxa"/>
              <w:bottom w:w="0" w:type="dxa"/>
              <w:right w:w="62" w:type="dxa"/>
            </w:tcMar>
          </w:tcPr>
          <w:p w:rsidR="00000000" w:rsidP="00CE4D2B">
            <w:pPr>
              <w:pStyle w:val="BodyText"/>
              <w:rPr>
                <w:lang w:val="en-NZ"/>
              </w:rPr>
            </w:pPr>
            <w:r w:rsidRPr="00CE4D2B">
              <w:t>a</w:t>
            </w:r>
          </w:p>
        </w:tc>
        <w:tc>
          <w:tcPr>
            <w:tcW w:w="6026" w:type="dxa"/>
            <w:gridSpan w:val="4"/>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Assessment of competency must comply with the assessment requirements of the relevant maritime regulations</w:t>
            </w:r>
          </w:p>
        </w:tc>
      </w:tr>
      <w:tr w:rsidTr="00D721B8">
        <w:tblPrEx>
          <w:tblW w:w="0" w:type="auto"/>
          <w:tblLayout w:type="fixed"/>
          <w:tblCellMar>
            <w:left w:w="62" w:type="dxa"/>
            <w:right w:w="62" w:type="dxa"/>
          </w:tblCellMar>
          <w:tblLook w:val="0000"/>
        </w:tblPrEx>
        <w:trPr>
          <w:gridAfter w:val="1"/>
          <w:wAfter w:w="13"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E4D2B">
            <w:pPr>
              <w:pStyle w:val="BodyText"/>
              <w:rPr>
                <w:lang w:val="en-NZ"/>
              </w:rPr>
            </w:pPr>
            <w:r w:rsidRPr="00CE4D2B">
              <w:t>b</w:t>
            </w:r>
          </w:p>
        </w:tc>
        <w:tc>
          <w:tcPr>
            <w:tcW w:w="6026" w:type="dxa"/>
            <w:gridSpan w:val="4"/>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As</w:t>
            </w:r>
            <w:r w:rsidRPr="00CE4D2B">
              <w:t>sessment of this unit must be undertaken within relevant marine authority approved and audited arrangements by a registered training organisation:</w:t>
            </w:r>
          </w:p>
        </w:tc>
      </w:tr>
      <w:tr w:rsidTr="00D721B8">
        <w:tblPrEx>
          <w:tblW w:w="0" w:type="auto"/>
          <w:tblLayout w:type="fixed"/>
          <w:tblCellMar>
            <w:left w:w="62" w:type="dxa"/>
            <w:right w:w="62" w:type="dxa"/>
          </w:tblCellMar>
          <w:tblLook w:val="0000"/>
        </w:tblPrEx>
        <w:trPr>
          <w:gridAfter w:val="1"/>
          <w:wAfter w:w="13"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1</w:t>
            </w:r>
          </w:p>
        </w:tc>
        <w:tc>
          <w:tcPr>
            <w:tcW w:w="5665" w:type="dxa"/>
            <w:gridSpan w:val="3"/>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As a minimum, assessment of knowledge must be conducted through appropriate writt</w:t>
            </w:r>
            <w:r w:rsidRPr="00CE4D2B">
              <w:t>en/oral examinations, and</w:t>
            </w:r>
          </w:p>
        </w:tc>
      </w:tr>
      <w:tr w:rsidTr="00D721B8">
        <w:tblPrEx>
          <w:tblW w:w="0" w:type="auto"/>
          <w:tblLayout w:type="fixed"/>
          <w:tblCellMar>
            <w:left w:w="62" w:type="dxa"/>
            <w:right w:w="62" w:type="dxa"/>
          </w:tblCellMar>
          <w:tblLook w:val="0000"/>
        </w:tblPrEx>
        <w:trPr>
          <w:gridAfter w:val="1"/>
          <w:wAfter w:w="13"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2</w:t>
            </w:r>
          </w:p>
        </w:tc>
        <w:tc>
          <w:tcPr>
            <w:tcW w:w="5665" w:type="dxa"/>
            <w:gridSpan w:val="3"/>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Appropriate practical assessment must occur:</w:t>
            </w:r>
          </w:p>
        </w:tc>
      </w:tr>
      <w:tr w:rsidTr="00D721B8">
        <w:tblPrEx>
          <w:tblW w:w="0" w:type="auto"/>
          <w:tblLayout w:type="fixed"/>
          <w:tblCellMar>
            <w:left w:w="62" w:type="dxa"/>
            <w:right w:w="62" w:type="dxa"/>
          </w:tblCellMar>
          <w:tblLook w:val="0000"/>
        </w:tblPrEx>
        <w:trPr>
          <w:gridAfter w:val="1"/>
          <w:wAfter w:w="13"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i</w:t>
            </w:r>
          </w:p>
        </w:tc>
        <w:tc>
          <w:tcPr>
            <w:tcW w:w="5308" w:type="dxa"/>
            <w:gridSpan w:val="2"/>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 xml:space="preserve">at the registered training organisation; and/or </w:t>
            </w:r>
          </w:p>
        </w:tc>
      </w:tr>
      <w:tr w:rsidTr="00D721B8">
        <w:tblPrEx>
          <w:tblW w:w="0" w:type="auto"/>
          <w:tblLayout w:type="fixed"/>
          <w:tblCellMar>
            <w:left w:w="62" w:type="dxa"/>
            <w:right w:w="62" w:type="dxa"/>
          </w:tblCellMar>
          <w:tblLook w:val="0000"/>
        </w:tblPrEx>
        <w:trPr>
          <w:gridAfter w:val="1"/>
          <w:wAfter w:w="13"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ii</w:t>
            </w:r>
          </w:p>
        </w:tc>
        <w:tc>
          <w:tcPr>
            <w:tcW w:w="5308" w:type="dxa"/>
            <w:gridSpan w:val="2"/>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on an appropriate working or training vessel</w:t>
            </w:r>
          </w:p>
        </w:tc>
      </w:tr>
      <w:tr w:rsidTr="00D721B8">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721B8">
        <w:tblPrEx>
          <w:tblW w:w="0" w:type="auto"/>
          <w:tblLayout w:type="fixed"/>
          <w:tblCellMar>
            <w:left w:w="62" w:type="dxa"/>
            <w:right w:w="62" w:type="dxa"/>
          </w:tblCellMar>
          <w:tblLook w:val="0000"/>
        </w:tblPrEx>
        <w:trPr>
          <w:gridAfter w:val="1"/>
          <w:wAfter w:w="13" w:type="dxa"/>
        </w:trPr>
        <w:tc>
          <w:tcPr>
            <w:tcW w:w="2091" w:type="dxa"/>
            <w:gridSpan w:val="2"/>
            <w:vMerge w:val="restart"/>
            <w:tcBorders>
              <w:top w:val="nil"/>
              <w:left w:val="nil"/>
              <w:bottom w:val="nil"/>
              <w:right w:val="single" w:sz="6" w:space="0" w:color="auto"/>
            </w:tcBorders>
            <w:tcMar>
              <w:top w:w="0" w:type="dxa"/>
              <w:left w:w="62" w:type="dxa"/>
              <w:bottom w:w="0" w:type="dxa"/>
              <w:right w:w="62" w:type="dxa"/>
            </w:tcMar>
          </w:tcPr>
          <w:p w:rsidR="00000000" w:rsidP="00CE4D2B">
            <w:pPr>
              <w:pStyle w:val="BodyText"/>
              <w:rPr>
                <w:lang w:val="en-NZ"/>
              </w:rPr>
            </w:pPr>
            <w:r w:rsidRPr="00CE4D2B">
              <w:rPr>
                <w:rStyle w:val="SpecialBold"/>
              </w:rPr>
              <w:t>4</w:t>
            </w:r>
            <w:r w:rsidRPr="00CE4D2B">
              <w:tab/>
            </w:r>
            <w:r w:rsidRPr="00CE4D2B">
              <w:rPr>
                <w:rStyle w:val="SpecialBold"/>
              </w:rPr>
              <w:t>Specific resources required for assessment</w:t>
            </w:r>
          </w:p>
        </w:tc>
        <w:tc>
          <w:tcPr>
            <w:tcW w:w="6387" w:type="dxa"/>
            <w:gridSpan w:val="5"/>
            <w:tcBorders>
              <w:top w:val="nil"/>
              <w:left w:val="single" w:sz="6" w:space="0" w:color="auto"/>
              <w:bottom w:val="nil"/>
              <w:right w:val="nil"/>
            </w:tcBorders>
            <w:tcMar>
              <w:top w:w="0" w:type="dxa"/>
              <w:left w:w="62" w:type="dxa"/>
              <w:bottom w:w="0" w:type="dxa"/>
              <w:right w:w="62" w:type="dxa"/>
            </w:tcMar>
          </w:tcPr>
          <w:p w:rsidR="00000000" w:rsidP="00CE4D2B">
            <w:pPr>
              <w:pStyle w:val="BodyText"/>
              <w:rPr>
                <w:lang w:val="en-NZ"/>
              </w:rPr>
            </w:pPr>
            <w:r w:rsidRPr="00CE4D2B">
              <w:t>Access is required to opportunities to:</w:t>
            </w:r>
          </w:p>
        </w:tc>
      </w:tr>
      <w:tr w:rsidTr="00D721B8">
        <w:tblPrEx>
          <w:tblW w:w="0" w:type="auto"/>
          <w:tblLayout w:type="fixed"/>
          <w:tblCellMar>
            <w:left w:w="62" w:type="dxa"/>
            <w:right w:w="62" w:type="dxa"/>
          </w:tblCellMar>
          <w:tblLook w:val="0000"/>
        </w:tblPrEx>
        <w:trPr>
          <w:gridAfter w:val="1"/>
          <w:wAfter w:w="13" w:type="dxa"/>
        </w:trPr>
        <w:tc>
          <w:tcPr>
            <w:tcW w:w="2091"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E4D2B">
            <w:pPr>
              <w:pStyle w:val="BodyText"/>
              <w:rPr>
                <w:lang w:val="en-NZ"/>
              </w:rPr>
            </w:pPr>
            <w:r w:rsidRPr="00CE4D2B">
              <w:t>a</w:t>
            </w:r>
          </w:p>
        </w:tc>
        <w:tc>
          <w:tcPr>
            <w:tcW w:w="6026" w:type="dxa"/>
            <w:gridSpan w:val="4"/>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plan and manage the actual cargo care operations during the voyage of a vessel; and/or</w:t>
            </w:r>
          </w:p>
        </w:tc>
      </w:tr>
      <w:tr w:rsidTr="00D721B8">
        <w:tblPrEx>
          <w:tblW w:w="0" w:type="auto"/>
          <w:tblLayout w:type="fixed"/>
          <w:tblCellMar>
            <w:left w:w="62" w:type="dxa"/>
            <w:right w:w="62" w:type="dxa"/>
          </w:tblCellMar>
          <w:tblLook w:val="0000"/>
        </w:tblPrEx>
        <w:trPr>
          <w:gridAfter w:val="1"/>
          <w:wAfter w:w="13" w:type="dxa"/>
        </w:trPr>
        <w:tc>
          <w:tcPr>
            <w:tcW w:w="2091"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E4D2B">
            <w:pPr>
              <w:pStyle w:val="BodyText"/>
              <w:rPr>
                <w:lang w:val="en-NZ"/>
              </w:rPr>
            </w:pPr>
            <w:r w:rsidRPr="00CE4D2B">
              <w:t>b</w:t>
            </w:r>
          </w:p>
        </w:tc>
        <w:tc>
          <w:tcPr>
            <w:tcW w:w="6026" w:type="dxa"/>
            <w:gridSpan w:val="4"/>
            <w:tcBorders>
              <w:top w:val="nil"/>
              <w:left w:val="nil"/>
              <w:bottom w:val="nil"/>
              <w:right w:val="nil"/>
            </w:tcBorders>
            <w:tcMar>
              <w:top w:w="0" w:type="dxa"/>
              <w:left w:w="62" w:type="dxa"/>
              <w:bottom w:w="0" w:type="dxa"/>
              <w:right w:w="62" w:type="dxa"/>
            </w:tcMar>
          </w:tcPr>
          <w:p w:rsidR="00000000" w:rsidRPr="00CE4D2B" w:rsidP="00CE4D2B">
            <w:pPr>
              <w:pStyle w:val="BodyText"/>
            </w:pPr>
            <w:r w:rsidRPr="00CE4D2B">
              <w:t>plan and manage suitably simulated cargo care operations over an appropriate range of situations, weather and operational conditions</w:t>
            </w:r>
          </w:p>
        </w:tc>
      </w:tr>
    </w:tbl>
    <w:p w:rsidR="00000000" w:rsidRPr="00CE4D2B" w:rsidP="00CE4D2B">
      <w:pPr>
        <w:pStyle w:val="BodyText"/>
      </w:pPr>
    </w:p>
    <w:p w:rsidR="00000000" w:rsidRPr="00CE4D2B" w:rsidP="00CE4D2B">
      <w:pPr>
        <w:pStyle w:val="AllowPageBreak"/>
      </w:pPr>
    </w:p>
    <w:p w:rsidR="00000000" w:rsidRPr="00CE4D2B" w:rsidP="00CE4D2B">
      <w:pPr>
        <w:pStyle w:val="Heading1"/>
      </w:pPr>
      <w:bookmarkStart w:id="11" w:name="O_150373"/>
      <w:bookmarkEnd w:id="11"/>
      <w:r w:rsidRPr="00CE4D2B">
        <w:t>Range Statement</w:t>
      </w:r>
    </w:p>
    <w:tbl>
      <w:tblPr>
        <w:tblW w:w="0" w:type="auto"/>
        <w:tblLayout w:type="fixed"/>
        <w:tblCellMar>
          <w:left w:w="62" w:type="dxa"/>
          <w:right w:w="62" w:type="dxa"/>
        </w:tblCellMar>
        <w:tblLook w:val="0000"/>
      </w:tblPr>
      <w:tblGrid>
        <w:gridCol w:w="340"/>
        <w:gridCol w:w="6"/>
        <w:gridCol w:w="1744"/>
        <w:gridCol w:w="358"/>
        <w:gridCol w:w="10"/>
        <w:gridCol w:w="5750"/>
        <w:gridCol w:w="271"/>
        <w:gridCol w:w="42"/>
      </w:tblGrid>
      <w:tr w:rsidTr="00D721B8">
        <w:tblPrEx>
          <w:tblW w:w="0" w:type="auto"/>
          <w:tblLayout w:type="fixed"/>
          <w:tblCellMar>
            <w:left w:w="62" w:type="dxa"/>
            <w:right w:w="62" w:type="dxa"/>
          </w:tblCellMar>
          <w:tblLook w:val="0000"/>
        </w:tblPrEx>
        <w:trPr>
          <w:gridAfter w:val="2"/>
          <w:wAfter w:w="313" w:type="dxa"/>
          <w:tblHeader/>
        </w:trPr>
        <w:tc>
          <w:tcPr>
            <w:tcW w:w="8208"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D2B" w:rsidP="00CE4D2B">
            <w:pPr>
              <w:pStyle w:val="BodyText"/>
            </w:pPr>
            <w:r w:rsidRPr="00CE4D2B">
              <w:rPr>
                <w:rStyle w:val="SpecialBold"/>
              </w:rPr>
              <w:t>Range Statement</w:t>
            </w:r>
          </w:p>
          <w:p w:rsidR="00000000" w:rsidP="00CE4D2B">
            <w:pPr>
              <w:pStyle w:val="BodyText"/>
              <w:rPr>
                <w:lang w:val="en-NZ"/>
              </w:rPr>
            </w:pPr>
            <w:r w:rsidRPr="00CE4D2B">
              <w:rPr>
                <w:rStyle w:val="SpecialBold"/>
              </w:rPr>
              <w:t>TDMMA207B PLAN AND ENSURE SAFE CARE OF CARGO DURING A VOYAGE</w:t>
            </w:r>
          </w:p>
        </w:tc>
      </w:tr>
      <w:tr w:rsidTr="00D721B8">
        <w:tblPrEx>
          <w:tblW w:w="0" w:type="auto"/>
          <w:tblLayout w:type="fixed"/>
          <w:tblCellMar>
            <w:left w:w="62" w:type="dxa"/>
            <w:right w:w="62" w:type="dxa"/>
          </w:tblCellMar>
          <w:tblLook w:val="0000"/>
        </w:tblPrEx>
        <w:trPr>
          <w:gridAfter w:val="1"/>
          <w:wAfter w:w="42" w:type="dxa"/>
        </w:trPr>
        <w:tc>
          <w:tcPr>
            <w:tcW w:w="8479" w:type="dxa"/>
            <w:gridSpan w:val="7"/>
            <w:tcBorders>
              <w:top w:val="nil"/>
              <w:left w:val="nil"/>
              <w:bottom w:val="nil"/>
              <w:right w:val="nil"/>
            </w:tcBorders>
            <w:tcMar>
              <w:top w:w="0" w:type="dxa"/>
              <w:left w:w="62" w:type="dxa"/>
              <w:bottom w:w="0" w:type="dxa"/>
              <w:right w:w="62" w:type="dxa"/>
            </w:tcMar>
          </w:tcPr>
          <w:p w:rsidR="00000000" w:rsidRPr="00CE4D2B" w:rsidP="00CE4D2B">
            <w:pPr>
              <w:pStyle w:val="BodyText"/>
            </w:pPr>
          </w:p>
          <w:p w:rsidR="00000000" w:rsidP="00CE4D2B">
            <w:pPr>
              <w:pStyle w:val="BodyText"/>
              <w:rPr>
                <w:lang w:val="en-NZ"/>
              </w:rPr>
            </w:pPr>
            <w:r w:rsidRPr="00CE4D2B">
              <w:rPr>
                <w:rStyle w:val="Emphasis"/>
              </w:rPr>
              <w:t>The Range Statement relates to the unit of competency as a whole</w:t>
            </w:r>
            <w:r w:rsidRPr="00CE4D2B">
              <w:t xml:space="preserve">. </w:t>
            </w:r>
            <w:r w:rsidRPr="00CE4D2B">
              <w:rPr>
                <w:rStyle w:val="Emphasis"/>
              </w:rPr>
              <w:t>It allows for different work environments and situations that may affect performance</w:t>
            </w:r>
            <w:r w:rsidRPr="00CE4D2B">
              <w:t>.</w:t>
            </w:r>
          </w:p>
        </w:tc>
      </w:tr>
      <w:tr w:rsidTr="00D721B8">
        <w:tblPrEx>
          <w:tblW w:w="0" w:type="auto"/>
          <w:tblLayout w:type="fixed"/>
          <w:tblCellMar>
            <w:left w:w="62" w:type="dxa"/>
            <w:right w:w="62" w:type="dxa"/>
          </w:tblCellMar>
          <w:tblLook w:val="0000"/>
        </w:tblPrEx>
        <w:trPr>
          <w:gridAfter w:val="1"/>
          <w:wAfter w:w="42" w:type="dxa"/>
        </w:trPr>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CE4D2B" w:rsidP="00CE4D2B">
            <w:pPr>
              <w:pStyle w:val="BodyText"/>
            </w:pPr>
            <w:r w:rsidRPr="00CE4D2B">
              <w:rPr>
                <w:rStyle w:val="SpecialBold"/>
              </w:rPr>
              <w:t>VARIABLE</w:t>
            </w:r>
          </w:p>
        </w:tc>
        <w:tc>
          <w:tcPr>
            <w:tcW w:w="6389" w:type="dxa"/>
            <w:gridSpan w:val="4"/>
            <w:tcBorders>
              <w:top w:val="nil"/>
              <w:left w:val="single" w:sz="6" w:space="0" w:color="auto"/>
              <w:bottom w:val="nil"/>
              <w:right w:val="nil"/>
            </w:tcBorders>
            <w:tcMar>
              <w:top w:w="0" w:type="dxa"/>
              <w:left w:w="62" w:type="dxa"/>
              <w:bottom w:w="0" w:type="dxa"/>
              <w:right w:w="62" w:type="dxa"/>
            </w:tcMar>
          </w:tcPr>
          <w:p w:rsidR="00000000" w:rsidP="00CE4D2B">
            <w:pPr>
              <w:pStyle w:val="BodyText"/>
              <w:rPr>
                <w:lang w:val="en-NZ"/>
              </w:rPr>
            </w:pPr>
            <w:r w:rsidRPr="00CE4D2B">
              <w:rPr>
                <w:rStyle w:val="SpecialBold"/>
              </w:rPr>
              <w:t>SCOPE</w:t>
            </w:r>
          </w:p>
        </w:tc>
      </w:tr>
      <w:tr w:rsidTr="00D721B8">
        <w:tblPrEx>
          <w:tblW w:w="0" w:type="auto"/>
          <w:tblLayout w:type="fixed"/>
          <w:tblCellMar>
            <w:left w:w="62" w:type="dxa"/>
            <w:right w:w="62" w:type="dxa"/>
          </w:tblCellMar>
          <w:tblLook w:val="0000"/>
        </w:tblPrEx>
        <w:trPr>
          <w:gridAfter w:val="1"/>
          <w:wAfter w:w="42" w:type="dxa"/>
        </w:trPr>
        <w:tc>
          <w:tcPr>
            <w:tcW w:w="8479" w:type="dxa"/>
            <w:gridSpan w:val="7"/>
            <w:tcBorders>
              <w:top w:val="nil"/>
              <w:left w:val="nil"/>
              <w:bottom w:val="single" w:sz="6" w:space="0" w:color="auto"/>
              <w:right w:val="nil"/>
            </w:tcBorders>
            <w:tcMar>
              <w:top w:w="0" w:type="dxa"/>
              <w:left w:w="62" w:type="dxa"/>
              <w:bottom w:w="0" w:type="dxa"/>
              <w:right w:w="62" w:type="dxa"/>
            </w:tcMar>
          </w:tcPr>
          <w:p w:rsidR="00000000" w:rsidP="00CE4D2B">
            <w:pPr>
              <w:pStyle w:val="BodyText"/>
              <w:rPr>
                <w:lang w:val="en-NZ"/>
              </w:rPr>
            </w:pPr>
            <w:r w:rsidRPr="00CE4D2B">
              <w:rPr>
                <w:rStyle w:val="SpecialBold"/>
              </w:rPr>
              <w:t>1</w:t>
            </w:r>
            <w:r w:rsidRPr="00CE4D2B">
              <w:t>.</w:t>
            </w:r>
            <w:r w:rsidRPr="00CE4D2B">
              <w:tab/>
            </w:r>
            <w:r w:rsidRPr="00CE4D2B">
              <w:rPr>
                <w:rStyle w:val="SpecialBold"/>
              </w:rPr>
              <w:t>GENERAL CONTEXT</w:t>
            </w:r>
          </w:p>
        </w:tc>
      </w:tr>
      <w:tr w:rsidTr="00D721B8">
        <w:tblPrEx>
          <w:tblW w:w="0" w:type="auto"/>
          <w:tblLayout w:type="fixed"/>
          <w:tblCellMar>
            <w:left w:w="62" w:type="dxa"/>
            <w:right w:w="62" w:type="dxa"/>
          </w:tblCellMar>
          <w:tblLook w:val="0000"/>
        </w:tblPrEx>
        <w:trPr>
          <w:gridAfter w:val="1"/>
          <w:wAfter w:w="42"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9"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721B8">
        <w:tblPrEx>
          <w:tblW w:w="0" w:type="auto"/>
          <w:tblLayout w:type="fixed"/>
          <w:tblCellMar>
            <w:left w:w="62" w:type="dxa"/>
            <w:right w:w="62" w:type="dxa"/>
          </w:tblCellMar>
          <w:tblLook w:val="0000"/>
        </w:tblPrEx>
        <w:trPr>
          <w:gridAfter w:val="1"/>
          <w:wAfter w:w="42"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CE4D2B" w:rsidP="00CE4D2B">
            <w:pPr>
              <w:pStyle w:val="BodyText"/>
            </w:pPr>
            <w:r w:rsidRPr="00CE4D2B">
              <w:rPr>
                <w:rStyle w:val="SpecialBold"/>
              </w:rPr>
              <w:t>a</w:t>
            </w:r>
            <w:r w:rsidRPr="00CE4D2B">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CE4D2B">
            <w:pPr>
              <w:pStyle w:val="BodyText"/>
              <w:rPr>
                <w:lang w:val="en-NZ"/>
              </w:rPr>
            </w:pPr>
            <w:r w:rsidRPr="00CE4D2B">
              <w:rPr>
                <w:rStyle w:val="SpecialBold"/>
              </w:rPr>
              <w:t>Work must be carried out</w:t>
            </w:r>
            <w:r w:rsidRPr="00CE4D2B">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CE4D2B">
            <w:pPr>
              <w:pStyle w:val="BodyText"/>
              <w:rPr>
                <w:lang w:val="en-NZ"/>
              </w:rPr>
            </w:pPr>
            <w:r w:rsidRPr="00CE4D2B">
              <w:t>1</w:t>
            </w:r>
          </w:p>
        </w:tc>
        <w:tc>
          <w:tcPr>
            <w:tcW w:w="6021" w:type="dxa"/>
            <w:gridSpan w:val="2"/>
            <w:tcBorders>
              <w:top w:val="nil"/>
              <w:left w:val="nil"/>
              <w:bottom w:val="single" w:sz="6" w:space="0" w:color="auto"/>
              <w:right w:val="nil"/>
            </w:tcBorders>
            <w:tcMar>
              <w:top w:w="0" w:type="dxa"/>
              <w:left w:w="62" w:type="dxa"/>
              <w:bottom w:w="0" w:type="dxa"/>
              <w:right w:w="62" w:type="dxa"/>
            </w:tcMar>
          </w:tcPr>
          <w:p w:rsidR="00000000" w:rsidP="00CE4D2B">
            <w:pPr>
              <w:pStyle w:val="BodyText"/>
              <w:rPr>
                <w:lang w:val="en-NZ"/>
              </w:rPr>
            </w:pPr>
            <w:r w:rsidRPr="00CE4D2B">
              <w:t xml:space="preserve"> in compliance with mandatory rules and regulations and IMO Conventions and Codes, including the relevant sections of the AMSA Marine Orders and ensuring that applicable codes, guidelines and standards recommended by IMO, the classification societies and m</w:t>
            </w:r>
            <w:r w:rsidRPr="00CE4D2B">
              <w:t>aritime industry organisations are taken into account</w:t>
            </w:r>
          </w:p>
        </w:tc>
      </w:tr>
      <w:tr w:rsidTr="00D721B8">
        <w:tblPrEx>
          <w:tblW w:w="0" w:type="auto"/>
          <w:tblLayout w:type="fixed"/>
          <w:tblCellMar>
            <w:left w:w="62" w:type="dxa"/>
            <w:right w:w="62" w:type="dxa"/>
          </w:tblCellMar>
          <w:tblLook w:val="0000"/>
        </w:tblPrEx>
        <w:trPr>
          <w:gridAfter w:val="1"/>
          <w:wAfter w:w="42" w:type="dxa"/>
        </w:trPr>
        <w:tc>
          <w:tcPr>
            <w:tcW w:w="340" w:type="dxa"/>
            <w:tcBorders>
              <w:top w:val="single" w:sz="6" w:space="0" w:color="auto"/>
              <w:left w:val="nil"/>
              <w:bottom w:val="nil"/>
              <w:right w:val="nil"/>
            </w:tcBorders>
            <w:tcMar>
              <w:top w:w="0" w:type="dxa"/>
              <w:left w:w="62" w:type="dxa"/>
              <w:bottom w:w="0" w:type="dxa"/>
              <w:right w:w="62" w:type="dxa"/>
            </w:tcMar>
          </w:tcPr>
          <w:p w:rsidR="00000000" w:rsidRPr="00CE4D2B" w:rsidP="00CE4D2B">
            <w:pPr>
              <w:pStyle w:val="BodyText"/>
            </w:pPr>
          </w:p>
          <w:p w:rsidR="00000000" w:rsidP="00CE4D2B">
            <w:pPr>
              <w:pStyle w:val="BodyText"/>
              <w:rPr>
                <w:lang w:val="en-NZ"/>
              </w:rPr>
            </w:pPr>
            <w:r w:rsidRPr="00CE4D2B">
              <w:rPr>
                <w:rStyle w:val="SpecialBold"/>
              </w:rPr>
              <w:t>b</w:t>
            </w:r>
            <w:r w:rsidRPr="00CE4D2B">
              <w:t>.</w:t>
            </w:r>
          </w:p>
        </w:tc>
        <w:tc>
          <w:tcPr>
            <w:tcW w:w="175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RPr="00CE4D2B" w:rsidP="00CE4D2B">
            <w:pPr>
              <w:pStyle w:val="BodyText"/>
            </w:pPr>
          </w:p>
          <w:p w:rsidR="00000000" w:rsidP="00CE4D2B">
            <w:pPr>
              <w:pStyle w:val="BodyText"/>
              <w:rPr>
                <w:lang w:val="en-NZ"/>
              </w:rPr>
            </w:pPr>
            <w:r w:rsidRPr="00CE4D2B">
              <w:rPr>
                <w:rStyle w:val="SpecialBold"/>
              </w:rPr>
              <w:t>Work is performed</w:t>
            </w:r>
            <w:r w:rsidRPr="00CE4D2B">
              <w:t>:</w:t>
            </w:r>
          </w:p>
        </w:tc>
        <w:tc>
          <w:tcPr>
            <w:tcW w:w="368" w:type="dxa"/>
            <w:gridSpan w:val="2"/>
            <w:tcBorders>
              <w:top w:val="single" w:sz="6" w:space="0" w:color="auto"/>
              <w:left w:val="single" w:sz="6" w:space="0" w:color="auto"/>
              <w:bottom w:val="nil"/>
              <w:right w:val="nil"/>
            </w:tcBorders>
            <w:tcMar>
              <w:top w:w="0" w:type="dxa"/>
              <w:left w:w="62" w:type="dxa"/>
              <w:bottom w:w="0" w:type="dxa"/>
              <w:right w:w="62" w:type="dxa"/>
            </w:tcMar>
          </w:tcPr>
          <w:p w:rsidR="00000000" w:rsidRPr="00CE4D2B" w:rsidP="00CE4D2B">
            <w:pPr>
              <w:pStyle w:val="BodyText"/>
            </w:pPr>
          </w:p>
          <w:p w:rsidR="00000000" w:rsidP="00CE4D2B">
            <w:pPr>
              <w:pStyle w:val="BodyText"/>
              <w:rPr>
                <w:lang w:val="en-NZ"/>
              </w:rPr>
            </w:pPr>
            <w:r w:rsidRPr="00CE4D2B">
              <w:t>1</w:t>
            </w:r>
          </w:p>
        </w:tc>
        <w:tc>
          <w:tcPr>
            <w:tcW w:w="6021" w:type="dxa"/>
            <w:gridSpan w:val="2"/>
            <w:tcBorders>
              <w:top w:val="single" w:sz="6" w:space="0" w:color="auto"/>
              <w:left w:val="nil"/>
              <w:bottom w:val="nil"/>
              <w:right w:val="nil"/>
            </w:tcBorders>
            <w:tcMar>
              <w:top w:w="0" w:type="dxa"/>
              <w:left w:w="62" w:type="dxa"/>
              <w:bottom w:w="0" w:type="dxa"/>
              <w:right w:w="62" w:type="dxa"/>
            </w:tcMar>
          </w:tcPr>
          <w:p w:rsidR="00000000" w:rsidRPr="00CE4D2B" w:rsidP="00CE4D2B">
            <w:pPr>
              <w:pStyle w:val="BodyText"/>
            </w:pPr>
          </w:p>
          <w:p w:rsidR="00000000" w:rsidP="00CE4D2B">
            <w:pPr>
              <w:pStyle w:val="BodyText"/>
              <w:rPr>
                <w:lang w:val="en-NZ"/>
              </w:rPr>
            </w:pPr>
            <w:r w:rsidRPr="00CE4D2B">
              <w:t>relatively independently under broad operational requirements, with accountability and responsibility for self and others in achieving the prescribed outcomes</w:t>
            </w:r>
          </w:p>
        </w:tc>
      </w:tr>
      <w:tr w:rsidTr="00D721B8">
        <w:tblPrEx>
          <w:tblW w:w="0" w:type="auto"/>
          <w:tblLayout w:type="fixed"/>
          <w:tblCellMar>
            <w:left w:w="62" w:type="dxa"/>
            <w:right w:w="62" w:type="dxa"/>
          </w:tblCellMar>
          <w:tblLook w:val="0000"/>
        </w:tblPrEx>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721B8">
        <w:tblPrEx>
          <w:tblW w:w="0" w:type="auto"/>
          <w:tblLayout w:type="fixed"/>
          <w:tblCellMar>
            <w:left w:w="62" w:type="dxa"/>
            <w:right w:w="62" w:type="dxa"/>
          </w:tblCellMar>
          <w:tblLook w:val="0000"/>
        </w:tblPrEx>
        <w:tc>
          <w:tcPr>
            <w:tcW w:w="340" w:type="dxa"/>
            <w:tcBorders>
              <w:top w:val="nil"/>
              <w:left w:val="nil"/>
              <w:bottom w:val="single" w:sz="6" w:space="0" w:color="auto"/>
              <w:right w:val="nil"/>
            </w:tcBorders>
            <w:tcMar>
              <w:top w:w="0" w:type="dxa"/>
              <w:left w:w="62" w:type="dxa"/>
              <w:bottom w:w="0" w:type="dxa"/>
              <w:right w:w="62" w:type="dxa"/>
            </w:tcMar>
          </w:tcPr>
          <w:p w:rsidR="00000000" w:rsidRPr="00CE4D2B" w:rsidP="00CE4D2B">
            <w:pPr>
              <w:pStyle w:val="BodyText"/>
            </w:pPr>
            <w:r w:rsidRPr="00CE4D2B">
              <w:rPr>
                <w:rStyle w:val="SpecialBold"/>
              </w:rPr>
              <w:t>c</w:t>
            </w:r>
            <w:r w:rsidRPr="00CE4D2B">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CE4D2B">
            <w:pPr>
              <w:pStyle w:val="BodyText"/>
              <w:rPr>
                <w:lang w:val="en-NZ"/>
              </w:rPr>
            </w:pPr>
            <w:r w:rsidRPr="00CE4D2B">
              <w:rPr>
                <w:rStyle w:val="SpecialBold"/>
              </w:rPr>
              <w:t>Work involves</w:t>
            </w:r>
            <w:r w:rsidRPr="00CE4D2B">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CE4D2B">
            <w:pPr>
              <w:pStyle w:val="BodyText"/>
              <w:rPr>
                <w:lang w:val="en-NZ"/>
              </w:rPr>
            </w:pPr>
            <w:r w:rsidRPr="00CE4D2B">
              <w:t>1</w:t>
            </w:r>
          </w:p>
        </w:tc>
        <w:tc>
          <w:tcPr>
            <w:tcW w:w="6063" w:type="dxa"/>
            <w:gridSpan w:val="3"/>
            <w:tcBorders>
              <w:top w:val="nil"/>
              <w:left w:val="nil"/>
              <w:bottom w:val="single" w:sz="6" w:space="0" w:color="auto"/>
              <w:right w:val="nil"/>
            </w:tcBorders>
            <w:tcMar>
              <w:top w:w="0" w:type="dxa"/>
              <w:left w:w="62" w:type="dxa"/>
              <w:bottom w:w="0" w:type="dxa"/>
              <w:right w:w="62" w:type="dxa"/>
            </w:tcMar>
          </w:tcPr>
          <w:p w:rsidR="00000000" w:rsidP="00CE4D2B">
            <w:pPr>
              <w:pStyle w:val="BodyText"/>
              <w:rPr>
                <w:lang w:val="en-NZ"/>
              </w:rPr>
            </w:pPr>
            <w:r w:rsidRPr="00CE4D2B">
              <w:t>the planning and execution of a significant range of cargo care techniques across a wide and often unpredictable variety of cargo types and operational contexts. Contribution to the development of a broad plan or strategy for cargo stowage</w:t>
            </w:r>
            <w:r w:rsidRPr="00CE4D2B">
              <w:t xml:space="preserve"> and care is required and accountability and responsibility for self and others in achieving the outcomes is involved</w:t>
            </w:r>
          </w:p>
        </w:tc>
      </w:tr>
      <w:tr w:rsidTr="00D721B8">
        <w:tblPrEx>
          <w:tblW w:w="0" w:type="auto"/>
          <w:tblLayout w:type="fixed"/>
          <w:tblCellMar>
            <w:left w:w="62" w:type="dxa"/>
            <w:right w:w="62" w:type="dxa"/>
          </w:tblCellMar>
          <w:tblLook w:val="0000"/>
        </w:tblPrEx>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721B8">
        <w:tblPrEx>
          <w:tblW w:w="0" w:type="auto"/>
          <w:tblLayout w:type="fixed"/>
          <w:tblCellMar>
            <w:left w:w="62" w:type="dxa"/>
            <w:right w:w="62" w:type="dxa"/>
          </w:tblCellMar>
          <w:tblLook w:val="0000"/>
        </w:tblPrEx>
        <w:tc>
          <w:tcPr>
            <w:tcW w:w="340" w:type="dxa"/>
            <w:tcBorders>
              <w:top w:val="nil"/>
              <w:left w:val="nil"/>
              <w:bottom w:val="nil"/>
              <w:right w:val="nil"/>
            </w:tcBorders>
            <w:tcMar>
              <w:top w:w="0" w:type="dxa"/>
              <w:left w:w="62" w:type="dxa"/>
              <w:bottom w:w="0" w:type="dxa"/>
              <w:right w:w="62" w:type="dxa"/>
            </w:tcMar>
          </w:tcPr>
          <w:p w:rsidR="00000000" w:rsidRPr="00CE4D2B" w:rsidP="00CE4D2B">
            <w:pPr>
              <w:pStyle w:val="BodyText"/>
            </w:pPr>
            <w:r w:rsidRPr="00CE4D2B">
              <w:rPr>
                <w:rStyle w:val="SpecialBold"/>
              </w:rPr>
              <w:t>d</w:t>
            </w:r>
            <w:r w:rsidRPr="00CE4D2B">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CE4D2B">
            <w:pPr>
              <w:pStyle w:val="BodyText"/>
              <w:rPr>
                <w:lang w:val="en-NZ"/>
              </w:rPr>
            </w:pPr>
            <w:r w:rsidRPr="00CE4D2B">
              <w:rPr>
                <w:rStyle w:val="SpecialBold"/>
              </w:rPr>
              <w:t>Work requires</w:t>
            </w:r>
            <w:r w:rsidRPr="00CE4D2B">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CE4D2B">
            <w:pPr>
              <w:pStyle w:val="BodyText"/>
              <w:rPr>
                <w:lang w:val="en-NZ"/>
              </w:rPr>
            </w:pPr>
            <w:r w:rsidRPr="00CE4D2B">
              <w:t>1</w:t>
            </w:r>
          </w:p>
        </w:tc>
        <w:tc>
          <w:tcPr>
            <w:tcW w:w="6063" w:type="dxa"/>
            <w:gridSpan w:val="3"/>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significant judgement in planning, technical and leadership functions related to cargo care operations and procedures</w:t>
            </w:r>
          </w:p>
        </w:tc>
      </w:tr>
      <w:tr w:rsidTr="00D721B8">
        <w:tblPrEx>
          <w:tblW w:w="0" w:type="auto"/>
          <w:tblLayout w:type="fixed"/>
          <w:tblCellMar>
            <w:left w:w="62" w:type="dxa"/>
            <w:right w:w="62" w:type="dxa"/>
          </w:tblCellMar>
          <w:tblLook w:val="0000"/>
        </w:tblPrEx>
        <w:tc>
          <w:tcPr>
            <w:tcW w:w="8521" w:type="dxa"/>
            <w:gridSpan w:val="8"/>
            <w:tcBorders>
              <w:top w:val="nil"/>
              <w:left w:val="nil"/>
              <w:bottom w:val="single" w:sz="6" w:space="0" w:color="auto"/>
              <w:right w:val="nil"/>
            </w:tcBorders>
            <w:tcMar>
              <w:top w:w="0" w:type="dxa"/>
              <w:left w:w="62" w:type="dxa"/>
              <w:bottom w:w="0" w:type="dxa"/>
              <w:right w:w="62" w:type="dxa"/>
            </w:tcMar>
          </w:tcPr>
          <w:p w:rsidR="00000000" w:rsidP="00CE4D2B">
            <w:pPr>
              <w:pStyle w:val="BodyText"/>
              <w:rPr>
                <w:lang w:val="en-NZ"/>
              </w:rPr>
            </w:pPr>
            <w:r w:rsidRPr="00CE4D2B">
              <w:rPr>
                <w:rStyle w:val="SpecialBold"/>
              </w:rPr>
              <w:t>2</w:t>
            </w:r>
            <w:r w:rsidRPr="00CE4D2B">
              <w:t>.</w:t>
            </w:r>
            <w:r w:rsidRPr="00CE4D2B">
              <w:tab/>
            </w:r>
            <w:r w:rsidRPr="00CE4D2B">
              <w:rPr>
                <w:rStyle w:val="SpecialBold"/>
              </w:rPr>
              <w:t>WORKSITE ENVIRONMENT</w:t>
            </w:r>
          </w:p>
        </w:tc>
      </w:tr>
      <w:tr w:rsidTr="00D721B8">
        <w:tblPrEx>
          <w:tblW w:w="0" w:type="auto"/>
          <w:tblLayout w:type="fixed"/>
          <w:tblCellMar>
            <w:left w:w="62" w:type="dxa"/>
            <w:right w:w="62" w:type="dxa"/>
          </w:tblCellMar>
          <w:tblLook w:val="0000"/>
        </w:tblPrEx>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721B8">
        <w:tblPrEx>
          <w:tblW w:w="0" w:type="auto"/>
          <w:tblLayout w:type="fixed"/>
          <w:tblCellMar>
            <w:left w:w="62" w:type="dxa"/>
            <w:right w:w="62" w:type="dxa"/>
          </w:tblCellMar>
          <w:tblLook w:val="0000"/>
        </w:tblPrEx>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CE4D2B" w:rsidP="00CE4D2B">
            <w:pPr>
              <w:pStyle w:val="BodyText"/>
            </w:pPr>
            <w:r w:rsidRPr="00CE4D2B">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CE4D2B">
            <w:pPr>
              <w:pStyle w:val="BodyText"/>
              <w:rPr>
                <w:lang w:val="en-NZ"/>
              </w:rPr>
            </w:pPr>
            <w:r w:rsidRPr="00CE4D2B">
              <w:rPr>
                <w:rStyle w:val="SpecialBold"/>
              </w:rPr>
              <w:t>Cargo may be</w:t>
            </w:r>
            <w:r w:rsidRPr="00CE4D2B">
              <w:t>:</w:t>
            </w:r>
          </w:p>
        </w:tc>
        <w:tc>
          <w:tcPr>
            <w:tcW w:w="358" w:type="dxa"/>
            <w:tcBorders>
              <w:top w:val="nil"/>
              <w:left w:val="single" w:sz="6" w:space="0" w:color="auto"/>
              <w:bottom w:val="single" w:sz="6" w:space="0" w:color="auto"/>
              <w:right w:val="nil"/>
            </w:tcBorders>
            <w:tcMar>
              <w:top w:w="0" w:type="dxa"/>
              <w:left w:w="62" w:type="dxa"/>
              <w:bottom w:w="0" w:type="dxa"/>
              <w:right w:w="62" w:type="dxa"/>
            </w:tcMar>
          </w:tcPr>
          <w:p w:rsidR="00000000" w:rsidP="00CE4D2B">
            <w:pPr>
              <w:pStyle w:val="BodyText"/>
              <w:rPr>
                <w:lang w:val="en-NZ"/>
              </w:rPr>
            </w:pPr>
            <w:r w:rsidRPr="00CE4D2B">
              <w:t>1</w:t>
            </w:r>
          </w:p>
        </w:tc>
        <w:tc>
          <w:tcPr>
            <w:tcW w:w="6073" w:type="dxa"/>
            <w:gridSpan w:val="4"/>
            <w:tcBorders>
              <w:top w:val="nil"/>
              <w:left w:val="nil"/>
              <w:bottom w:val="single" w:sz="6" w:space="0" w:color="auto"/>
              <w:right w:val="nil"/>
            </w:tcBorders>
            <w:tcMar>
              <w:top w:w="0" w:type="dxa"/>
              <w:left w:w="62" w:type="dxa"/>
              <w:bottom w:w="0" w:type="dxa"/>
              <w:right w:w="62" w:type="dxa"/>
            </w:tcMar>
          </w:tcPr>
          <w:p w:rsidR="00000000" w:rsidP="00CE4D2B">
            <w:pPr>
              <w:pStyle w:val="BodyText"/>
              <w:rPr>
                <w:lang w:val="en-NZ"/>
              </w:rPr>
            </w:pPr>
            <w:r w:rsidRPr="00CE4D2B">
              <w:t>as carried on any Australian or international commercial vessel</w:t>
            </w:r>
          </w:p>
        </w:tc>
      </w:tr>
      <w:tr w:rsidTr="00D721B8">
        <w:tblPrEx>
          <w:tblW w:w="0" w:type="auto"/>
          <w:tblLayout w:type="fixed"/>
          <w:tblCellMar>
            <w:left w:w="62" w:type="dxa"/>
            <w:right w:w="62" w:type="dxa"/>
          </w:tblCellMar>
          <w:tblLook w:val="0000"/>
        </w:tblPrEx>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721B8">
        <w:tblPrEx>
          <w:tblW w:w="0" w:type="auto"/>
          <w:tblLayout w:type="fixed"/>
          <w:tblCellMar>
            <w:left w:w="62" w:type="dxa"/>
            <w:right w:w="62" w:type="dxa"/>
          </w:tblCellMar>
          <w:tblLook w:val="0000"/>
        </w:tblPrEx>
        <w:tc>
          <w:tcPr>
            <w:tcW w:w="346" w:type="dxa"/>
            <w:gridSpan w:val="2"/>
            <w:vMerge w:val="restart"/>
            <w:tcBorders>
              <w:top w:val="nil"/>
              <w:left w:val="nil"/>
              <w:bottom w:val="single" w:sz="6" w:space="0" w:color="auto"/>
              <w:right w:val="nil"/>
            </w:tcBorders>
            <w:tcMar>
              <w:top w:w="0" w:type="dxa"/>
              <w:left w:w="62" w:type="dxa"/>
              <w:bottom w:w="0" w:type="dxa"/>
              <w:right w:w="62" w:type="dxa"/>
            </w:tcMar>
          </w:tcPr>
          <w:p w:rsidR="00000000" w:rsidRPr="00CE4D2B" w:rsidP="00CE4D2B">
            <w:pPr>
              <w:pStyle w:val="BodyText"/>
            </w:pPr>
            <w:r w:rsidRPr="00CE4D2B">
              <w:rPr>
                <w:rStyle w:val="SpecialBold"/>
              </w:rPr>
              <w:t>b</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CE4D2B">
            <w:pPr>
              <w:pStyle w:val="BodyText"/>
              <w:rPr>
                <w:lang w:val="en-NZ"/>
              </w:rPr>
            </w:pPr>
            <w:r w:rsidRPr="00CE4D2B">
              <w:rPr>
                <w:rStyle w:val="SpecialBold"/>
              </w:rPr>
              <w:t>Cargo care operations may be carried out</w:t>
            </w:r>
            <w:r w:rsidRPr="00CE4D2B">
              <w:t>:</w:t>
            </w:r>
          </w:p>
        </w:tc>
        <w:tc>
          <w:tcPr>
            <w:tcW w:w="358" w:type="dxa"/>
            <w:tcBorders>
              <w:top w:val="nil"/>
              <w:left w:val="single" w:sz="6" w:space="0" w:color="auto"/>
              <w:bottom w:val="nil"/>
              <w:right w:val="nil"/>
            </w:tcBorders>
            <w:tcMar>
              <w:top w:w="0" w:type="dxa"/>
              <w:left w:w="62" w:type="dxa"/>
              <w:bottom w:w="0" w:type="dxa"/>
              <w:right w:w="62" w:type="dxa"/>
            </w:tcMar>
          </w:tcPr>
          <w:p w:rsidR="00000000" w:rsidP="00CE4D2B">
            <w:pPr>
              <w:pStyle w:val="BodyText"/>
              <w:rPr>
                <w:lang w:val="en-NZ"/>
              </w:rPr>
            </w:pPr>
            <w:r w:rsidRPr="00CE4D2B">
              <w:t>1</w:t>
            </w:r>
          </w:p>
        </w:tc>
        <w:tc>
          <w:tcPr>
            <w:tcW w:w="6073" w:type="dxa"/>
            <w:gridSpan w:val="4"/>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by day or night in both normal and emergency situations</w:t>
            </w:r>
          </w:p>
        </w:tc>
      </w:tr>
      <w:tr w:rsidTr="00D721B8">
        <w:tblPrEx>
          <w:tblW w:w="0" w:type="auto"/>
          <w:tblLayout w:type="fixed"/>
          <w:tblCellMar>
            <w:left w:w="62" w:type="dxa"/>
            <w:right w:w="62" w:type="dxa"/>
          </w:tblCellMar>
          <w:tblLook w:val="0000"/>
        </w:tblPrEx>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single" w:sz="6" w:space="0" w:color="auto"/>
              <w:right w:val="nil"/>
            </w:tcBorders>
            <w:tcMar>
              <w:top w:w="0" w:type="dxa"/>
              <w:left w:w="62" w:type="dxa"/>
              <w:bottom w:w="0" w:type="dxa"/>
              <w:right w:w="62" w:type="dxa"/>
            </w:tcMar>
          </w:tcPr>
          <w:p w:rsidR="00000000" w:rsidP="00CE4D2B">
            <w:pPr>
              <w:pStyle w:val="BodyText"/>
              <w:rPr>
                <w:lang w:val="en-NZ"/>
              </w:rPr>
            </w:pPr>
            <w:r w:rsidRPr="00CE4D2B">
              <w:t>2</w:t>
            </w:r>
          </w:p>
        </w:tc>
        <w:tc>
          <w:tcPr>
            <w:tcW w:w="6073" w:type="dxa"/>
            <w:gridSpan w:val="4"/>
            <w:tcBorders>
              <w:top w:val="nil"/>
              <w:left w:val="nil"/>
              <w:bottom w:val="single" w:sz="6" w:space="0" w:color="auto"/>
              <w:right w:val="nil"/>
            </w:tcBorders>
            <w:tcMar>
              <w:top w:w="0" w:type="dxa"/>
              <w:left w:w="62" w:type="dxa"/>
              <w:bottom w:w="0" w:type="dxa"/>
              <w:right w:w="62" w:type="dxa"/>
            </w:tcMar>
          </w:tcPr>
          <w:p w:rsidR="00000000" w:rsidP="00CE4D2B">
            <w:pPr>
              <w:pStyle w:val="BodyText"/>
              <w:rPr>
                <w:lang w:val="en-NZ"/>
              </w:rPr>
            </w:pPr>
            <w:r w:rsidRPr="00CE4D2B">
              <w:t>under any permissible conditions of weather</w:t>
            </w:r>
          </w:p>
        </w:tc>
      </w:tr>
      <w:tr w:rsidTr="00D721B8">
        <w:tblPrEx>
          <w:tblW w:w="0" w:type="auto"/>
          <w:tblLayout w:type="fixed"/>
          <w:tblCellMar>
            <w:left w:w="62" w:type="dxa"/>
            <w:right w:w="62" w:type="dxa"/>
          </w:tblCellMar>
          <w:tblLook w:val="0000"/>
        </w:tblPrEx>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721B8">
        <w:tblPrEx>
          <w:tblW w:w="0" w:type="auto"/>
          <w:tblLayout w:type="fixed"/>
          <w:tblCellMar>
            <w:left w:w="62" w:type="dxa"/>
            <w:right w:w="62" w:type="dxa"/>
          </w:tblCellMar>
          <w:tblLook w:val="0000"/>
        </w:tblPrEx>
        <w:tc>
          <w:tcPr>
            <w:tcW w:w="346" w:type="dxa"/>
            <w:gridSpan w:val="2"/>
            <w:tcBorders>
              <w:top w:val="nil"/>
              <w:left w:val="nil"/>
              <w:bottom w:val="nil"/>
              <w:right w:val="nil"/>
            </w:tcBorders>
            <w:tcMar>
              <w:top w:w="0" w:type="dxa"/>
              <w:left w:w="62" w:type="dxa"/>
              <w:bottom w:w="0" w:type="dxa"/>
              <w:right w:w="62" w:type="dxa"/>
            </w:tcMar>
          </w:tcPr>
          <w:p w:rsidR="00000000" w:rsidRPr="00CE4D2B" w:rsidP="00CE4D2B">
            <w:pPr>
              <w:pStyle w:val="BodyText"/>
            </w:pPr>
            <w:r w:rsidRPr="00CE4D2B">
              <w:rPr>
                <w:rStyle w:val="SpecialBold"/>
              </w:rPr>
              <w:t>c</w:t>
            </w:r>
          </w:p>
        </w:tc>
        <w:tc>
          <w:tcPr>
            <w:tcW w:w="1744" w:type="dxa"/>
            <w:tcBorders>
              <w:top w:val="nil"/>
              <w:left w:val="nil"/>
              <w:bottom w:val="nil"/>
              <w:right w:val="single" w:sz="6" w:space="0" w:color="auto"/>
            </w:tcBorders>
            <w:tcMar>
              <w:top w:w="0" w:type="dxa"/>
              <w:left w:w="62" w:type="dxa"/>
              <w:bottom w:w="0" w:type="dxa"/>
              <w:right w:w="62" w:type="dxa"/>
            </w:tcMar>
          </w:tcPr>
          <w:p w:rsidR="00000000" w:rsidP="00CE4D2B">
            <w:pPr>
              <w:pStyle w:val="BodyText"/>
              <w:rPr>
                <w:lang w:val="en-NZ"/>
              </w:rPr>
            </w:pPr>
            <w:r w:rsidRPr="00CE4D2B">
              <w:rPr>
                <w:rStyle w:val="SpecialBold"/>
              </w:rPr>
              <w:t>Cargo care hazards may include</w:t>
            </w:r>
            <w:r w:rsidRPr="00CE4D2B">
              <w:t>:</w:t>
            </w:r>
          </w:p>
        </w:tc>
        <w:tc>
          <w:tcPr>
            <w:tcW w:w="358" w:type="dxa"/>
            <w:tcBorders>
              <w:top w:val="nil"/>
              <w:left w:val="single" w:sz="6" w:space="0" w:color="auto"/>
              <w:bottom w:val="nil"/>
              <w:right w:val="nil"/>
            </w:tcBorders>
            <w:tcMar>
              <w:top w:w="0" w:type="dxa"/>
              <w:left w:w="62" w:type="dxa"/>
              <w:bottom w:w="0" w:type="dxa"/>
              <w:right w:w="62" w:type="dxa"/>
            </w:tcMar>
          </w:tcPr>
          <w:p w:rsidR="00000000" w:rsidP="00CE4D2B">
            <w:pPr>
              <w:pStyle w:val="BodyText"/>
              <w:rPr>
                <w:lang w:val="en-NZ"/>
              </w:rPr>
            </w:pPr>
            <w:r w:rsidRPr="00CE4D2B">
              <w:t>1</w:t>
            </w:r>
          </w:p>
        </w:tc>
        <w:tc>
          <w:tcPr>
            <w:tcW w:w="6073" w:type="dxa"/>
            <w:gridSpan w:val="4"/>
            <w:tcBorders>
              <w:top w:val="nil"/>
              <w:left w:val="nil"/>
              <w:bottom w:val="nil"/>
              <w:right w:val="nil"/>
            </w:tcBorders>
            <w:tcMar>
              <w:top w:w="0" w:type="dxa"/>
              <w:left w:w="62" w:type="dxa"/>
              <w:bottom w:w="0" w:type="dxa"/>
              <w:right w:w="62" w:type="dxa"/>
            </w:tcMar>
          </w:tcPr>
          <w:p w:rsidR="00000000" w:rsidRPr="00CE4D2B" w:rsidP="00CE4D2B">
            <w:pPr>
              <w:pStyle w:val="BodyText"/>
            </w:pPr>
            <w:r w:rsidRPr="00CE4D2B">
              <w:t>damaged cargo</w:t>
            </w:r>
          </w:p>
        </w:tc>
      </w:tr>
    </w:tbl>
    <w:p w:rsidR="00000000" w:rsidRPr="00CE4D2B" w:rsidP="00CE4D2B">
      <w:pPr>
        <w:pStyle w:val="BodyText"/>
      </w:pPr>
    </w:p>
    <w:tbl>
      <w:tblPr>
        <w:tblW w:w="0" w:type="auto"/>
        <w:tblLayout w:type="fixed"/>
        <w:tblCellMar>
          <w:left w:w="62" w:type="dxa"/>
          <w:right w:w="62" w:type="dxa"/>
        </w:tblCellMar>
        <w:tblLook w:val="0000"/>
      </w:tblPr>
      <w:tblGrid>
        <w:gridCol w:w="346"/>
        <w:gridCol w:w="1742"/>
        <w:gridCol w:w="360"/>
        <w:gridCol w:w="83"/>
        <w:gridCol w:w="5677"/>
        <w:gridCol w:w="313"/>
        <w:gridCol w:w="13"/>
      </w:tblGrid>
      <w:tr w:rsidTr="00D721B8">
        <w:tblPrEx>
          <w:tblW w:w="0" w:type="auto"/>
          <w:tblLayout w:type="fixed"/>
          <w:tblCellMar>
            <w:left w:w="62" w:type="dxa"/>
            <w:right w:w="62" w:type="dxa"/>
          </w:tblCellMar>
          <w:tblLook w:val="0000"/>
        </w:tblPrEx>
        <w:trPr>
          <w:gridAfter w:val="2"/>
          <w:wAfter w:w="326" w:type="dxa"/>
          <w:tblHeader/>
        </w:trPr>
        <w:tc>
          <w:tcPr>
            <w:tcW w:w="8208"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D2B" w:rsidP="00CE4D2B">
            <w:pPr>
              <w:pStyle w:val="BodyText"/>
            </w:pPr>
            <w:r w:rsidRPr="00CE4D2B">
              <w:rPr>
                <w:rStyle w:val="SpecialBold"/>
              </w:rPr>
              <w:t>Range Statement</w:t>
            </w:r>
            <w:r w:rsidRPr="00CE4D2B">
              <w:t xml:space="preserve"> (</w:t>
            </w:r>
            <w:r w:rsidRPr="00CE4D2B">
              <w:rPr>
                <w:rStyle w:val="SpecialBold"/>
              </w:rPr>
              <w:t>continued</w:t>
            </w:r>
            <w:r w:rsidRPr="00CE4D2B">
              <w:t>)</w:t>
            </w:r>
          </w:p>
          <w:p w:rsidR="00000000" w:rsidP="00CE4D2B">
            <w:pPr>
              <w:pStyle w:val="BodyText"/>
              <w:rPr>
                <w:lang w:val="en-NZ"/>
              </w:rPr>
            </w:pPr>
            <w:r w:rsidRPr="00CE4D2B">
              <w:rPr>
                <w:rStyle w:val="SpecialBold"/>
              </w:rPr>
              <w:t>TDMMA207B PLAN AND ENSURE SAFE CARE OF CARGO DURING A VOYAGE</w:t>
            </w:r>
          </w:p>
        </w:tc>
      </w:tr>
      <w:tr w:rsidTr="00D721B8">
        <w:tblPrEx>
          <w:tblW w:w="0" w:type="auto"/>
          <w:tblLayout w:type="fixed"/>
          <w:tblCellMar>
            <w:left w:w="62" w:type="dxa"/>
            <w:right w:w="62" w:type="dxa"/>
          </w:tblCellMar>
          <w:tblLook w:val="0000"/>
        </w:tblPrEx>
        <w:trPr>
          <w:gridAfter w:val="1"/>
          <w:wAfter w:w="13" w:type="dxa"/>
        </w:trPr>
        <w:tc>
          <w:tcPr>
            <w:tcW w:w="2088"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CE4D2B" w:rsidP="00CE4D2B">
            <w:pPr>
              <w:pStyle w:val="BodyText"/>
            </w:pPr>
          </w:p>
          <w:p w:rsidR="00000000" w:rsidRPr="00CE4D2B" w:rsidP="00CE4D2B">
            <w:pPr>
              <w:pStyle w:val="BodyText"/>
            </w:pPr>
            <w:r w:rsidRPr="00CE4D2B">
              <w:rPr>
                <w:rStyle w:val="SpecialBold"/>
              </w:rPr>
              <w:t>VARIABLE</w:t>
            </w:r>
          </w:p>
        </w:tc>
        <w:tc>
          <w:tcPr>
            <w:tcW w:w="6433"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CE4D2B">
            <w:pPr>
              <w:pStyle w:val="BodyText"/>
              <w:rPr>
                <w:lang w:val="en-NZ"/>
              </w:rPr>
            </w:pPr>
            <w:r w:rsidRPr="00CE4D2B">
              <w:rPr>
                <w:rStyle w:val="SpecialBold"/>
              </w:rPr>
              <w:t>SCOPE</w:t>
            </w:r>
          </w:p>
        </w:tc>
      </w:tr>
      <w:tr w:rsidTr="00D721B8">
        <w:tblPrEx>
          <w:tblW w:w="0" w:type="auto"/>
          <w:tblLayout w:type="fixed"/>
          <w:tblCellMar>
            <w:left w:w="62" w:type="dxa"/>
            <w:right w:w="62" w:type="dxa"/>
          </w:tblCellMar>
          <w:tblLook w:val="0000"/>
        </w:tblPrEx>
        <w:trPr>
          <w:gridAfter w:val="1"/>
          <w:wAfter w:w="13" w:type="dxa"/>
        </w:trPr>
        <w:tc>
          <w:tcPr>
            <w:tcW w:w="346" w:type="dxa"/>
            <w:vMerge w:val="restart"/>
            <w:tcBorders>
              <w:top w:val="single" w:sz="6" w:space="0" w:color="auto"/>
              <w:left w:val="nil"/>
              <w:bottom w:val="nil"/>
              <w:right w:val="nil"/>
            </w:tcBorders>
            <w:tcMar>
              <w:top w:w="0" w:type="dxa"/>
              <w:left w:w="62" w:type="dxa"/>
              <w:bottom w:w="0" w:type="dxa"/>
              <w:right w:w="62" w:type="dxa"/>
            </w:tcMar>
          </w:tcPr>
          <w:p w:rsidR="00000000" w:rsidRPr="00CE4D2B" w:rsidP="00CE4D2B">
            <w:pPr>
              <w:pStyle w:val="BodyText"/>
            </w:pPr>
          </w:p>
          <w:p w:rsidR="00000000" w:rsidP="00CE4D2B">
            <w:pPr>
              <w:pStyle w:val="BodyText"/>
              <w:rPr>
                <w:lang w:val="en-NZ"/>
              </w:rPr>
            </w:pPr>
            <w:r w:rsidRPr="00CE4D2B">
              <w:rPr>
                <w:rStyle w:val="SpecialBold"/>
              </w:rPr>
              <w:t>c</w:t>
            </w:r>
          </w:p>
        </w:tc>
        <w:tc>
          <w:tcPr>
            <w:tcW w:w="1742"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CE4D2B" w:rsidP="00CE4D2B">
            <w:pPr>
              <w:pStyle w:val="BodyText"/>
            </w:pPr>
          </w:p>
          <w:p w:rsidR="00000000" w:rsidRPr="00CE4D2B" w:rsidP="00CE4D2B">
            <w:pPr>
              <w:pStyle w:val="BodyText"/>
            </w:pPr>
            <w:r w:rsidRPr="00CE4D2B">
              <w:rPr>
                <w:rStyle w:val="SpecialBold"/>
              </w:rPr>
              <w:t>Cargo care hazards may include</w:t>
            </w:r>
            <w:r w:rsidRPr="00CE4D2B">
              <w:t>:</w:t>
            </w:r>
          </w:p>
          <w:p w:rsidR="00000000" w:rsidP="00CE4D2B">
            <w:pPr>
              <w:pStyle w:val="BodyText"/>
              <w:rPr>
                <w:lang w:val="en-NZ"/>
              </w:rPr>
            </w:pPr>
            <w:r w:rsidRPr="00CE4D2B">
              <w:t>(</w:t>
            </w:r>
            <w:r w:rsidRPr="00CE4D2B">
              <w:rPr>
                <w:rStyle w:val="SpecialBold"/>
              </w:rPr>
              <w:t>continued</w:t>
            </w:r>
            <w:r w:rsidRPr="00CE4D2B">
              <w:t>)</w:t>
            </w:r>
          </w:p>
        </w:tc>
        <w:tc>
          <w:tcPr>
            <w:tcW w:w="360" w:type="dxa"/>
            <w:tcBorders>
              <w:top w:val="single" w:sz="6" w:space="0" w:color="auto"/>
              <w:left w:val="single" w:sz="6" w:space="0" w:color="auto"/>
              <w:bottom w:val="nil"/>
              <w:right w:val="nil"/>
            </w:tcBorders>
            <w:tcMar>
              <w:top w:w="0" w:type="dxa"/>
              <w:left w:w="62" w:type="dxa"/>
              <w:bottom w:w="0" w:type="dxa"/>
              <w:right w:w="62" w:type="dxa"/>
            </w:tcMar>
          </w:tcPr>
          <w:p w:rsidR="00000000" w:rsidRPr="00CE4D2B" w:rsidP="00CE4D2B">
            <w:pPr>
              <w:pStyle w:val="BodyText"/>
            </w:pPr>
          </w:p>
          <w:p w:rsidR="00000000" w:rsidP="00CE4D2B">
            <w:pPr>
              <w:pStyle w:val="BodyText"/>
              <w:rPr>
                <w:lang w:val="en-NZ"/>
              </w:rPr>
            </w:pPr>
            <w:r w:rsidRPr="00CE4D2B">
              <w:t>2</w:t>
            </w:r>
          </w:p>
        </w:tc>
        <w:tc>
          <w:tcPr>
            <w:tcW w:w="6073" w:type="dxa"/>
            <w:gridSpan w:val="3"/>
            <w:tcBorders>
              <w:top w:val="single" w:sz="6" w:space="0" w:color="auto"/>
              <w:left w:val="nil"/>
              <w:bottom w:val="nil"/>
              <w:right w:val="nil"/>
            </w:tcBorders>
            <w:tcMar>
              <w:top w:w="0" w:type="dxa"/>
              <w:left w:w="62" w:type="dxa"/>
              <w:bottom w:w="0" w:type="dxa"/>
              <w:right w:w="62" w:type="dxa"/>
            </w:tcMar>
          </w:tcPr>
          <w:p w:rsidR="00000000" w:rsidRPr="00CE4D2B" w:rsidP="00CE4D2B">
            <w:pPr>
              <w:pStyle w:val="BodyText"/>
            </w:pPr>
          </w:p>
          <w:p w:rsidR="00000000" w:rsidP="00CE4D2B">
            <w:pPr>
              <w:pStyle w:val="BodyText"/>
              <w:rPr>
                <w:lang w:val="en-NZ"/>
              </w:rPr>
            </w:pPr>
            <w:r w:rsidRPr="00CE4D2B">
              <w:t>cargo security in poor weather or sea conditions</w:t>
            </w:r>
          </w:p>
        </w:tc>
      </w:tr>
      <w:tr w:rsidTr="00D721B8">
        <w:tblPrEx>
          <w:tblW w:w="0" w:type="auto"/>
          <w:tblLayout w:type="fixed"/>
          <w:tblCellMar>
            <w:left w:w="62" w:type="dxa"/>
            <w:right w:w="62" w:type="dxa"/>
          </w:tblCellMar>
          <w:tblLook w:val="0000"/>
        </w:tblPrEx>
        <w:trPr>
          <w:gridAfter w:val="1"/>
          <w:wAfter w:w="13"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CE4D2B">
            <w:pPr>
              <w:pStyle w:val="BodyText"/>
              <w:rPr>
                <w:lang w:val="en-NZ"/>
              </w:rPr>
            </w:pPr>
            <w:r w:rsidRPr="00CE4D2B">
              <w:t>3</w:t>
            </w:r>
          </w:p>
        </w:tc>
        <w:tc>
          <w:tcPr>
            <w:tcW w:w="6073" w:type="dxa"/>
            <w:gridSpan w:val="3"/>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incorrectly stowed cargo</w:t>
            </w:r>
          </w:p>
        </w:tc>
      </w:tr>
      <w:tr w:rsidTr="00D721B8">
        <w:tblPrEx>
          <w:tblW w:w="0" w:type="auto"/>
          <w:tblLayout w:type="fixed"/>
          <w:tblCellMar>
            <w:left w:w="62" w:type="dxa"/>
            <w:right w:w="62" w:type="dxa"/>
          </w:tblCellMar>
          <w:tblLook w:val="0000"/>
        </w:tblPrEx>
        <w:trPr>
          <w:gridAfter w:val="1"/>
          <w:wAfter w:w="13"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CE4D2B">
            <w:pPr>
              <w:pStyle w:val="BodyText"/>
              <w:rPr>
                <w:lang w:val="en-NZ"/>
              </w:rPr>
            </w:pPr>
            <w:r w:rsidRPr="00CE4D2B">
              <w:t>4</w:t>
            </w:r>
          </w:p>
        </w:tc>
        <w:tc>
          <w:tcPr>
            <w:tcW w:w="6073" w:type="dxa"/>
            <w:gridSpan w:val="3"/>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incorrectly lashed or secured cargo</w:t>
            </w:r>
          </w:p>
        </w:tc>
      </w:tr>
      <w:tr w:rsidTr="00D721B8">
        <w:tblPrEx>
          <w:tblW w:w="0" w:type="auto"/>
          <w:tblLayout w:type="fixed"/>
          <w:tblCellMar>
            <w:left w:w="62" w:type="dxa"/>
            <w:right w:w="62" w:type="dxa"/>
          </w:tblCellMar>
          <w:tblLook w:val="0000"/>
        </w:tblPrEx>
        <w:trPr>
          <w:gridAfter w:val="1"/>
          <w:wAfter w:w="13"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CE4D2B">
            <w:pPr>
              <w:pStyle w:val="BodyText"/>
              <w:rPr>
                <w:lang w:val="en-NZ"/>
              </w:rPr>
            </w:pPr>
            <w:r w:rsidRPr="00CE4D2B">
              <w:t>5</w:t>
            </w:r>
          </w:p>
        </w:tc>
        <w:tc>
          <w:tcPr>
            <w:tcW w:w="6073" w:type="dxa"/>
            <w:gridSpan w:val="3"/>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non-compliance with safe working procedures</w:t>
            </w:r>
          </w:p>
        </w:tc>
      </w:tr>
      <w:tr w:rsidTr="00D721B8">
        <w:tblPrEx>
          <w:tblW w:w="0" w:type="auto"/>
          <w:tblLayout w:type="fixed"/>
          <w:tblCellMar>
            <w:left w:w="62" w:type="dxa"/>
            <w:right w:w="62" w:type="dxa"/>
          </w:tblCellMar>
          <w:tblLook w:val="0000"/>
        </w:tblPrEx>
        <w:trPr>
          <w:gridAfter w:val="1"/>
          <w:wAfter w:w="13" w:type="dxa"/>
        </w:trPr>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721B8">
        <w:tblPrEx>
          <w:tblW w:w="0" w:type="auto"/>
          <w:tblLayout w:type="fixed"/>
          <w:tblCellMar>
            <w:left w:w="62" w:type="dxa"/>
            <w:right w:w="62" w:type="dxa"/>
          </w:tblCellMar>
          <w:tblLook w:val="0000"/>
        </w:tblPrEx>
        <w:trPr>
          <w:gridAfter w:val="1"/>
          <w:wAfter w:w="13" w:type="dxa"/>
        </w:trPr>
        <w:tc>
          <w:tcPr>
            <w:tcW w:w="346" w:type="dxa"/>
            <w:vMerge w:val="restart"/>
            <w:tcBorders>
              <w:top w:val="nil"/>
              <w:left w:val="nil"/>
              <w:bottom w:val="nil"/>
              <w:right w:val="nil"/>
            </w:tcBorders>
            <w:tcMar>
              <w:top w:w="0" w:type="dxa"/>
              <w:left w:w="62" w:type="dxa"/>
              <w:bottom w:w="0" w:type="dxa"/>
              <w:right w:w="62" w:type="dxa"/>
            </w:tcMar>
          </w:tcPr>
          <w:p w:rsidR="00000000" w:rsidRPr="00CE4D2B" w:rsidP="00CE4D2B">
            <w:pPr>
              <w:pStyle w:val="BodyText"/>
            </w:pPr>
            <w:r w:rsidRPr="00CE4D2B">
              <w:rPr>
                <w:rStyle w:val="SpecialBold"/>
              </w:rPr>
              <w:t>d</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CE4D2B">
            <w:pPr>
              <w:pStyle w:val="BodyText"/>
              <w:rPr>
                <w:lang w:val="en-NZ"/>
              </w:rPr>
            </w:pPr>
            <w:r w:rsidRPr="00CE4D2B">
              <w:rPr>
                <w:rStyle w:val="SpecialBold"/>
              </w:rPr>
              <w:t>Types of cargo may include</w:t>
            </w:r>
            <w:r w:rsidRPr="00CE4D2B">
              <w:t>:</w:t>
            </w:r>
          </w:p>
        </w:tc>
        <w:tc>
          <w:tcPr>
            <w:tcW w:w="443" w:type="dxa"/>
            <w:gridSpan w:val="2"/>
            <w:tcBorders>
              <w:top w:val="nil"/>
              <w:left w:val="single" w:sz="6" w:space="0" w:color="auto"/>
              <w:bottom w:val="nil"/>
              <w:right w:val="nil"/>
            </w:tcBorders>
            <w:tcMar>
              <w:top w:w="0" w:type="dxa"/>
              <w:left w:w="62" w:type="dxa"/>
              <w:bottom w:w="0" w:type="dxa"/>
              <w:right w:w="62" w:type="dxa"/>
            </w:tcMar>
          </w:tcPr>
          <w:p w:rsidR="00000000" w:rsidP="00CE4D2B">
            <w:pPr>
              <w:pStyle w:val="BodyText"/>
              <w:rPr>
                <w:lang w:val="en-NZ"/>
              </w:rPr>
            </w:pPr>
            <w:r w:rsidRPr="00CE4D2B">
              <w:t>1</w:t>
            </w:r>
          </w:p>
        </w:tc>
        <w:tc>
          <w:tcPr>
            <w:tcW w:w="5990" w:type="dxa"/>
            <w:gridSpan w:val="2"/>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general cargo</w:t>
            </w:r>
          </w:p>
        </w:tc>
      </w:tr>
      <w:tr w:rsidTr="00D721B8">
        <w:tblPrEx>
          <w:tblW w:w="0" w:type="auto"/>
          <w:tblLayout w:type="fixed"/>
          <w:tblCellMar>
            <w:left w:w="62" w:type="dxa"/>
            <w:right w:w="62" w:type="dxa"/>
          </w:tblCellMar>
          <w:tblLook w:val="0000"/>
        </w:tblPrEx>
        <w:trPr>
          <w:gridAfter w:val="1"/>
          <w:wAfter w:w="1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 w:type="dxa"/>
            <w:gridSpan w:val="2"/>
            <w:tcBorders>
              <w:top w:val="nil"/>
              <w:left w:val="single" w:sz="6" w:space="0" w:color="auto"/>
              <w:bottom w:val="nil"/>
              <w:right w:val="nil"/>
            </w:tcBorders>
            <w:tcMar>
              <w:top w:w="0" w:type="dxa"/>
              <w:left w:w="62" w:type="dxa"/>
              <w:bottom w:w="0" w:type="dxa"/>
              <w:right w:w="62" w:type="dxa"/>
            </w:tcMar>
          </w:tcPr>
          <w:p w:rsidR="00000000" w:rsidP="00CE4D2B">
            <w:pPr>
              <w:pStyle w:val="BodyText"/>
              <w:rPr>
                <w:lang w:val="en-NZ"/>
              </w:rPr>
            </w:pPr>
            <w:r w:rsidRPr="00CE4D2B">
              <w:t>2</w:t>
            </w:r>
          </w:p>
        </w:tc>
        <w:tc>
          <w:tcPr>
            <w:tcW w:w="5990" w:type="dxa"/>
            <w:gridSpan w:val="2"/>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containers</w:t>
            </w:r>
          </w:p>
        </w:tc>
      </w:tr>
      <w:tr w:rsidTr="00D721B8">
        <w:tblPrEx>
          <w:tblW w:w="0" w:type="auto"/>
          <w:tblLayout w:type="fixed"/>
          <w:tblCellMar>
            <w:left w:w="62" w:type="dxa"/>
            <w:right w:w="62" w:type="dxa"/>
          </w:tblCellMar>
          <w:tblLook w:val="0000"/>
        </w:tblPrEx>
        <w:trPr>
          <w:gridAfter w:val="1"/>
          <w:wAfter w:w="1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 w:type="dxa"/>
            <w:gridSpan w:val="2"/>
            <w:tcBorders>
              <w:top w:val="nil"/>
              <w:left w:val="single" w:sz="6" w:space="0" w:color="auto"/>
              <w:bottom w:val="nil"/>
              <w:right w:val="nil"/>
            </w:tcBorders>
            <w:tcMar>
              <w:top w:w="0" w:type="dxa"/>
              <w:left w:w="62" w:type="dxa"/>
              <w:bottom w:w="0" w:type="dxa"/>
              <w:right w:w="62" w:type="dxa"/>
            </w:tcMar>
          </w:tcPr>
          <w:p w:rsidR="00000000" w:rsidP="00CE4D2B">
            <w:pPr>
              <w:pStyle w:val="BodyText"/>
              <w:rPr>
                <w:lang w:val="en-NZ"/>
              </w:rPr>
            </w:pPr>
            <w:r w:rsidRPr="00CE4D2B">
              <w:t>3</w:t>
            </w:r>
          </w:p>
        </w:tc>
        <w:tc>
          <w:tcPr>
            <w:tcW w:w="5990" w:type="dxa"/>
            <w:gridSpan w:val="2"/>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various types of solid bulk materials</w:t>
            </w:r>
          </w:p>
        </w:tc>
      </w:tr>
      <w:tr w:rsidTr="00D721B8">
        <w:tblPrEx>
          <w:tblW w:w="0" w:type="auto"/>
          <w:tblLayout w:type="fixed"/>
          <w:tblCellMar>
            <w:left w:w="62" w:type="dxa"/>
            <w:right w:w="62" w:type="dxa"/>
          </w:tblCellMar>
          <w:tblLook w:val="0000"/>
        </w:tblPrEx>
        <w:trPr>
          <w:gridAfter w:val="1"/>
          <w:wAfter w:w="1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 w:type="dxa"/>
            <w:gridSpan w:val="2"/>
            <w:tcBorders>
              <w:top w:val="nil"/>
              <w:left w:val="single" w:sz="6" w:space="0" w:color="auto"/>
              <w:bottom w:val="nil"/>
              <w:right w:val="nil"/>
            </w:tcBorders>
            <w:tcMar>
              <w:top w:w="0" w:type="dxa"/>
              <w:left w:w="62" w:type="dxa"/>
              <w:bottom w:w="0" w:type="dxa"/>
              <w:right w:w="62" w:type="dxa"/>
            </w:tcMar>
          </w:tcPr>
          <w:p w:rsidR="00000000" w:rsidP="00CE4D2B">
            <w:pPr>
              <w:pStyle w:val="BodyText"/>
              <w:rPr>
                <w:lang w:val="en-NZ"/>
              </w:rPr>
            </w:pPr>
            <w:r w:rsidRPr="00CE4D2B">
              <w:t>4</w:t>
            </w:r>
          </w:p>
        </w:tc>
        <w:tc>
          <w:tcPr>
            <w:tcW w:w="5990" w:type="dxa"/>
            <w:gridSpan w:val="2"/>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various types of bulk liquids</w:t>
            </w:r>
          </w:p>
        </w:tc>
      </w:tr>
      <w:tr w:rsidTr="00D721B8">
        <w:tblPrEx>
          <w:tblW w:w="0" w:type="auto"/>
          <w:tblLayout w:type="fixed"/>
          <w:tblCellMar>
            <w:left w:w="62" w:type="dxa"/>
            <w:right w:w="62" w:type="dxa"/>
          </w:tblCellMar>
          <w:tblLook w:val="0000"/>
        </w:tblPrEx>
        <w:trPr>
          <w:gridAfter w:val="1"/>
          <w:wAfter w:w="1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 w:type="dxa"/>
            <w:gridSpan w:val="2"/>
            <w:tcBorders>
              <w:top w:val="nil"/>
              <w:left w:val="single" w:sz="6" w:space="0" w:color="auto"/>
              <w:bottom w:val="nil"/>
              <w:right w:val="nil"/>
            </w:tcBorders>
            <w:tcMar>
              <w:top w:w="0" w:type="dxa"/>
              <w:left w:w="62" w:type="dxa"/>
              <w:bottom w:w="0" w:type="dxa"/>
              <w:right w:w="62" w:type="dxa"/>
            </w:tcMar>
          </w:tcPr>
          <w:p w:rsidR="00000000" w:rsidP="00CE4D2B">
            <w:pPr>
              <w:pStyle w:val="BodyText"/>
              <w:rPr>
                <w:lang w:val="en-NZ"/>
              </w:rPr>
            </w:pPr>
            <w:r w:rsidRPr="00CE4D2B">
              <w:t>5</w:t>
            </w:r>
          </w:p>
        </w:tc>
        <w:tc>
          <w:tcPr>
            <w:tcW w:w="5990" w:type="dxa"/>
            <w:gridSpan w:val="2"/>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various types of liquefied gas</w:t>
            </w:r>
          </w:p>
        </w:tc>
      </w:tr>
      <w:tr w:rsidTr="00D721B8">
        <w:tblPrEx>
          <w:tblW w:w="0" w:type="auto"/>
          <w:tblLayout w:type="fixed"/>
          <w:tblCellMar>
            <w:left w:w="62" w:type="dxa"/>
            <w:right w:w="62" w:type="dxa"/>
          </w:tblCellMar>
          <w:tblLook w:val="0000"/>
        </w:tblPrEx>
        <w:trPr>
          <w:gridAfter w:val="1"/>
          <w:wAfter w:w="1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 w:type="dxa"/>
            <w:gridSpan w:val="2"/>
            <w:tcBorders>
              <w:top w:val="nil"/>
              <w:left w:val="single" w:sz="6" w:space="0" w:color="auto"/>
              <w:bottom w:val="nil"/>
              <w:right w:val="nil"/>
            </w:tcBorders>
            <w:tcMar>
              <w:top w:w="0" w:type="dxa"/>
              <w:left w:w="62" w:type="dxa"/>
              <w:bottom w:w="0" w:type="dxa"/>
              <w:right w:w="62" w:type="dxa"/>
            </w:tcMar>
          </w:tcPr>
          <w:p w:rsidR="00000000" w:rsidP="00CE4D2B">
            <w:pPr>
              <w:pStyle w:val="BodyText"/>
              <w:rPr>
                <w:lang w:val="en-NZ"/>
              </w:rPr>
            </w:pPr>
            <w:r w:rsidRPr="00CE4D2B">
              <w:t>6</w:t>
            </w:r>
          </w:p>
        </w:tc>
        <w:tc>
          <w:tcPr>
            <w:tcW w:w="5990" w:type="dxa"/>
            <w:gridSpan w:val="2"/>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special and abnormal cargo such as:</w:t>
            </w:r>
          </w:p>
        </w:tc>
      </w:tr>
      <w:tr w:rsidTr="00D721B8">
        <w:tblPrEx>
          <w:tblW w:w="0" w:type="auto"/>
          <w:tblLayout w:type="fixed"/>
          <w:tblCellMar>
            <w:left w:w="62" w:type="dxa"/>
            <w:right w:w="62" w:type="dxa"/>
          </w:tblCellMar>
          <w:tblLook w:val="0000"/>
        </w:tblPrEx>
        <w:trPr>
          <w:gridAfter w:val="1"/>
          <w:wAfter w:w="1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0" w:type="dxa"/>
            <w:gridSpan w:val="2"/>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i</w:t>
            </w:r>
            <w:r w:rsidRPr="00CE4D2B">
              <w:tab/>
              <w:t>refrigerated cargo and containers</w:t>
            </w:r>
          </w:p>
        </w:tc>
      </w:tr>
      <w:tr w:rsidTr="00D721B8">
        <w:tblPrEx>
          <w:tblW w:w="0" w:type="auto"/>
          <w:tblLayout w:type="fixed"/>
          <w:tblCellMar>
            <w:left w:w="62" w:type="dxa"/>
            <w:right w:w="62" w:type="dxa"/>
          </w:tblCellMar>
          <w:tblLook w:val="0000"/>
        </w:tblPrEx>
        <w:trPr>
          <w:gridAfter w:val="1"/>
          <w:wAfter w:w="1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0" w:type="dxa"/>
            <w:gridSpan w:val="2"/>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ii</w:t>
            </w:r>
            <w:r w:rsidRPr="00CE4D2B">
              <w:tab/>
              <w:t>pig iron, ingots and steel billets</w:t>
            </w:r>
          </w:p>
        </w:tc>
      </w:tr>
      <w:tr w:rsidTr="00D721B8">
        <w:tblPrEx>
          <w:tblW w:w="0" w:type="auto"/>
          <w:tblLayout w:type="fixed"/>
          <w:tblCellMar>
            <w:left w:w="62" w:type="dxa"/>
            <w:right w:w="62" w:type="dxa"/>
          </w:tblCellMar>
          <w:tblLook w:val="0000"/>
        </w:tblPrEx>
        <w:trPr>
          <w:gridAfter w:val="1"/>
          <w:wAfter w:w="1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0" w:type="dxa"/>
            <w:gridSpan w:val="2"/>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iii</w:t>
            </w:r>
            <w:r w:rsidRPr="00CE4D2B">
              <w:tab/>
              <w:t>livestock</w:t>
            </w:r>
          </w:p>
        </w:tc>
      </w:tr>
      <w:tr w:rsidTr="00D721B8">
        <w:tblPrEx>
          <w:tblW w:w="0" w:type="auto"/>
          <w:tblLayout w:type="fixed"/>
          <w:tblCellMar>
            <w:left w:w="62" w:type="dxa"/>
            <w:right w:w="62" w:type="dxa"/>
          </w:tblCellMar>
          <w:tblLook w:val="0000"/>
        </w:tblPrEx>
        <w:trPr>
          <w:gridAfter w:val="1"/>
          <w:wAfter w:w="1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0" w:type="dxa"/>
            <w:gridSpan w:val="2"/>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iv</w:t>
            </w:r>
            <w:r w:rsidRPr="00CE4D2B">
              <w:tab/>
              <w:t>mineral concentrates</w:t>
            </w:r>
          </w:p>
        </w:tc>
      </w:tr>
      <w:tr w:rsidTr="00D721B8">
        <w:tblPrEx>
          <w:tblW w:w="0" w:type="auto"/>
          <w:tblLayout w:type="fixed"/>
          <w:tblCellMar>
            <w:left w:w="62" w:type="dxa"/>
            <w:right w:w="62" w:type="dxa"/>
          </w:tblCellMar>
          <w:tblLook w:val="0000"/>
        </w:tblPrEx>
        <w:trPr>
          <w:gridAfter w:val="1"/>
          <w:wAfter w:w="1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0" w:type="dxa"/>
            <w:gridSpan w:val="2"/>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v</w:t>
            </w:r>
            <w:r w:rsidRPr="00CE4D2B">
              <w:tab/>
              <w:t>extra heavy cargo</w:t>
            </w:r>
          </w:p>
        </w:tc>
      </w:tr>
      <w:tr w:rsidTr="00D721B8">
        <w:tblPrEx>
          <w:tblW w:w="0" w:type="auto"/>
          <w:tblLayout w:type="fixed"/>
          <w:tblCellMar>
            <w:left w:w="62" w:type="dxa"/>
            <w:right w:w="62" w:type="dxa"/>
          </w:tblCellMar>
          <w:tblLook w:val="0000"/>
        </w:tblPrEx>
        <w:trPr>
          <w:gridAfter w:val="1"/>
          <w:wAfter w:w="13" w:type="dxa"/>
        </w:trPr>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721B8">
        <w:tblPrEx>
          <w:tblW w:w="0" w:type="auto"/>
          <w:tblLayout w:type="fixed"/>
          <w:tblCellMar>
            <w:left w:w="62" w:type="dxa"/>
            <w:right w:w="62" w:type="dxa"/>
          </w:tblCellMar>
          <w:tblLook w:val="0000"/>
        </w:tblPrEx>
        <w:tc>
          <w:tcPr>
            <w:tcW w:w="346" w:type="dxa"/>
            <w:vMerge w:val="restart"/>
            <w:tcBorders>
              <w:top w:val="nil"/>
              <w:left w:val="nil"/>
              <w:bottom w:val="nil"/>
              <w:right w:val="nil"/>
            </w:tcBorders>
            <w:tcMar>
              <w:top w:w="0" w:type="dxa"/>
              <w:left w:w="62" w:type="dxa"/>
              <w:bottom w:w="0" w:type="dxa"/>
              <w:right w:w="62" w:type="dxa"/>
            </w:tcMar>
          </w:tcPr>
          <w:p w:rsidR="00000000" w:rsidRPr="00CE4D2B" w:rsidP="00CE4D2B">
            <w:pPr>
              <w:pStyle w:val="BodyText"/>
            </w:pPr>
            <w:r w:rsidRPr="00CE4D2B">
              <w:rPr>
                <w:rStyle w:val="SpecialBold"/>
              </w:rPr>
              <w:t>e</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CE4D2B">
            <w:pPr>
              <w:pStyle w:val="BodyText"/>
              <w:rPr>
                <w:lang w:val="en-NZ"/>
              </w:rPr>
            </w:pPr>
            <w:r w:rsidRPr="00CE4D2B">
              <w:rPr>
                <w:rStyle w:val="SpecialBold"/>
              </w:rPr>
              <w:t>Documentation and records</w:t>
            </w:r>
            <w:r w:rsidRPr="00CE4D2B">
              <w:t xml:space="preserve"> </w:t>
            </w:r>
            <w:r w:rsidRPr="00CE4D2B">
              <w:rPr>
                <w:rStyle w:val="SpecialBold"/>
              </w:rPr>
              <w:t>may include</w:t>
            </w:r>
            <w:r w:rsidRPr="00CE4D2B">
              <w:t>:</w:t>
            </w:r>
          </w:p>
        </w:tc>
        <w:tc>
          <w:tcPr>
            <w:tcW w:w="443" w:type="dxa"/>
            <w:gridSpan w:val="2"/>
            <w:tcBorders>
              <w:top w:val="nil"/>
              <w:left w:val="single" w:sz="6" w:space="0" w:color="auto"/>
              <w:bottom w:val="nil"/>
              <w:right w:val="nil"/>
            </w:tcBorders>
            <w:tcMar>
              <w:top w:w="0" w:type="dxa"/>
              <w:left w:w="62" w:type="dxa"/>
              <w:bottom w:w="0" w:type="dxa"/>
              <w:right w:w="62" w:type="dxa"/>
            </w:tcMar>
          </w:tcPr>
          <w:p w:rsidR="00000000" w:rsidP="00CE4D2B">
            <w:pPr>
              <w:pStyle w:val="BodyText"/>
              <w:rPr>
                <w:lang w:val="en-NZ"/>
              </w:rPr>
            </w:pPr>
            <w:r w:rsidRPr="00CE4D2B">
              <w:t>1</w:t>
            </w:r>
          </w:p>
        </w:tc>
        <w:tc>
          <w:tcPr>
            <w:tcW w:w="6003" w:type="dxa"/>
            <w:gridSpan w:val="3"/>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ISM Code safety management system plans, procedures, checklists and instructions</w:t>
            </w:r>
          </w:p>
        </w:tc>
      </w:tr>
      <w:tr w:rsidTr="00D721B8">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 w:type="dxa"/>
            <w:gridSpan w:val="2"/>
            <w:tcBorders>
              <w:top w:val="nil"/>
              <w:left w:val="single" w:sz="6" w:space="0" w:color="auto"/>
              <w:bottom w:val="nil"/>
              <w:right w:val="nil"/>
            </w:tcBorders>
            <w:tcMar>
              <w:top w:w="0" w:type="dxa"/>
              <w:left w:w="62" w:type="dxa"/>
              <w:bottom w:w="0" w:type="dxa"/>
              <w:right w:w="62" w:type="dxa"/>
            </w:tcMar>
          </w:tcPr>
          <w:p w:rsidR="00000000" w:rsidP="00CE4D2B">
            <w:pPr>
              <w:pStyle w:val="BodyText"/>
              <w:rPr>
                <w:lang w:val="en-NZ"/>
              </w:rPr>
            </w:pPr>
            <w:r w:rsidRPr="00CE4D2B">
              <w:t>2</w:t>
            </w:r>
          </w:p>
        </w:tc>
        <w:tc>
          <w:tcPr>
            <w:tcW w:w="6003" w:type="dxa"/>
            <w:gridSpan w:val="3"/>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cargo care operational orders and instructions</w:t>
            </w:r>
          </w:p>
        </w:tc>
      </w:tr>
      <w:tr w:rsidTr="00D721B8">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46" w:type="dxa"/>
            <w:gridSpan w:val="5"/>
            <w:tcBorders>
              <w:top w:val="nil"/>
              <w:left w:val="single" w:sz="6" w:space="0" w:color="auto"/>
              <w:bottom w:val="nil"/>
              <w:right w:val="nil"/>
            </w:tcBorders>
            <w:tcMar>
              <w:top w:w="0" w:type="dxa"/>
              <w:left w:w="62" w:type="dxa"/>
              <w:bottom w:w="0" w:type="dxa"/>
              <w:right w:w="62" w:type="dxa"/>
            </w:tcMar>
          </w:tcPr>
          <w:p w:rsidR="00000000" w:rsidP="00CE4D2B">
            <w:pPr>
              <w:pStyle w:val="BodyText"/>
              <w:rPr>
                <w:lang w:val="en-NZ"/>
              </w:rPr>
            </w:pPr>
            <w:r w:rsidRPr="00CE4D2B">
              <w:t>3</w:t>
            </w:r>
          </w:p>
        </w:tc>
      </w:tr>
      <w:tr w:rsidTr="00D721B8">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46" w:type="dxa"/>
            <w:gridSpan w:val="5"/>
            <w:tcBorders>
              <w:top w:val="nil"/>
              <w:left w:val="single" w:sz="6" w:space="0" w:color="auto"/>
              <w:bottom w:val="nil"/>
              <w:right w:val="nil"/>
            </w:tcBorders>
            <w:tcMar>
              <w:top w:w="0" w:type="dxa"/>
              <w:left w:w="62" w:type="dxa"/>
              <w:bottom w:w="0" w:type="dxa"/>
              <w:right w:w="62" w:type="dxa"/>
            </w:tcMar>
          </w:tcPr>
          <w:p w:rsidR="00000000" w:rsidP="00CE4D2B">
            <w:pPr>
              <w:pStyle w:val="BodyText"/>
              <w:rPr>
                <w:lang w:val="en-NZ"/>
              </w:rPr>
            </w:pPr>
            <w:r w:rsidRPr="00CE4D2B">
              <w:t>4</w:t>
            </w:r>
          </w:p>
        </w:tc>
      </w:tr>
      <w:tr w:rsidTr="00D721B8">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46" w:type="dxa"/>
            <w:gridSpan w:val="5"/>
            <w:tcBorders>
              <w:top w:val="nil"/>
              <w:left w:val="single" w:sz="6" w:space="0" w:color="auto"/>
              <w:bottom w:val="nil"/>
              <w:right w:val="nil"/>
            </w:tcBorders>
            <w:tcMar>
              <w:top w:w="0" w:type="dxa"/>
              <w:left w:w="62" w:type="dxa"/>
              <w:bottom w:w="0" w:type="dxa"/>
              <w:right w:w="62" w:type="dxa"/>
            </w:tcMar>
          </w:tcPr>
          <w:p w:rsidR="00000000" w:rsidP="00CE4D2B">
            <w:pPr>
              <w:pStyle w:val="BodyText"/>
              <w:rPr>
                <w:lang w:val="en-NZ"/>
              </w:rPr>
            </w:pPr>
            <w:r w:rsidRPr="00CE4D2B">
              <w:t>5</w:t>
            </w:r>
          </w:p>
        </w:tc>
      </w:tr>
      <w:tr w:rsidTr="00D721B8">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46" w:type="dxa"/>
            <w:gridSpan w:val="5"/>
            <w:tcBorders>
              <w:top w:val="nil"/>
              <w:left w:val="single" w:sz="6" w:space="0" w:color="auto"/>
              <w:bottom w:val="nil"/>
              <w:right w:val="nil"/>
            </w:tcBorders>
            <w:tcMar>
              <w:top w:w="0" w:type="dxa"/>
              <w:left w:w="62" w:type="dxa"/>
              <w:bottom w:w="0" w:type="dxa"/>
              <w:right w:w="62" w:type="dxa"/>
            </w:tcMar>
          </w:tcPr>
          <w:p w:rsidR="00000000" w:rsidP="00CE4D2B">
            <w:pPr>
              <w:pStyle w:val="BodyText"/>
              <w:rPr>
                <w:lang w:val="en-NZ"/>
              </w:rPr>
            </w:pPr>
            <w:r w:rsidRPr="00CE4D2B">
              <w:t>6</w:t>
            </w:r>
          </w:p>
        </w:tc>
      </w:tr>
      <w:tr w:rsidTr="00D721B8">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46" w:type="dxa"/>
            <w:gridSpan w:val="5"/>
            <w:tcBorders>
              <w:top w:val="nil"/>
              <w:left w:val="single" w:sz="6" w:space="0" w:color="auto"/>
              <w:bottom w:val="nil"/>
              <w:right w:val="nil"/>
            </w:tcBorders>
            <w:tcMar>
              <w:top w:w="0" w:type="dxa"/>
              <w:left w:w="62" w:type="dxa"/>
              <w:bottom w:w="0" w:type="dxa"/>
              <w:right w:w="62" w:type="dxa"/>
            </w:tcMar>
          </w:tcPr>
          <w:p w:rsidR="00000000" w:rsidP="00CE4D2B">
            <w:pPr>
              <w:pStyle w:val="BodyText"/>
              <w:rPr>
                <w:lang w:val="en-NZ"/>
              </w:rPr>
            </w:pPr>
            <w:r w:rsidRPr="00CE4D2B">
              <w:t>7</w:t>
            </w:r>
          </w:p>
        </w:tc>
      </w:tr>
      <w:tr w:rsidTr="00D721B8">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46" w:type="dxa"/>
            <w:gridSpan w:val="5"/>
            <w:tcBorders>
              <w:top w:val="nil"/>
              <w:left w:val="single" w:sz="6" w:space="0" w:color="auto"/>
              <w:bottom w:val="nil"/>
              <w:right w:val="nil"/>
            </w:tcBorders>
            <w:tcMar>
              <w:top w:w="0" w:type="dxa"/>
              <w:left w:w="62" w:type="dxa"/>
              <w:bottom w:w="0" w:type="dxa"/>
              <w:right w:w="62" w:type="dxa"/>
            </w:tcMar>
          </w:tcPr>
          <w:p w:rsidR="00000000" w:rsidP="00CE4D2B">
            <w:pPr>
              <w:pStyle w:val="BodyText"/>
              <w:rPr>
                <w:lang w:val="en-NZ"/>
              </w:rPr>
            </w:pPr>
            <w:r w:rsidRPr="00CE4D2B">
              <w:t>8</w:t>
            </w:r>
          </w:p>
        </w:tc>
      </w:tr>
      <w:tr w:rsidTr="00D721B8">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46" w:type="dxa"/>
            <w:gridSpan w:val="5"/>
            <w:tcBorders>
              <w:top w:val="nil"/>
              <w:left w:val="single" w:sz="6" w:space="0" w:color="auto"/>
              <w:bottom w:val="nil"/>
              <w:right w:val="nil"/>
            </w:tcBorders>
            <w:tcMar>
              <w:top w:w="0" w:type="dxa"/>
              <w:left w:w="62" w:type="dxa"/>
              <w:bottom w:w="0" w:type="dxa"/>
              <w:right w:w="62" w:type="dxa"/>
            </w:tcMar>
          </w:tcPr>
          <w:p w:rsidR="00000000" w:rsidP="00CE4D2B">
            <w:pPr>
              <w:pStyle w:val="BodyText"/>
              <w:rPr>
                <w:lang w:val="en-NZ"/>
              </w:rPr>
            </w:pPr>
            <w:r w:rsidRPr="00CE4D2B">
              <w:t>9</w:t>
            </w:r>
          </w:p>
        </w:tc>
      </w:tr>
      <w:tr w:rsidTr="00D721B8">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46" w:type="dxa"/>
            <w:gridSpan w:val="5"/>
            <w:tcBorders>
              <w:top w:val="nil"/>
              <w:left w:val="single" w:sz="6" w:space="0" w:color="auto"/>
              <w:bottom w:val="nil"/>
              <w:right w:val="nil"/>
            </w:tcBorders>
            <w:tcMar>
              <w:top w:w="0" w:type="dxa"/>
              <w:left w:w="62" w:type="dxa"/>
              <w:bottom w:w="0" w:type="dxa"/>
              <w:right w:w="62" w:type="dxa"/>
            </w:tcMar>
          </w:tcPr>
          <w:p w:rsidR="00000000" w:rsidP="00CE4D2B">
            <w:pPr>
              <w:pStyle w:val="BodyText"/>
              <w:rPr>
                <w:lang w:val="en-NZ"/>
              </w:rPr>
            </w:pPr>
            <w:r w:rsidRPr="00CE4D2B">
              <w:t>10</w:t>
            </w:r>
          </w:p>
        </w:tc>
      </w:tr>
      <w:tr w:rsidTr="00D721B8">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46" w:type="dxa"/>
            <w:gridSpan w:val="5"/>
            <w:tcBorders>
              <w:top w:val="nil"/>
              <w:left w:val="single" w:sz="6" w:space="0" w:color="auto"/>
              <w:bottom w:val="nil"/>
              <w:right w:val="nil"/>
            </w:tcBorders>
            <w:tcMar>
              <w:top w:w="0" w:type="dxa"/>
              <w:left w:w="62" w:type="dxa"/>
              <w:bottom w:w="0" w:type="dxa"/>
              <w:right w:w="62" w:type="dxa"/>
            </w:tcMar>
          </w:tcPr>
          <w:p w:rsidR="00000000" w:rsidP="00CE4D2B">
            <w:pPr>
              <w:pStyle w:val="BodyText"/>
              <w:rPr>
                <w:lang w:val="en-NZ"/>
              </w:rPr>
            </w:pPr>
            <w:r w:rsidRPr="00CE4D2B">
              <w:t>11</w:t>
            </w:r>
          </w:p>
        </w:tc>
      </w:tr>
      <w:tr w:rsidTr="00D721B8">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46" w:type="dxa"/>
            <w:gridSpan w:val="5"/>
            <w:tcBorders>
              <w:top w:val="nil"/>
              <w:left w:val="single" w:sz="6" w:space="0" w:color="auto"/>
              <w:bottom w:val="nil"/>
              <w:right w:val="nil"/>
            </w:tcBorders>
            <w:tcMar>
              <w:top w:w="0" w:type="dxa"/>
              <w:left w:w="62" w:type="dxa"/>
              <w:bottom w:w="0" w:type="dxa"/>
              <w:right w:w="62" w:type="dxa"/>
            </w:tcMar>
          </w:tcPr>
          <w:p w:rsidR="00000000" w:rsidRPr="00CE4D2B" w:rsidP="00CE4D2B">
            <w:pPr>
              <w:pStyle w:val="BodyText"/>
            </w:pPr>
            <w:r w:rsidRPr="00CE4D2B">
              <w:t>12</w:t>
            </w:r>
          </w:p>
        </w:tc>
      </w:tr>
    </w:tbl>
    <w:p w:rsidR="00000000" w:rsidRPr="00CE4D2B" w:rsidP="00CE4D2B">
      <w:pPr>
        <w:pStyle w:val="BodyText"/>
      </w:pPr>
    </w:p>
    <w:tbl>
      <w:tblPr>
        <w:tblW w:w="0" w:type="auto"/>
        <w:tblLayout w:type="fixed"/>
        <w:tblCellMar>
          <w:left w:w="62" w:type="dxa"/>
          <w:right w:w="62" w:type="dxa"/>
        </w:tblCellMar>
        <w:tblLook w:val="0000"/>
      </w:tblPr>
      <w:tblGrid>
        <w:gridCol w:w="346"/>
        <w:gridCol w:w="1742"/>
        <w:gridCol w:w="457"/>
        <w:gridCol w:w="5663"/>
        <w:gridCol w:w="313"/>
        <w:gridCol w:w="13"/>
        <w:gridCol w:w="15"/>
      </w:tblGrid>
      <w:tr w:rsidTr="00D721B8">
        <w:tblPrEx>
          <w:tblW w:w="0" w:type="auto"/>
          <w:tblLayout w:type="fixed"/>
          <w:tblCellMar>
            <w:left w:w="62" w:type="dxa"/>
            <w:right w:w="62" w:type="dxa"/>
          </w:tblCellMar>
          <w:tblLook w:val="0000"/>
        </w:tblPrEx>
        <w:trPr>
          <w:gridAfter w:val="3"/>
          <w:wAfter w:w="341" w:type="dxa"/>
          <w:tblHeader/>
        </w:trPr>
        <w:tc>
          <w:tcPr>
            <w:tcW w:w="8208"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D2B" w:rsidP="00CE4D2B">
            <w:pPr>
              <w:pStyle w:val="BodyText"/>
            </w:pPr>
            <w:r w:rsidRPr="00CE4D2B">
              <w:rPr>
                <w:rStyle w:val="SpecialBold"/>
              </w:rPr>
              <w:t>Range Statement</w:t>
            </w:r>
            <w:r w:rsidRPr="00CE4D2B">
              <w:t xml:space="preserve"> (</w:t>
            </w:r>
            <w:r w:rsidRPr="00CE4D2B">
              <w:rPr>
                <w:rStyle w:val="SpecialBold"/>
              </w:rPr>
              <w:t>continued</w:t>
            </w:r>
            <w:r w:rsidRPr="00CE4D2B">
              <w:t xml:space="preserve">) </w:t>
            </w:r>
          </w:p>
          <w:p w:rsidR="00000000" w:rsidP="00CE4D2B">
            <w:pPr>
              <w:pStyle w:val="BodyText"/>
              <w:rPr>
                <w:lang w:val="en-NZ"/>
              </w:rPr>
            </w:pPr>
            <w:r w:rsidRPr="00CE4D2B">
              <w:rPr>
                <w:rStyle w:val="SpecialBold"/>
              </w:rPr>
              <w:t>TDMMA207B PLAN AND ENSURE SAFE CARE OF CARGO DURING A VOYAGE</w:t>
            </w:r>
          </w:p>
        </w:tc>
      </w:tr>
      <w:tr w:rsidTr="00D721B8">
        <w:tblPrEx>
          <w:tblW w:w="0" w:type="auto"/>
          <w:tblLayout w:type="fixed"/>
          <w:tblCellMar>
            <w:left w:w="62" w:type="dxa"/>
            <w:right w:w="62" w:type="dxa"/>
          </w:tblCellMar>
          <w:tblLook w:val="0000"/>
        </w:tblPrEx>
        <w:trPr>
          <w:gridAfter w:val="2"/>
          <w:wAfter w:w="28" w:type="dxa"/>
        </w:trPr>
        <w:tc>
          <w:tcPr>
            <w:tcW w:w="2088"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CE4D2B" w:rsidP="00CE4D2B">
            <w:pPr>
              <w:pStyle w:val="BodyText"/>
            </w:pPr>
          </w:p>
          <w:p w:rsidR="00000000" w:rsidRPr="00CE4D2B" w:rsidP="00CE4D2B">
            <w:pPr>
              <w:pStyle w:val="BodyText"/>
            </w:pPr>
            <w:r w:rsidRPr="00CE4D2B">
              <w:rPr>
                <w:rStyle w:val="SpecialBold"/>
              </w:rPr>
              <w:t>VARIABLE</w:t>
            </w:r>
          </w:p>
        </w:tc>
        <w:tc>
          <w:tcPr>
            <w:tcW w:w="6433"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CE4D2B">
            <w:pPr>
              <w:pStyle w:val="BodyText"/>
              <w:rPr>
                <w:lang w:val="en-NZ"/>
              </w:rPr>
            </w:pPr>
            <w:r w:rsidRPr="00CE4D2B">
              <w:rPr>
                <w:rStyle w:val="SpecialBold"/>
              </w:rPr>
              <w:t>SCOPE</w:t>
            </w:r>
          </w:p>
        </w:tc>
      </w:tr>
      <w:tr w:rsidTr="00D721B8">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721B8">
        <w:tblPrEx>
          <w:tblW w:w="0" w:type="auto"/>
          <w:tblLayout w:type="fixed"/>
          <w:tblCellMar>
            <w:left w:w="62" w:type="dxa"/>
            <w:right w:w="62" w:type="dxa"/>
          </w:tblCellMar>
          <w:tblLook w:val="0000"/>
        </w:tblPrEx>
        <w:trPr>
          <w:gridAfter w:val="1"/>
          <w:wAfter w:w="15" w:type="dxa"/>
        </w:trPr>
        <w:tc>
          <w:tcPr>
            <w:tcW w:w="346" w:type="dxa"/>
            <w:vMerge w:val="restart"/>
            <w:tcBorders>
              <w:top w:val="nil"/>
              <w:left w:val="nil"/>
              <w:bottom w:val="nil"/>
              <w:right w:val="nil"/>
            </w:tcBorders>
            <w:tcMar>
              <w:top w:w="0" w:type="dxa"/>
              <w:left w:w="62" w:type="dxa"/>
              <w:bottom w:w="0" w:type="dxa"/>
              <w:right w:w="62" w:type="dxa"/>
            </w:tcMar>
          </w:tcPr>
          <w:p w:rsidR="00000000" w:rsidRPr="00CE4D2B" w:rsidP="00CE4D2B">
            <w:pPr>
              <w:pStyle w:val="BodyText"/>
            </w:pPr>
            <w:r w:rsidRPr="00CE4D2B">
              <w:rPr>
                <w:rStyle w:val="SpecialBold"/>
              </w:rPr>
              <w:t>f</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CE4D2B">
            <w:pPr>
              <w:pStyle w:val="BodyText"/>
              <w:rPr>
                <w:lang w:val="en-NZ"/>
              </w:rPr>
            </w:pPr>
            <w:r w:rsidRPr="00CE4D2B">
              <w:rPr>
                <w:rStyle w:val="SpecialBold"/>
              </w:rPr>
              <w:t>Applicable legislation</w:t>
            </w:r>
            <w:r w:rsidRPr="00CE4D2B">
              <w:t xml:space="preserve">, </w:t>
            </w:r>
            <w:r w:rsidRPr="00CE4D2B">
              <w:rPr>
                <w:rStyle w:val="SpecialBold"/>
              </w:rPr>
              <w:t>regulations and codes may include</w:t>
            </w:r>
            <w:r w:rsidRPr="00CE4D2B">
              <w:t>:</w:t>
            </w:r>
          </w:p>
        </w:tc>
        <w:tc>
          <w:tcPr>
            <w:tcW w:w="457" w:type="dxa"/>
            <w:tcBorders>
              <w:top w:val="nil"/>
              <w:left w:val="single" w:sz="6" w:space="0" w:color="auto"/>
              <w:bottom w:val="nil"/>
              <w:right w:val="nil"/>
            </w:tcBorders>
            <w:tcMar>
              <w:top w:w="0" w:type="dxa"/>
              <w:left w:w="62" w:type="dxa"/>
              <w:bottom w:w="0" w:type="dxa"/>
              <w:right w:w="62" w:type="dxa"/>
            </w:tcMar>
          </w:tcPr>
          <w:p w:rsidR="00000000" w:rsidP="00CE4D2B">
            <w:pPr>
              <w:pStyle w:val="BodyText"/>
              <w:rPr>
                <w:lang w:val="en-NZ"/>
              </w:rPr>
            </w:pPr>
            <w:r w:rsidRPr="00CE4D2B">
              <w:t>1</w:t>
            </w:r>
          </w:p>
        </w:tc>
        <w:tc>
          <w:tcPr>
            <w:tcW w:w="5989" w:type="dxa"/>
            <w:gridSpan w:val="3"/>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relevant sections of IMO STCW 95 Convention and Code and the International Ship and Port Facility Security (ISPS) Code</w:t>
            </w:r>
          </w:p>
        </w:tc>
      </w:tr>
      <w:tr w:rsidTr="00D721B8">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7" w:type="dxa"/>
            <w:tcBorders>
              <w:top w:val="nil"/>
              <w:left w:val="single" w:sz="6" w:space="0" w:color="auto"/>
              <w:bottom w:val="nil"/>
              <w:right w:val="nil"/>
            </w:tcBorders>
            <w:tcMar>
              <w:top w:w="0" w:type="dxa"/>
              <w:left w:w="62" w:type="dxa"/>
              <w:bottom w:w="0" w:type="dxa"/>
              <w:right w:w="62" w:type="dxa"/>
            </w:tcMar>
          </w:tcPr>
          <w:p w:rsidR="00000000" w:rsidP="00CE4D2B">
            <w:pPr>
              <w:pStyle w:val="BodyText"/>
              <w:rPr>
                <w:lang w:val="en-NZ"/>
              </w:rPr>
            </w:pPr>
            <w:r w:rsidRPr="00CE4D2B">
              <w:t>2</w:t>
            </w:r>
          </w:p>
        </w:tc>
        <w:tc>
          <w:tcPr>
            <w:tcW w:w="5989" w:type="dxa"/>
            <w:gridSpan w:val="3"/>
            <w:tcBorders>
              <w:top w:val="nil"/>
              <w:left w:val="nil"/>
              <w:bottom w:val="nil"/>
              <w:right w:val="nil"/>
            </w:tcBorders>
            <w:tcMar>
              <w:top w:w="0" w:type="dxa"/>
              <w:left w:w="62" w:type="dxa"/>
              <w:bottom w:w="0" w:type="dxa"/>
              <w:right w:w="62" w:type="dxa"/>
            </w:tcMar>
          </w:tcPr>
          <w:p w:rsidR="00000000" w:rsidRPr="00CE4D2B" w:rsidP="00CE4D2B">
            <w:pPr>
              <w:pStyle w:val="BodyText"/>
            </w:pPr>
            <w:r w:rsidRPr="00CE4D2B">
              <w:t>relevant sections of AMSA Marine Orders, including:</w:t>
            </w:r>
          </w:p>
          <w:p w:rsidR="00000000" w:rsidRPr="00CE4D2B" w:rsidP="00CE4D2B">
            <w:pPr>
              <w:pStyle w:val="BodyText"/>
            </w:pPr>
            <w:r w:rsidRPr="00CE4D2B">
              <w:t>i</w:t>
            </w:r>
            <w:r w:rsidRPr="00CE4D2B">
              <w:tab/>
              <w:t>Part 34 as it relates to solid bulk cargoes</w:t>
            </w:r>
          </w:p>
          <w:p w:rsidR="00000000" w:rsidP="00CE4D2B">
            <w:pPr>
              <w:pStyle w:val="BodyText"/>
              <w:rPr>
                <w:lang w:val="en-NZ"/>
              </w:rPr>
            </w:pPr>
            <w:r w:rsidRPr="00CE4D2B">
              <w:t>ii</w:t>
            </w:r>
            <w:r w:rsidRPr="00CE4D2B">
              <w:tab/>
              <w:t>Part 43 as it relates to livest</w:t>
            </w:r>
            <w:r w:rsidRPr="00CE4D2B">
              <w:t>ock</w:t>
            </w:r>
          </w:p>
        </w:tc>
      </w:tr>
      <w:tr w:rsidTr="00D721B8">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7" w:type="dxa"/>
            <w:tcBorders>
              <w:top w:val="nil"/>
              <w:left w:val="single" w:sz="6" w:space="0" w:color="auto"/>
              <w:bottom w:val="nil"/>
              <w:right w:val="nil"/>
            </w:tcBorders>
            <w:tcMar>
              <w:top w:w="0" w:type="dxa"/>
              <w:left w:w="62" w:type="dxa"/>
              <w:bottom w:w="0" w:type="dxa"/>
              <w:right w:w="62" w:type="dxa"/>
            </w:tcMar>
          </w:tcPr>
          <w:p w:rsidR="00000000" w:rsidP="00CE4D2B">
            <w:pPr>
              <w:pStyle w:val="BodyText"/>
              <w:rPr>
                <w:lang w:val="en-NZ"/>
              </w:rPr>
            </w:pPr>
            <w:r w:rsidRPr="00CE4D2B">
              <w:t>3</w:t>
            </w:r>
          </w:p>
        </w:tc>
        <w:tc>
          <w:tcPr>
            <w:tcW w:w="5989" w:type="dxa"/>
            <w:gridSpan w:val="3"/>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relevant international, Commonwealth, State and Territory OH&amp;S legislation</w:t>
            </w:r>
          </w:p>
        </w:tc>
      </w:tr>
      <w:tr w:rsidTr="00D721B8">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7" w:type="dxa"/>
            <w:tcBorders>
              <w:top w:val="nil"/>
              <w:left w:val="single" w:sz="6" w:space="0" w:color="auto"/>
              <w:bottom w:val="nil"/>
              <w:right w:val="nil"/>
            </w:tcBorders>
            <w:tcMar>
              <w:top w:w="0" w:type="dxa"/>
              <w:left w:w="62" w:type="dxa"/>
              <w:bottom w:w="0" w:type="dxa"/>
              <w:right w:w="62" w:type="dxa"/>
            </w:tcMar>
          </w:tcPr>
          <w:p w:rsidR="00000000" w:rsidP="00CE4D2B">
            <w:pPr>
              <w:pStyle w:val="BodyText"/>
              <w:rPr>
                <w:lang w:val="en-NZ"/>
              </w:rPr>
            </w:pPr>
            <w:r w:rsidRPr="00CE4D2B">
              <w:t>4</w:t>
            </w:r>
          </w:p>
        </w:tc>
        <w:tc>
          <w:tcPr>
            <w:tcW w:w="5989" w:type="dxa"/>
            <w:gridSpan w:val="3"/>
            <w:tcBorders>
              <w:top w:val="nil"/>
              <w:left w:val="nil"/>
              <w:bottom w:val="nil"/>
              <w:right w:val="nil"/>
            </w:tcBorders>
            <w:tcMar>
              <w:top w:w="0" w:type="dxa"/>
              <w:left w:w="62" w:type="dxa"/>
              <w:bottom w:w="0" w:type="dxa"/>
              <w:right w:w="62" w:type="dxa"/>
            </w:tcMar>
          </w:tcPr>
          <w:p w:rsidR="00000000" w:rsidP="00CE4D2B">
            <w:pPr>
              <w:pStyle w:val="BodyText"/>
              <w:rPr>
                <w:lang w:val="en-NZ"/>
              </w:rPr>
            </w:pPr>
            <w:r w:rsidRPr="00CE4D2B">
              <w:t>International Grain Code</w:t>
            </w:r>
          </w:p>
        </w:tc>
      </w:tr>
      <w:tr w:rsidTr="00D721B8">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7" w:type="dxa"/>
            <w:tcBorders>
              <w:top w:val="nil"/>
              <w:left w:val="single" w:sz="6" w:space="0" w:color="auto"/>
              <w:bottom w:val="nil"/>
              <w:right w:val="nil"/>
            </w:tcBorders>
            <w:tcMar>
              <w:top w:w="0" w:type="dxa"/>
              <w:left w:w="62" w:type="dxa"/>
              <w:bottom w:w="0" w:type="dxa"/>
              <w:right w:w="62" w:type="dxa"/>
            </w:tcMar>
          </w:tcPr>
          <w:p w:rsidR="00000000" w:rsidP="00CE4D2B">
            <w:pPr>
              <w:pStyle w:val="BodyText"/>
              <w:rPr>
                <w:lang w:val="en-NZ"/>
              </w:rPr>
            </w:pPr>
            <w:r w:rsidRPr="00CE4D2B">
              <w:t>5</w:t>
            </w:r>
          </w:p>
        </w:tc>
        <w:tc>
          <w:tcPr>
            <w:tcW w:w="5989" w:type="dxa"/>
            <w:gridSpan w:val="3"/>
            <w:tcBorders>
              <w:top w:val="nil"/>
              <w:left w:val="nil"/>
              <w:bottom w:val="nil"/>
              <w:right w:val="nil"/>
            </w:tcBorders>
            <w:tcMar>
              <w:top w:w="0" w:type="dxa"/>
              <w:left w:w="62" w:type="dxa"/>
              <w:bottom w:w="0" w:type="dxa"/>
              <w:right w:w="62" w:type="dxa"/>
            </w:tcMar>
          </w:tcPr>
          <w:p w:rsidR="00000000" w:rsidRPr="00CE4D2B" w:rsidP="00CE4D2B">
            <w:pPr>
              <w:pStyle w:val="BodyText"/>
            </w:pPr>
            <w:r w:rsidRPr="00CE4D2B">
              <w:t>Lumber load-line requirements and the Code of Safe Practice for Ships carrying Timber Deck Cargo</w:t>
            </w:r>
          </w:p>
        </w:tc>
      </w:tr>
    </w:tbl>
    <w:p w:rsidR="00000000" w:rsidRPr="00CE4D2B" w:rsidP="00CE4D2B">
      <w:pPr>
        <w:pStyle w:val="BodyText"/>
      </w:pPr>
    </w:p>
    <w:p w:rsidR="00000000" w:rsidRPr="00CE4D2B" w:rsidP="00CE4D2B">
      <w:pPr>
        <w:pStyle w:val="AllowPageBreak"/>
      </w:pPr>
    </w:p>
    <w:p w:rsidR="00000000" w:rsidRPr="00CE4D2B" w:rsidP="00CE4D2B">
      <w:pPr>
        <w:pStyle w:val="Heading1"/>
      </w:pPr>
      <w:bookmarkStart w:id="12" w:name="O_150374"/>
      <w:bookmarkEnd w:id="12"/>
      <w:r w:rsidRPr="00CE4D2B">
        <w:t>Unit Sector(s)</w:t>
      </w:r>
    </w:p>
    <w:p w:rsidR="00000000" w:rsidRPr="00CE4D2B" w:rsidP="00CE4D2B">
      <w:pPr>
        <w:pStyle w:val="BodyText"/>
      </w:pPr>
      <w:r w:rsidRPr="00CE4D2B">
        <w:t>Not applicable.</w:t>
      </w:r>
    </w:p>
    <w:p w:rsidR="00000000" w:rsidRPr="00CE4D2B" w:rsidP="00CE4D2B">
      <w:pPr>
        <w:pStyle w:val="AllowPageBreak"/>
      </w:pPr>
    </w:p>
    <w:p w:rsidR="00000000" w:rsidRPr="00CE4D2B" w:rsidP="00CE4D2B">
      <w:pPr>
        <w:pStyle w:val="Heading1"/>
      </w:pPr>
      <w:bookmarkStart w:id="13" w:name="O_163626"/>
      <w:bookmarkEnd w:id="13"/>
      <w:r w:rsidRPr="00CE4D2B">
        <w:t>Field</w:t>
      </w:r>
    </w:p>
    <w:p w:rsidR="00D721B8" w:rsidP="00CE4D2B">
      <w:pPr>
        <w:pStyle w:val="BodyText"/>
      </w:pPr>
      <w:r w:rsidRPr="00CE4D2B">
        <w:t>Field</w:t>
      </w:r>
      <w:r w:rsidRPr="00CE4D2B">
        <w:tab/>
        <w:t>MA</w:t>
      </w:r>
      <w:r w:rsidRPr="00CE4D2B">
        <w:tab/>
        <w:t>Handling Cargo and Vessel Stability</w:t>
      </w:r>
    </w:p>
    <w:p w:rsidR="00D721B8" w:rsidP="00CE4D2B">
      <w:pPr>
        <w:pStyle w:val="BodyText"/>
      </w:pPr>
    </w:p>
    <w:p w:rsidR="00000000" w:rsidRPr="00CE4D2B" w:rsidP="00CE4D2B">
      <w:pPr>
        <w:pStyle w:val="Heading1"/>
      </w:pPr>
      <w:bookmarkStart w:id="14" w:name="O_163627"/>
      <w:bookmarkEnd w:id="14"/>
      <w:r w:rsidRPr="00CE4D2B">
        <w:t>Relationship to other units</w:t>
      </w:r>
    </w:p>
    <w:tbl>
      <w:tblPr>
        <w:tblW w:w="0" w:type="auto"/>
        <w:tblLayout w:type="fixed"/>
        <w:tblCellMar>
          <w:left w:w="62" w:type="dxa"/>
          <w:right w:w="62" w:type="dxa"/>
        </w:tblCellMar>
        <w:tblLook w:val="0000"/>
      </w:tblPr>
      <w:tblGrid>
        <w:gridCol w:w="1974"/>
        <w:gridCol w:w="6481"/>
      </w:tblGrid>
      <w:tr w:rsidTr="00D721B8">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D2B">
            <w:pPr>
              <w:pStyle w:val="BodyText"/>
              <w:rPr>
                <w:lang w:val="en-NZ"/>
              </w:rPr>
            </w:pPr>
            <w:r w:rsidRPr="00CE4D2B">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D2B" w:rsidP="00CE4D2B">
            <w:pPr>
              <w:pStyle w:val="BodyText"/>
            </w:pPr>
            <w:r w:rsidRPr="00CE4D2B">
              <w:t>The unit may be assessed in conjunction with other units that relate to the functions of the occup</w:t>
            </w:r>
            <w:r w:rsidRPr="00CE4D2B">
              <w:t>ation(s) concerned.</w:t>
            </w:r>
          </w:p>
        </w:tc>
      </w:tr>
    </w:tbl>
    <w:p w:rsidR="00000000" w:rsidRPr="00CE4D2B" w:rsidP="00CE4D2B">
      <w:pPr>
        <w:pStyle w:val="BodyText"/>
      </w:pPr>
    </w:p>
    <w:p w:rsidR="00000000" w:rsidRPr="00CE4D2B" w:rsidP="00CE4D2B"/>
    <w:sectPr w:rsidSect="00CE4D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D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21B8" w:rsidP="00D721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D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1B8" w:rsidP="00CE4D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721B8" w:rsidP="00CE4D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721B8" w:rsidP="00CE4D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D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21B8" w:rsidP="00D721B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D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1B8" w:rsidP="00CE4D2B">
    <w:pPr>
      <w:pStyle w:val="Header"/>
      <w:framePr w:wrap="around"/>
    </w:pPr>
    <w:r>
      <w:fldChar w:fldCharType="begin"/>
    </w:r>
    <w:r>
      <w:instrText xml:space="preserve"> TITLE   \* MERGEFORMAT </w:instrText>
    </w:r>
    <w:r>
      <w:fldChar w:fldCharType="separate"/>
    </w:r>
    <w:r>
      <w:t>TDMMA207B PLAN AND ENSURE SAFE CARE OF CARGO DURING A VOYAGE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721B8" w:rsidP="00CE4D2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D2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E4D2B"/>
    <w:pPr>
      <w:spacing w:before="360" w:after="60"/>
      <w:outlineLvl w:val="0"/>
    </w:pPr>
    <w:rPr>
      <w:sz w:val="32"/>
    </w:rPr>
  </w:style>
  <w:style w:type="paragraph" w:styleId="Heading2">
    <w:name w:val="heading 2"/>
    <w:basedOn w:val="HeadingBase"/>
    <w:next w:val="BodyText"/>
    <w:link w:val="Heading2Char"/>
    <w:qFormat/>
    <w:rsid w:val="00CE4D2B"/>
    <w:pPr>
      <w:keepLines/>
      <w:spacing w:before="240" w:after="120"/>
      <w:outlineLvl w:val="1"/>
    </w:pPr>
    <w:rPr>
      <w:sz w:val="28"/>
      <w:szCs w:val="40"/>
    </w:rPr>
  </w:style>
  <w:style w:type="paragraph" w:styleId="Heading3">
    <w:name w:val="heading 3"/>
    <w:basedOn w:val="HeadingBase"/>
    <w:next w:val="BodyText"/>
    <w:link w:val="Heading3Char"/>
    <w:qFormat/>
    <w:rsid w:val="00CE4D2B"/>
    <w:pPr>
      <w:spacing w:before="180" w:after="120"/>
      <w:outlineLvl w:val="2"/>
    </w:pPr>
    <w:rPr>
      <w:spacing w:val="-10"/>
      <w:kern w:val="32"/>
    </w:rPr>
  </w:style>
  <w:style w:type="paragraph" w:styleId="Heading4">
    <w:name w:val="heading 4"/>
    <w:basedOn w:val="HeadingBase"/>
    <w:next w:val="BodyText"/>
    <w:link w:val="Heading4Char"/>
    <w:qFormat/>
    <w:rsid w:val="00CE4D2B"/>
    <w:pPr>
      <w:spacing w:before="160" w:after="120"/>
      <w:outlineLvl w:val="3"/>
    </w:pPr>
    <w:rPr>
      <w:sz w:val="22"/>
    </w:rPr>
  </w:style>
  <w:style w:type="paragraph" w:styleId="Heading5">
    <w:name w:val="heading 5"/>
    <w:basedOn w:val="HeadingBase"/>
    <w:next w:val="Normal"/>
    <w:link w:val="Heading5Char"/>
    <w:qFormat/>
    <w:rsid w:val="00CE4D2B"/>
    <w:pPr>
      <w:spacing w:before="80"/>
      <w:outlineLvl w:val="4"/>
    </w:pPr>
    <w:rPr>
      <w:color w:val="918585"/>
      <w:sz w:val="20"/>
    </w:rPr>
  </w:style>
  <w:style w:type="paragraph" w:styleId="Heading6">
    <w:name w:val="heading 6"/>
    <w:basedOn w:val="HeadingBase"/>
    <w:next w:val="Normal"/>
    <w:link w:val="Heading6Char"/>
    <w:qFormat/>
    <w:rsid w:val="00CE4D2B"/>
    <w:pPr>
      <w:spacing w:before="60"/>
      <w:outlineLvl w:val="5"/>
    </w:pPr>
    <w:rPr>
      <w:color w:val="918585"/>
      <w:sz w:val="20"/>
    </w:rPr>
  </w:style>
  <w:style w:type="paragraph" w:styleId="Heading7">
    <w:name w:val="heading 7"/>
    <w:basedOn w:val="Normal"/>
    <w:next w:val="Normal"/>
    <w:link w:val="Heading7Char"/>
    <w:qFormat/>
    <w:rsid w:val="00CE4D2B"/>
    <w:pPr>
      <w:ind w:left="720"/>
      <w:outlineLvl w:val="6"/>
    </w:pPr>
    <w:rPr>
      <w:i/>
    </w:rPr>
  </w:style>
  <w:style w:type="paragraph" w:styleId="Heading8">
    <w:name w:val="heading 8"/>
    <w:basedOn w:val="Normal"/>
    <w:next w:val="Normal"/>
    <w:link w:val="Heading8Char"/>
    <w:qFormat/>
    <w:rsid w:val="00CE4D2B"/>
    <w:pPr>
      <w:ind w:left="720"/>
      <w:outlineLvl w:val="7"/>
    </w:pPr>
    <w:rPr>
      <w:i/>
    </w:rPr>
  </w:style>
  <w:style w:type="paragraph" w:styleId="Heading9">
    <w:name w:val="heading 9"/>
    <w:basedOn w:val="Normal"/>
    <w:next w:val="Normal"/>
    <w:link w:val="Heading9Char"/>
    <w:qFormat/>
    <w:rsid w:val="00CE4D2B"/>
    <w:pPr>
      <w:ind w:left="720"/>
      <w:outlineLvl w:val="8"/>
    </w:pPr>
    <w:rPr>
      <w:i/>
    </w:rPr>
  </w:style>
  <w:style w:type="character" w:default="1" w:styleId="DefaultParagraphFont">
    <w:name w:val="Default Paragraph Font"/>
    <w:uiPriority w:val="1"/>
    <w:unhideWhenUsed/>
    <w:rsid w:val="00CE4D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4D2B"/>
  </w:style>
  <w:style w:type="character" w:customStyle="1" w:styleId="Heading1Char">
    <w:name w:val="Heading 1 Char"/>
    <w:basedOn w:val="DefaultParagraphFont"/>
    <w:link w:val="Heading1"/>
    <w:rsid w:val="00CE4D2B"/>
    <w:rPr>
      <w:rFonts w:ascii="Times New Roman" w:eastAsia="Times New Roman" w:hAnsi="Times New Roman" w:cs="Times New Roman"/>
      <w:b/>
      <w:sz w:val="32"/>
      <w:szCs w:val="20"/>
      <w:lang w:eastAsia="en-US"/>
    </w:rPr>
  </w:style>
  <w:style w:type="paragraph" w:styleId="BodyText">
    <w:name w:val="Body Text"/>
    <w:basedOn w:val="Normal"/>
    <w:link w:val="BodyTextChar"/>
    <w:rsid w:val="00CE4D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4D2B"/>
    <w:rPr>
      <w:rFonts w:ascii="Times New Roman" w:eastAsia="Times New Roman" w:hAnsi="Times New Roman" w:cs="Times New Roman"/>
      <w:sz w:val="24"/>
      <w:lang w:val="en-US" w:eastAsia="en-US"/>
    </w:rPr>
  </w:style>
  <w:style w:type="paragraph" w:styleId="Footer">
    <w:name w:val="footer"/>
    <w:basedOn w:val="Normal"/>
    <w:link w:val="FooterChar"/>
    <w:rsid w:val="00CE4D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4D2B"/>
    <w:rPr>
      <w:rFonts w:ascii="Times New Roman" w:eastAsia="Times New Roman" w:hAnsi="Times New Roman" w:cs="Times New Roman"/>
      <w:sz w:val="16"/>
      <w:lang w:val="en-US" w:eastAsia="en-US"/>
    </w:rPr>
  </w:style>
  <w:style w:type="paragraph" w:styleId="List">
    <w:name w:val="List"/>
    <w:basedOn w:val="BodyText"/>
    <w:next w:val="BodyText"/>
    <w:rsid w:val="00CE4D2B"/>
    <w:pPr>
      <w:tabs>
        <w:tab w:val="left" w:pos="340"/>
      </w:tabs>
      <w:spacing w:before="60" w:after="60"/>
      <w:ind w:left="340" w:hanging="340"/>
    </w:pPr>
  </w:style>
  <w:style w:type="character" w:customStyle="1" w:styleId="SpecialBold">
    <w:name w:val="Special Bold"/>
    <w:basedOn w:val="DefaultParagraphFont"/>
    <w:rsid w:val="00CE4D2B"/>
    <w:rPr>
      <w:b/>
      <w:spacing w:val="0"/>
    </w:rPr>
  </w:style>
  <w:style w:type="paragraph" w:styleId="Header">
    <w:name w:val="header"/>
    <w:basedOn w:val="Normal"/>
    <w:link w:val="HeaderChar"/>
    <w:rsid w:val="00CE4D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4D2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E4D2B"/>
    <w:rPr>
      <w:i/>
    </w:rPr>
  </w:style>
  <w:style w:type="paragraph" w:customStyle="1" w:styleId="SuperHeading">
    <w:name w:val="SuperHeading"/>
    <w:basedOn w:val="Normal"/>
    <w:rsid w:val="00CE4D2B"/>
    <w:pPr>
      <w:spacing w:before="240" w:after="120"/>
      <w:outlineLvl w:val="0"/>
    </w:pPr>
    <w:rPr>
      <w:rFonts w:ascii="Times New Roman" w:hAnsi="Times New Roman"/>
      <w:b/>
      <w:sz w:val="28"/>
    </w:rPr>
  </w:style>
  <w:style w:type="paragraph" w:customStyle="1" w:styleId="AllowPageBreak">
    <w:name w:val="AllowPageBreak"/>
    <w:rsid w:val="00CE4D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4D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4D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4D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4D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4D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4D2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E4D2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E4D2B"/>
    <w:rPr>
      <w:rFonts w:ascii="Courier New" w:eastAsia="Times New Roman" w:hAnsi="Courier New" w:cs="Times New Roman"/>
      <w:i/>
      <w:szCs w:val="20"/>
      <w:lang w:val="en-US" w:eastAsia="en-US"/>
    </w:rPr>
  </w:style>
  <w:style w:type="paragraph" w:customStyle="1" w:styleId="HeadingBase">
    <w:name w:val="Heading Base"/>
    <w:rsid w:val="00CE4D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4D2B"/>
    <w:pPr>
      <w:tabs>
        <w:tab w:val="right" w:leader="dot" w:pos="9072"/>
      </w:tabs>
      <w:ind w:left="567"/>
    </w:pPr>
    <w:rPr>
      <w:szCs w:val="22"/>
    </w:rPr>
  </w:style>
  <w:style w:type="paragraph" w:customStyle="1" w:styleId="TOCBase">
    <w:name w:val="TOC Base"/>
    <w:rsid w:val="00CE4D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4D2B"/>
    <w:pPr>
      <w:tabs>
        <w:tab w:val="right" w:leader="dot" w:pos="9072"/>
      </w:tabs>
      <w:spacing w:before="40" w:after="40"/>
      <w:ind w:left="284"/>
    </w:pPr>
    <w:rPr>
      <w:rFonts w:ascii="Times New Roman" w:hAnsi="Times New Roman"/>
    </w:rPr>
  </w:style>
  <w:style w:type="paragraph" w:styleId="TOC1">
    <w:name w:val="toc 1"/>
    <w:basedOn w:val="TOCBase"/>
    <w:next w:val="Normal"/>
    <w:rsid w:val="00CE4D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E4D2B"/>
    <w:pPr>
      <w:spacing w:before="5040"/>
      <w:jc w:val="center"/>
    </w:pPr>
    <w:rPr>
      <w:sz w:val="48"/>
      <w:szCs w:val="72"/>
      <w:lang w:val="en-US"/>
    </w:rPr>
  </w:style>
  <w:style w:type="character" w:customStyle="1" w:styleId="TitleChar">
    <w:name w:val="Title Char"/>
    <w:basedOn w:val="DefaultParagraphFont"/>
    <w:link w:val="Title"/>
    <w:rsid w:val="00CE4D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4D2B"/>
    <w:pPr>
      <w:tabs>
        <w:tab w:val="left" w:pos="3600"/>
        <w:tab w:val="left" w:pos="3958"/>
      </w:tabs>
    </w:pPr>
  </w:style>
  <w:style w:type="paragraph" w:styleId="ListBullet">
    <w:name w:val="List Bullet"/>
    <w:basedOn w:val="List"/>
    <w:rsid w:val="00CE4D2B"/>
    <w:pPr>
      <w:numPr>
        <w:numId w:val="11"/>
      </w:numPr>
      <w:tabs>
        <w:tab w:val="clear" w:pos="340"/>
      </w:tabs>
      <w:spacing w:before="40" w:after="40"/>
    </w:pPr>
  </w:style>
  <w:style w:type="paragraph" w:customStyle="1" w:styleId="Note">
    <w:name w:val="Note"/>
    <w:basedOn w:val="BodyText"/>
    <w:rsid w:val="00CE4D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4D2B"/>
    <w:pPr>
      <w:framePr w:wrap="auto" w:hAnchor="text" w:y="6049"/>
    </w:pPr>
    <w:rPr>
      <w:color w:val="000000"/>
      <w:sz w:val="40"/>
    </w:rPr>
  </w:style>
  <w:style w:type="paragraph" w:customStyle="1" w:styleId="TOCTitle">
    <w:name w:val="TOCTitle"/>
    <w:basedOn w:val="Heading1"/>
    <w:rsid w:val="00CE4D2B"/>
    <w:pPr>
      <w:spacing w:after="240"/>
      <w:jc w:val="center"/>
      <w:outlineLvl w:val="9"/>
    </w:pPr>
    <w:rPr>
      <w:caps/>
    </w:rPr>
  </w:style>
  <w:style w:type="paragraph" w:customStyle="1" w:styleId="Version">
    <w:name w:val="Version"/>
    <w:rsid w:val="00CE4D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4D2B"/>
    <w:pPr>
      <w:numPr>
        <w:numId w:val="12"/>
      </w:numPr>
      <w:tabs>
        <w:tab w:val="clear" w:pos="680"/>
      </w:tabs>
    </w:pPr>
  </w:style>
  <w:style w:type="paragraph" w:styleId="Index1">
    <w:name w:val="index 1"/>
    <w:basedOn w:val="Normal"/>
    <w:next w:val="Normal"/>
    <w:semiHidden/>
    <w:rsid w:val="00CE4D2B"/>
    <w:pPr>
      <w:keepNext w:val="0"/>
      <w:tabs>
        <w:tab w:val="right" w:pos="4176"/>
      </w:tabs>
      <w:ind w:left="198" w:hanging="198"/>
    </w:pPr>
    <w:rPr>
      <w:rFonts w:ascii="Garamond" w:hAnsi="Garamond"/>
    </w:rPr>
  </w:style>
  <w:style w:type="paragraph" w:styleId="IndexHeading">
    <w:name w:val="index heading"/>
    <w:basedOn w:val="Normal"/>
    <w:next w:val="Index1"/>
    <w:semiHidden/>
    <w:rsid w:val="00CE4D2B"/>
    <w:pPr>
      <w:spacing w:before="120" w:after="120"/>
    </w:pPr>
    <w:rPr>
      <w:rFonts w:ascii="Arial" w:hAnsi="Arial"/>
      <w:b/>
      <w:color w:val="918585"/>
      <w:sz w:val="24"/>
    </w:rPr>
  </w:style>
  <w:style w:type="paragraph" w:customStyle="1" w:styleId="Chapter">
    <w:name w:val="Chapter"/>
    <w:basedOn w:val="Normal"/>
    <w:rsid w:val="00CE4D2B"/>
    <w:pPr>
      <w:spacing w:before="240"/>
    </w:pPr>
    <w:rPr>
      <w:rFonts w:ascii="Times New Roman" w:hAnsi="Times New Roman"/>
      <w:smallCaps/>
      <w:spacing w:val="80"/>
      <w:sz w:val="28"/>
    </w:rPr>
  </w:style>
  <w:style w:type="paragraph" w:customStyle="1" w:styleId="InChapter">
    <w:name w:val="InChapter"/>
    <w:basedOn w:val="Heading3"/>
    <w:rsid w:val="00CE4D2B"/>
    <w:pPr>
      <w:spacing w:after="240"/>
      <w:outlineLvl w:val="9"/>
    </w:pPr>
    <w:rPr>
      <w:noProof/>
    </w:rPr>
  </w:style>
  <w:style w:type="paragraph" w:styleId="Index2">
    <w:name w:val="index 2"/>
    <w:basedOn w:val="Normal"/>
    <w:next w:val="Normal"/>
    <w:semiHidden/>
    <w:rsid w:val="00CE4D2B"/>
    <w:pPr>
      <w:tabs>
        <w:tab w:val="right" w:pos="4176"/>
      </w:tabs>
      <w:ind w:left="568" w:hanging="284"/>
    </w:pPr>
    <w:rPr>
      <w:rFonts w:ascii="Garamond" w:hAnsi="Garamond"/>
    </w:rPr>
  </w:style>
  <w:style w:type="paragraph" w:customStyle="1" w:styleId="Byline">
    <w:name w:val="Byline"/>
    <w:rsid w:val="00CE4D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4D2B"/>
    <w:pPr>
      <w:tabs>
        <w:tab w:val="clear" w:pos="3600"/>
        <w:tab w:val="clear" w:pos="3958"/>
      </w:tabs>
      <w:jc w:val="right"/>
    </w:pPr>
  </w:style>
  <w:style w:type="paragraph" w:styleId="Caption">
    <w:name w:val="caption"/>
    <w:basedOn w:val="BodyText"/>
    <w:next w:val="Normal"/>
    <w:qFormat/>
    <w:rsid w:val="00CE4D2B"/>
    <w:pPr>
      <w:framePr w:w="2268" w:hSpace="181" w:vSpace="181" w:wrap="around" w:vAnchor="text" w:hAnchor="page" w:x="1135" w:y="285" w:anchorLock="1"/>
    </w:pPr>
    <w:rPr>
      <w:i/>
    </w:rPr>
  </w:style>
  <w:style w:type="paragraph" w:customStyle="1" w:styleId="MiniTOCTitle">
    <w:name w:val="MiniTOCTitle"/>
    <w:basedOn w:val="Heading4"/>
    <w:rsid w:val="00CE4D2B"/>
    <w:pPr>
      <w:spacing w:before="240"/>
      <w:outlineLvl w:val="9"/>
    </w:pPr>
    <w:rPr>
      <w:noProof/>
      <w:sz w:val="24"/>
    </w:rPr>
  </w:style>
  <w:style w:type="paragraph" w:customStyle="1" w:styleId="MiniTOCItem">
    <w:name w:val="MiniTOCItem"/>
    <w:basedOn w:val="ListBullet"/>
    <w:rsid w:val="00CE4D2B"/>
    <w:pPr>
      <w:numPr>
        <w:numId w:val="0"/>
      </w:numPr>
      <w:tabs>
        <w:tab w:val="right" w:leader="dot" w:pos="6521"/>
      </w:tabs>
      <w:spacing w:before="0" w:after="0"/>
    </w:pPr>
  </w:style>
  <w:style w:type="paragraph" w:customStyle="1" w:styleId="TOFTitle">
    <w:name w:val="TOFTitle"/>
    <w:basedOn w:val="TOCTitle"/>
    <w:rsid w:val="00CE4D2B"/>
  </w:style>
  <w:style w:type="paragraph" w:styleId="TableofFigures">
    <w:name w:val="table of figures"/>
    <w:basedOn w:val="Normal"/>
    <w:next w:val="Normal"/>
    <w:semiHidden/>
    <w:rsid w:val="00CE4D2B"/>
    <w:pPr>
      <w:tabs>
        <w:tab w:val="right" w:leader="dot" w:pos="9072"/>
      </w:tabs>
      <w:ind w:left="970" w:hanging="403"/>
    </w:pPr>
    <w:rPr>
      <w:rFonts w:ascii="Times New Roman" w:hAnsi="Times New Roman"/>
      <w:b/>
    </w:rPr>
  </w:style>
  <w:style w:type="paragraph" w:styleId="ListNumber">
    <w:name w:val="List Number"/>
    <w:basedOn w:val="List"/>
    <w:rsid w:val="00CE4D2B"/>
    <w:pPr>
      <w:numPr>
        <w:numId w:val="9"/>
      </w:numPr>
    </w:pPr>
  </w:style>
  <w:style w:type="character" w:customStyle="1" w:styleId="WingdingSymbols">
    <w:name w:val="Wingding Symbols"/>
    <w:rsid w:val="00CE4D2B"/>
    <w:rPr>
      <w:rFonts w:ascii="Wingdings" w:hAnsi="Wingdings"/>
    </w:rPr>
  </w:style>
  <w:style w:type="paragraph" w:customStyle="1" w:styleId="TableHeading">
    <w:name w:val="Table Heading"/>
    <w:basedOn w:val="HeadingBase"/>
    <w:rsid w:val="00CE4D2B"/>
    <w:pPr>
      <w:keepLines/>
      <w:pBdr>
        <w:bottom w:val="single" w:sz="6" w:space="1" w:color="918585"/>
      </w:pBdr>
      <w:spacing w:before="240"/>
    </w:pPr>
  </w:style>
  <w:style w:type="character" w:customStyle="1" w:styleId="HotSpot">
    <w:name w:val="HotSpot"/>
    <w:rsid w:val="00CE4D2B"/>
    <w:rPr>
      <w:color w:val="0033CC"/>
      <w:u w:val="none"/>
    </w:rPr>
  </w:style>
  <w:style w:type="paragraph" w:customStyle="1" w:styleId="BodyTextRight">
    <w:name w:val="Body Text Right"/>
    <w:basedOn w:val="BodyText"/>
    <w:rsid w:val="00CE4D2B"/>
    <w:pPr>
      <w:spacing w:before="0" w:after="0"/>
      <w:jc w:val="right"/>
    </w:pPr>
  </w:style>
  <w:style w:type="paragraph" w:styleId="Index3">
    <w:name w:val="index 3"/>
    <w:basedOn w:val="ListNumber2"/>
    <w:next w:val="Normal"/>
    <w:semiHidden/>
    <w:rsid w:val="00CE4D2B"/>
    <w:pPr>
      <w:numPr>
        <w:numId w:val="0"/>
      </w:numPr>
      <w:tabs>
        <w:tab w:val="right" w:leader="dot" w:pos="4176"/>
      </w:tabs>
    </w:pPr>
  </w:style>
  <w:style w:type="paragraph" w:styleId="ListNumber2">
    <w:name w:val="List Number 2"/>
    <w:basedOn w:val="List2"/>
    <w:rsid w:val="00CE4D2B"/>
    <w:pPr>
      <w:numPr>
        <w:numId w:val="8"/>
      </w:numPr>
      <w:tabs>
        <w:tab w:val="clear" w:pos="1060"/>
      </w:tabs>
    </w:pPr>
  </w:style>
  <w:style w:type="paragraph" w:customStyle="1" w:styleId="MarginNote">
    <w:name w:val="Margin Note"/>
    <w:basedOn w:val="BodyText"/>
    <w:rsid w:val="00CE4D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4D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4D2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E4D2B"/>
    <w:rPr>
      <w:sz w:val="32"/>
    </w:rPr>
  </w:style>
  <w:style w:type="paragraph" w:customStyle="1" w:styleId="HeadingProcedure">
    <w:name w:val="Heading Procedure"/>
    <w:basedOn w:val="HeadingBase"/>
    <w:next w:val="Normal"/>
    <w:rsid w:val="00CE4D2B"/>
    <w:pPr>
      <w:tabs>
        <w:tab w:val="left" w:pos="0"/>
      </w:tabs>
      <w:spacing w:before="120" w:after="60"/>
    </w:pPr>
    <w:rPr>
      <w:i/>
      <w:color w:val="918585"/>
      <w:sz w:val="22"/>
    </w:rPr>
  </w:style>
  <w:style w:type="paragraph" w:customStyle="1" w:styleId="TableBodyText">
    <w:name w:val="Table Body Text"/>
    <w:basedOn w:val="BodyText"/>
    <w:rsid w:val="00CE4D2B"/>
    <w:pPr>
      <w:spacing w:before="60" w:after="60"/>
    </w:pPr>
  </w:style>
  <w:style w:type="paragraph" w:styleId="ListContinue">
    <w:name w:val="List Continue"/>
    <w:basedOn w:val="List"/>
    <w:rsid w:val="00CE4D2B"/>
    <w:pPr>
      <w:ind w:firstLine="0"/>
    </w:pPr>
  </w:style>
  <w:style w:type="paragraph" w:customStyle="1" w:styleId="ListNote">
    <w:name w:val="List Note"/>
    <w:basedOn w:val="List"/>
    <w:rsid w:val="00CE4D2B"/>
    <w:pPr>
      <w:pBdr>
        <w:top w:val="single" w:sz="6" w:space="2" w:color="918585"/>
        <w:bottom w:val="single" w:sz="6" w:space="2" w:color="918585"/>
      </w:pBdr>
      <w:tabs>
        <w:tab w:val="left" w:pos="1021"/>
      </w:tabs>
      <w:ind w:firstLine="0"/>
    </w:pPr>
  </w:style>
  <w:style w:type="paragraph" w:customStyle="1" w:styleId="Warning">
    <w:name w:val="Warning"/>
    <w:basedOn w:val="BodyText"/>
    <w:rsid w:val="00CE4D2B"/>
    <w:pPr>
      <w:shd w:val="clear" w:color="auto" w:fill="D9D9D9"/>
      <w:tabs>
        <w:tab w:val="left" w:pos="992"/>
      </w:tabs>
      <w:ind w:left="119" w:right="119"/>
    </w:pPr>
    <w:rPr>
      <w:sz w:val="20"/>
    </w:rPr>
  </w:style>
  <w:style w:type="paragraph" w:customStyle="1" w:styleId="MarginIcons">
    <w:name w:val="Margin Icons"/>
    <w:basedOn w:val="BodyText"/>
    <w:rsid w:val="00CE4D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4D2B"/>
    <w:rPr>
      <w:rFonts w:ascii="Courier New" w:hAnsi="Courier New"/>
    </w:rPr>
  </w:style>
  <w:style w:type="paragraph" w:customStyle="1" w:styleId="NoteBullet">
    <w:name w:val="Note Bullet"/>
    <w:basedOn w:val="Note"/>
    <w:rsid w:val="00CE4D2B"/>
    <w:pPr>
      <w:tabs>
        <w:tab w:val="clear" w:pos="680"/>
      </w:tabs>
      <w:spacing w:before="60" w:after="60"/>
    </w:pPr>
  </w:style>
  <w:style w:type="paragraph" w:customStyle="1" w:styleId="SubHeading2">
    <w:name w:val="SubHeading2"/>
    <w:basedOn w:val="HeadingBase"/>
    <w:rsid w:val="00CE4D2B"/>
    <w:pPr>
      <w:spacing w:before="240" w:after="60"/>
    </w:pPr>
    <w:rPr>
      <w:sz w:val="20"/>
    </w:rPr>
  </w:style>
  <w:style w:type="paragraph" w:customStyle="1" w:styleId="SubHeading1">
    <w:name w:val="SubHeading1"/>
    <w:basedOn w:val="HeadingBase"/>
    <w:rsid w:val="00CE4D2B"/>
    <w:pPr>
      <w:spacing w:before="240" w:after="60"/>
    </w:pPr>
    <w:rPr>
      <w:color w:val="918585"/>
      <w:sz w:val="22"/>
    </w:rPr>
  </w:style>
  <w:style w:type="paragraph" w:customStyle="1" w:styleId="SideHeading">
    <w:name w:val="Side Heading"/>
    <w:basedOn w:val="HeadingBase"/>
    <w:rsid w:val="00CE4D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4D2B"/>
    <w:pPr>
      <w:numPr>
        <w:numId w:val="10"/>
      </w:numPr>
    </w:pPr>
  </w:style>
  <w:style w:type="paragraph" w:styleId="PlainText">
    <w:name w:val="Plain Text"/>
    <w:basedOn w:val="Normal"/>
    <w:link w:val="PlainTextChar"/>
    <w:rsid w:val="00CE4D2B"/>
    <w:rPr>
      <w:sz w:val="20"/>
    </w:rPr>
  </w:style>
  <w:style w:type="character" w:customStyle="1" w:styleId="PlainTextChar">
    <w:name w:val="Plain Text Char"/>
    <w:basedOn w:val="DefaultParagraphFont"/>
    <w:link w:val="PlainText"/>
    <w:rsid w:val="00CE4D2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E4D2B"/>
    <w:rPr>
      <w:b/>
      <w:smallCaps/>
    </w:rPr>
  </w:style>
  <w:style w:type="paragraph" w:customStyle="1" w:styleId="TableListNumber">
    <w:name w:val="Table List Number"/>
    <w:basedOn w:val="ListNumber"/>
    <w:rsid w:val="00CE4D2B"/>
    <w:pPr>
      <w:numPr>
        <w:numId w:val="0"/>
      </w:numPr>
    </w:pPr>
  </w:style>
  <w:style w:type="paragraph" w:styleId="TOC4">
    <w:name w:val="toc 4"/>
    <w:basedOn w:val="TOCBase"/>
    <w:next w:val="Normal"/>
    <w:semiHidden/>
    <w:rsid w:val="00CE4D2B"/>
    <w:pPr>
      <w:tabs>
        <w:tab w:val="right" w:leader="dot" w:pos="9071"/>
      </w:tabs>
      <w:ind w:left="1701"/>
    </w:pPr>
  </w:style>
  <w:style w:type="paragraph" w:customStyle="1" w:styleId="ListAlpha">
    <w:name w:val="List Alpha"/>
    <w:basedOn w:val="List"/>
    <w:rsid w:val="00CE4D2B"/>
    <w:pPr>
      <w:numPr>
        <w:numId w:val="7"/>
      </w:numPr>
    </w:pPr>
  </w:style>
  <w:style w:type="paragraph" w:customStyle="1" w:styleId="ListAlpha2">
    <w:name w:val="List Alpha 2"/>
    <w:basedOn w:val="List2"/>
    <w:rsid w:val="00CE4D2B"/>
    <w:pPr>
      <w:numPr>
        <w:numId w:val="6"/>
      </w:numPr>
    </w:pPr>
  </w:style>
  <w:style w:type="paragraph" w:styleId="List2">
    <w:name w:val="List 2"/>
    <w:basedOn w:val="BodyText"/>
    <w:rsid w:val="00CE4D2B"/>
    <w:pPr>
      <w:tabs>
        <w:tab w:val="left" w:pos="680"/>
      </w:tabs>
      <w:spacing w:before="60" w:after="60"/>
      <w:ind w:left="680" w:hanging="340"/>
    </w:pPr>
  </w:style>
  <w:style w:type="paragraph" w:styleId="List3">
    <w:name w:val="List 3"/>
    <w:basedOn w:val="BodyText"/>
    <w:rsid w:val="00CE4D2B"/>
    <w:pPr>
      <w:tabs>
        <w:tab w:val="left" w:pos="1021"/>
      </w:tabs>
      <w:spacing w:before="60" w:after="60"/>
      <w:ind w:left="1020" w:hanging="340"/>
    </w:pPr>
  </w:style>
  <w:style w:type="paragraph" w:styleId="List4">
    <w:name w:val="List 4"/>
    <w:basedOn w:val="BodyText"/>
    <w:rsid w:val="00CE4D2B"/>
    <w:pPr>
      <w:tabs>
        <w:tab w:val="left" w:pos="1361"/>
      </w:tabs>
      <w:spacing w:before="60" w:after="60"/>
      <w:ind w:left="1361" w:hanging="340"/>
    </w:pPr>
  </w:style>
  <w:style w:type="paragraph" w:styleId="List5">
    <w:name w:val="List 5"/>
    <w:basedOn w:val="BodyText"/>
    <w:rsid w:val="00CE4D2B"/>
    <w:pPr>
      <w:tabs>
        <w:tab w:val="left" w:pos="1701"/>
      </w:tabs>
      <w:spacing w:before="60" w:after="60"/>
      <w:ind w:left="1701" w:hanging="340"/>
    </w:pPr>
  </w:style>
  <w:style w:type="paragraph" w:styleId="ListBullet3">
    <w:name w:val="List Bullet 3"/>
    <w:basedOn w:val="List3"/>
    <w:rsid w:val="00CE4D2B"/>
    <w:pPr>
      <w:numPr>
        <w:numId w:val="13"/>
      </w:numPr>
      <w:tabs>
        <w:tab w:val="clear" w:pos="1021"/>
      </w:tabs>
      <w:ind w:left="1037" w:hanging="357"/>
    </w:pPr>
  </w:style>
  <w:style w:type="paragraph" w:styleId="ListBullet4">
    <w:name w:val="List Bullet 4"/>
    <w:basedOn w:val="List4"/>
    <w:rsid w:val="00CE4D2B"/>
    <w:pPr>
      <w:numPr>
        <w:numId w:val="1"/>
      </w:numPr>
    </w:pPr>
  </w:style>
  <w:style w:type="paragraph" w:styleId="ListBullet5">
    <w:name w:val="List Bullet 5"/>
    <w:basedOn w:val="List5"/>
    <w:rsid w:val="00CE4D2B"/>
    <w:pPr>
      <w:numPr>
        <w:numId w:val="2"/>
      </w:numPr>
    </w:pPr>
  </w:style>
  <w:style w:type="paragraph" w:styleId="ListContinue2">
    <w:name w:val="List Continue 2"/>
    <w:basedOn w:val="List2"/>
    <w:rsid w:val="00CE4D2B"/>
    <w:pPr>
      <w:ind w:firstLine="0"/>
    </w:pPr>
  </w:style>
  <w:style w:type="paragraph" w:styleId="ListContinue3">
    <w:name w:val="List Continue 3"/>
    <w:basedOn w:val="List3"/>
    <w:rsid w:val="00CE4D2B"/>
    <w:pPr>
      <w:ind w:left="1021" w:firstLine="0"/>
    </w:pPr>
  </w:style>
  <w:style w:type="paragraph" w:styleId="ListContinue4">
    <w:name w:val="List Continue 4"/>
    <w:basedOn w:val="List4"/>
    <w:rsid w:val="00CE4D2B"/>
    <w:pPr>
      <w:ind w:firstLine="0"/>
    </w:pPr>
  </w:style>
  <w:style w:type="paragraph" w:styleId="ListContinue5">
    <w:name w:val="List Continue 5"/>
    <w:basedOn w:val="List5"/>
    <w:rsid w:val="00CE4D2B"/>
    <w:pPr>
      <w:ind w:firstLine="0"/>
    </w:pPr>
  </w:style>
  <w:style w:type="paragraph" w:styleId="ListNumber3">
    <w:name w:val="List Number 3"/>
    <w:basedOn w:val="List3"/>
    <w:rsid w:val="00CE4D2B"/>
    <w:pPr>
      <w:numPr>
        <w:numId w:val="3"/>
      </w:numPr>
    </w:pPr>
  </w:style>
  <w:style w:type="paragraph" w:styleId="ListNumber4">
    <w:name w:val="List Number 4"/>
    <w:basedOn w:val="List4"/>
    <w:rsid w:val="00CE4D2B"/>
    <w:pPr>
      <w:numPr>
        <w:numId w:val="4"/>
      </w:numPr>
    </w:pPr>
  </w:style>
  <w:style w:type="paragraph" w:styleId="ListNumber5">
    <w:name w:val="List Number 5"/>
    <w:basedOn w:val="List5"/>
    <w:rsid w:val="00CE4D2B"/>
    <w:pPr>
      <w:numPr>
        <w:numId w:val="5"/>
      </w:numPr>
    </w:pPr>
  </w:style>
  <w:style w:type="paragraph" w:styleId="BlockText">
    <w:name w:val="Block Text"/>
    <w:basedOn w:val="Normal"/>
    <w:rsid w:val="00CE4D2B"/>
    <w:pPr>
      <w:spacing w:after="120"/>
      <w:ind w:left="1440" w:right="1440"/>
    </w:pPr>
  </w:style>
  <w:style w:type="character" w:customStyle="1" w:styleId="Subscript">
    <w:name w:val="Subscript"/>
    <w:basedOn w:val="DefaultParagraphFont"/>
    <w:rsid w:val="00CE4D2B"/>
    <w:rPr>
      <w:sz w:val="16"/>
      <w:vertAlign w:val="subscript"/>
    </w:rPr>
  </w:style>
  <w:style w:type="character" w:customStyle="1" w:styleId="Superscript">
    <w:name w:val="Superscript"/>
    <w:basedOn w:val="DefaultParagraphFont"/>
    <w:rsid w:val="00CE4D2B"/>
    <w:rPr>
      <w:sz w:val="16"/>
      <w:vertAlign w:val="superscript"/>
    </w:rPr>
  </w:style>
  <w:style w:type="character" w:customStyle="1" w:styleId="Symbols">
    <w:name w:val="Symbols"/>
    <w:basedOn w:val="DefaultParagraphFont"/>
    <w:rsid w:val="00CE4D2B"/>
    <w:rPr>
      <w:rFonts w:ascii="Symbol" w:hAnsi="Symbol"/>
    </w:rPr>
  </w:style>
  <w:style w:type="character" w:customStyle="1" w:styleId="MenuOptions">
    <w:name w:val="Menu Options"/>
    <w:basedOn w:val="DefaultParagraphFont"/>
    <w:rsid w:val="00CE4D2B"/>
    <w:rPr>
      <w:rFonts w:ascii="Arial Narrow" w:hAnsi="Arial Narrow"/>
      <w:smallCaps/>
    </w:rPr>
  </w:style>
  <w:style w:type="character" w:customStyle="1" w:styleId="Buttons">
    <w:name w:val="Buttons"/>
    <w:basedOn w:val="DefaultParagraphFont"/>
    <w:rsid w:val="00CE4D2B"/>
    <w:rPr>
      <w:b/>
    </w:rPr>
  </w:style>
  <w:style w:type="character" w:customStyle="1" w:styleId="Underlined">
    <w:name w:val="Underlined"/>
    <w:basedOn w:val="DefaultParagraphFont"/>
    <w:rsid w:val="00CE4D2B"/>
    <w:rPr>
      <w:u w:val="single"/>
    </w:rPr>
  </w:style>
  <w:style w:type="paragraph" w:customStyle="1" w:styleId="TableBodyTextRight">
    <w:name w:val="Table Body Text Right"/>
    <w:basedOn w:val="TableBodyText"/>
    <w:rsid w:val="00CE4D2B"/>
    <w:pPr>
      <w:widowControl w:val="0"/>
      <w:autoSpaceDE w:val="0"/>
      <w:autoSpaceDN w:val="0"/>
      <w:adjustRightInd w:val="0"/>
      <w:jc w:val="right"/>
    </w:pPr>
    <w:rPr>
      <w:rFonts w:cs="Arial"/>
      <w:szCs w:val="18"/>
    </w:rPr>
  </w:style>
  <w:style w:type="paragraph" w:customStyle="1" w:styleId="CopyrightText">
    <w:name w:val="Copyright Text"/>
    <w:basedOn w:val="BodyText"/>
    <w:rsid w:val="00CE4D2B"/>
    <w:rPr>
      <w:sz w:val="18"/>
    </w:rPr>
  </w:style>
  <w:style w:type="paragraph" w:customStyle="1" w:styleId="BodySmallRight">
    <w:name w:val="Body Small Right"/>
    <w:basedOn w:val="BodyTextRight"/>
    <w:rsid w:val="00CE4D2B"/>
    <w:rPr>
      <w:sz w:val="18"/>
      <w:szCs w:val="18"/>
    </w:rPr>
  </w:style>
  <w:style w:type="paragraph" w:customStyle="1" w:styleId="MarginEdition">
    <w:name w:val="Margin Edition"/>
    <w:basedOn w:val="MarginNote"/>
    <w:rsid w:val="00CE4D2B"/>
    <w:pPr>
      <w:spacing w:before="0" w:after="0"/>
    </w:pPr>
    <w:rPr>
      <w:rFonts w:ascii="Times New Roman" w:hAnsi="Times New Roman"/>
      <w:color w:val="999999"/>
    </w:rPr>
  </w:style>
  <w:style w:type="paragraph" w:customStyle="1" w:styleId="Spacer">
    <w:name w:val="Spacer"/>
    <w:basedOn w:val="Normal"/>
    <w:rsid w:val="00CE4D2B"/>
    <w:rPr>
      <w:sz w:val="2"/>
      <w:szCs w:val="2"/>
    </w:rPr>
  </w:style>
  <w:style w:type="character" w:customStyle="1" w:styleId="Small">
    <w:name w:val="Small"/>
    <w:basedOn w:val="DefaultParagraphFont"/>
    <w:rsid w:val="00CE4D2B"/>
    <w:rPr>
      <w:sz w:val="16"/>
    </w:rPr>
  </w:style>
  <w:style w:type="paragraph" w:customStyle="1" w:styleId="WideTable">
    <w:name w:val="Wide Table"/>
    <w:basedOn w:val="Normal"/>
    <w:rsid w:val="00CE4D2B"/>
    <w:pPr>
      <w:ind w:left="-1418"/>
    </w:pPr>
    <w:rPr>
      <w:sz w:val="2"/>
      <w:szCs w:val="2"/>
    </w:rPr>
  </w:style>
  <w:style w:type="character" w:styleId="PageNumber">
    <w:name w:val="page number"/>
    <w:basedOn w:val="DefaultParagraphFont"/>
    <w:rsid w:val="00CE4D2B"/>
  </w:style>
  <w:style w:type="paragraph" w:styleId="Quote">
    <w:name w:val="Quote"/>
    <w:basedOn w:val="Heading1"/>
    <w:link w:val="QuoteChar"/>
    <w:qFormat/>
    <w:rsid w:val="00CE4D2B"/>
    <w:rPr>
      <w:b w:val="0"/>
      <w:sz w:val="72"/>
      <w:szCs w:val="72"/>
      <w:lang w:val="en-NZ"/>
    </w:rPr>
  </w:style>
  <w:style w:type="character" w:customStyle="1" w:styleId="QuoteChar">
    <w:name w:val="Quote Char"/>
    <w:basedOn w:val="DefaultParagraphFont"/>
    <w:link w:val="Quote"/>
    <w:rsid w:val="00CE4D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4D2B"/>
    <w:pPr>
      <w:pageBreakBefore/>
    </w:pPr>
  </w:style>
  <w:style w:type="paragraph" w:customStyle="1" w:styleId="Border">
    <w:name w:val="Border"/>
    <w:basedOn w:val="Normal"/>
    <w:qFormat/>
    <w:rsid w:val="00CE4D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4D2B"/>
    <w:rPr>
      <w:b/>
      <w:bCs/>
      <w:i/>
      <w:iCs/>
      <w:color w:val="auto"/>
    </w:rPr>
  </w:style>
  <w:style w:type="paragraph" w:styleId="IntenseQuote">
    <w:name w:val="Intense Quote"/>
    <w:basedOn w:val="Normal"/>
    <w:next w:val="Normal"/>
    <w:link w:val="IntenseQuoteChar"/>
    <w:uiPriority w:val="30"/>
    <w:qFormat/>
    <w:rsid w:val="00CE4D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4D2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E4D2B"/>
    <w:rPr>
      <w:smallCaps/>
      <w:color w:val="auto"/>
      <w:u w:val="single"/>
    </w:rPr>
  </w:style>
  <w:style w:type="character" w:styleId="IntenseReference">
    <w:name w:val="Intense Reference"/>
    <w:basedOn w:val="DefaultParagraphFont"/>
    <w:uiPriority w:val="32"/>
    <w:qFormat/>
    <w:rsid w:val="00CE4D2B"/>
    <w:rPr>
      <w:b/>
      <w:bCs/>
      <w:smallCaps/>
      <w:color w:val="auto"/>
      <w:spacing w:val="5"/>
      <w:u w:val="single"/>
    </w:rPr>
  </w:style>
  <w:style w:type="paragraph" w:customStyle="1" w:styleId="2ColumnHeading">
    <w:name w:val="2Column Heading"/>
    <w:basedOn w:val="BodyText"/>
    <w:qFormat/>
    <w:rsid w:val="00CE4D2B"/>
    <w:pPr>
      <w:spacing w:after="60"/>
      <w:ind w:left="-2268"/>
    </w:pPr>
    <w:rPr>
      <w:b/>
    </w:rPr>
  </w:style>
  <w:style w:type="paragraph" w:customStyle="1" w:styleId="Heading1TOC">
    <w:name w:val="Heading1 TOC"/>
    <w:basedOn w:val="Normal"/>
    <w:qFormat/>
    <w:rsid w:val="00CE4D2B"/>
    <w:pPr>
      <w:spacing w:before="240" w:after="120"/>
    </w:pPr>
    <w:rPr>
      <w:rFonts w:ascii="Times New Roman" w:hAnsi="Times New Roman"/>
      <w:b/>
      <w:sz w:val="32"/>
    </w:rPr>
  </w:style>
  <w:style w:type="paragraph" w:customStyle="1" w:styleId="Heading2TOC">
    <w:name w:val="Heading2 TOC"/>
    <w:basedOn w:val="Normal"/>
    <w:qFormat/>
    <w:rsid w:val="00CE4D2B"/>
    <w:pPr>
      <w:spacing w:before="240" w:after="60"/>
    </w:pPr>
    <w:rPr>
      <w:rFonts w:ascii="Times New Roman" w:hAnsi="Times New Roman"/>
      <w:b/>
      <w:sz w:val="28"/>
    </w:rPr>
  </w:style>
  <w:style w:type="character" w:customStyle="1" w:styleId="Underline">
    <w:name w:val="Underline"/>
    <w:basedOn w:val="DefaultParagraphFont"/>
    <w:qFormat/>
    <w:rsid w:val="00CE4D2B"/>
    <w:rPr>
      <w:u w:val="single"/>
    </w:rPr>
  </w:style>
  <w:style w:type="character" w:customStyle="1" w:styleId="BoldandItalics">
    <w:name w:val="Bold and Italics"/>
    <w:qFormat/>
    <w:rsid w:val="00CE4D2B"/>
    <w:rPr>
      <w:b/>
      <w:i/>
      <w:u w:val="none"/>
    </w:rPr>
  </w:style>
  <w:style w:type="paragraph" w:styleId="BalloonText">
    <w:name w:val="Balloon Text"/>
    <w:basedOn w:val="Normal"/>
    <w:link w:val="BalloonTextChar"/>
    <w:rsid w:val="00CE4D2B"/>
    <w:rPr>
      <w:rFonts w:ascii="Tahoma" w:hAnsi="Tahoma" w:cs="Tahoma"/>
      <w:sz w:val="16"/>
      <w:szCs w:val="16"/>
    </w:rPr>
  </w:style>
  <w:style w:type="character" w:customStyle="1" w:styleId="BalloonTextChar">
    <w:name w:val="Balloon Text Char"/>
    <w:basedOn w:val="DefaultParagraphFont"/>
    <w:link w:val="BalloonText"/>
    <w:rsid w:val="00CE4D2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E4D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4D2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2007</Words>
  <Characters>11120</Characters>
  <Application>Microsoft Office Word</Application>
  <DocSecurity>0</DocSecurity>
  <Lines>752</Lines>
  <Paragraphs>326</Paragraphs>
  <ScaleCrop>false</ScaleCrop>
  <Company>Author-it Software Corporation Ltd.</Company>
  <LinksUpToDate>false</LinksUpToDate>
  <CharactersWithSpaces>12807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TDMMA207B PLAN AND ENSURE SAFE CARE OF CARGO DURING A VOYAGE</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2012-05-27T03:09:00Z</dcterms:created>
  <dcterms:modified xsi:type="dcterms:W3CDTF">2012-05-27T03:09:00Z</dcterms:modified>
</cp:coreProperties>
</file>