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4816" w:rsidP="002A48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TAE80312 Graduate Certificate in Digital Education</w:t>
      </w:r>
      <w:r>
        <w:fldChar w:fldCharType="end"/>
      </w:r>
    </w:p>
    <w:p w:rsidR="002A4816" w:rsidP="002A4816">
      <w:pPr>
        <w:pStyle w:val="Version"/>
        <w:sectPr w:rsidSect="000945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458B" w:rsidP="0009458B">
      <w:pPr>
        <w:pStyle w:val="SuperHeading"/>
      </w:pPr>
      <w:r w:rsidRPr="0009458B">
        <w:t>TAE80312 Vocational Graduate Certificate in Digital Education</w:t>
      </w:r>
    </w:p>
    <w:p w:rsidR="00000000" w:rsidRPr="0009458B" w:rsidP="0009458B">
      <w:pPr>
        <w:pStyle w:val="Heading1"/>
      </w:pPr>
      <w:bookmarkStart w:id="1" w:name="O_494211"/>
      <w:bookmarkEnd w:id="1"/>
      <w:r w:rsidRPr="000945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49"/>
        <w:gridCol w:w="5866"/>
      </w:tblGrid>
      <w:tr w:rsidTr="000945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58B" w:rsidP="0009458B">
            <w:pPr>
              <w:pStyle w:val="BodyText"/>
            </w:pPr>
            <w:r w:rsidRPr="0009458B">
              <w:rPr>
                <w:rStyle w:val="SpecialBold"/>
              </w:rPr>
              <w:t>Release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58B">
            <w:pPr>
              <w:pStyle w:val="BodyText"/>
              <w:rPr>
                <w:lang w:val="en-NZ"/>
              </w:rPr>
            </w:pPr>
            <w:r w:rsidRPr="0009458B">
              <w:rPr>
                <w:rStyle w:val="SpecialBold"/>
              </w:rPr>
              <w:t>Comments</w:t>
            </w:r>
          </w:p>
        </w:tc>
      </w:tr>
      <w:tr w:rsidTr="000945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58B">
            <w:pPr>
              <w:pStyle w:val="BodyText"/>
              <w:rPr>
                <w:lang w:val="en-NZ"/>
              </w:rPr>
            </w:pPr>
            <w:r w:rsidRPr="0009458B">
              <w:t>Release 1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58B" w:rsidP="0009458B">
            <w:pPr>
              <w:pStyle w:val="BodyText"/>
            </w:pPr>
            <w:r w:rsidRPr="0009458B">
              <w:t xml:space="preserve">This Qualification first released with </w:t>
            </w:r>
            <w:r w:rsidRPr="0009458B">
              <w:rPr>
                <w:rStyle w:val="Emphasis"/>
              </w:rPr>
              <w:t>TAE10 Training and Education  Training Package version 3.0</w:t>
            </w:r>
            <w:r w:rsidRPr="0009458B">
              <w:t>.</w:t>
            </w:r>
          </w:p>
        </w:tc>
      </w:tr>
    </w:tbl>
    <w:p w:rsidR="00000000" w:rsidRPr="0009458B" w:rsidP="0009458B">
      <w:pPr>
        <w:pStyle w:val="BodyText"/>
      </w:pPr>
    </w:p>
    <w:p w:rsidR="00000000" w:rsidRPr="0009458B" w:rsidP="0009458B">
      <w:pPr>
        <w:pStyle w:val="AllowPageBreak"/>
      </w:pPr>
    </w:p>
    <w:p w:rsidR="00000000" w:rsidRPr="0009458B" w:rsidP="0009458B">
      <w:pPr>
        <w:pStyle w:val="Heading1"/>
      </w:pPr>
      <w:bookmarkStart w:id="2" w:name="O_494212"/>
      <w:bookmarkEnd w:id="2"/>
      <w:r w:rsidRPr="0009458B">
        <w:t>Description</w:t>
      </w:r>
    </w:p>
    <w:p w:rsidR="00000000" w:rsidRPr="0009458B" w:rsidP="0009458B">
      <w:pPr>
        <w:pStyle w:val="BodyText"/>
      </w:pPr>
      <w:r w:rsidRPr="0009458B">
        <w:t>This qualification reflects the roles of individuals who apply substantial specialised skills and knowledge in the field of education and capability development, using ICT.</w:t>
      </w:r>
    </w:p>
    <w:p w:rsidR="00000000" w:rsidRPr="0009458B" w:rsidP="0009458B">
      <w:pPr>
        <w:pStyle w:val="BodyText"/>
      </w:pPr>
    </w:p>
    <w:p w:rsidR="00000000" w:rsidRPr="0009458B" w:rsidP="0009458B">
      <w:pPr>
        <w:pStyle w:val="BodyText"/>
      </w:pPr>
      <w:r w:rsidRPr="0009458B">
        <w:t>In these roles they make high-level, independent judgements in major planning, des</w:t>
      </w:r>
      <w:r w:rsidRPr="0009458B">
        <w:t>ign, operational and educational outcomes within highly varied and specialised contexts.</w:t>
      </w:r>
    </w:p>
    <w:p w:rsidR="00000000" w:rsidRPr="0009458B" w:rsidP="0009458B">
      <w:pPr>
        <w:pStyle w:val="BodyText"/>
      </w:pPr>
    </w:p>
    <w:p w:rsidR="00000000" w:rsidRPr="0009458B" w:rsidP="0009458B">
      <w:pPr>
        <w:pStyle w:val="BodyText"/>
      </w:pPr>
      <w:r w:rsidRPr="0009458B">
        <w:t>The qualification is designed to enhance, but not replace, a teaching or training qualification. As may be seen below, it may apply to a range of jobs.</w:t>
      </w:r>
    </w:p>
    <w:p w:rsidR="00000000" w:rsidRPr="0009458B" w:rsidP="0009458B">
      <w:pPr>
        <w:pStyle w:val="BodyText"/>
      </w:pPr>
    </w:p>
    <w:p w:rsidR="00000000" w:rsidRPr="0009458B" w:rsidP="0009458B">
      <w:pPr>
        <w:pStyle w:val="BodyText"/>
      </w:pPr>
      <w:r w:rsidRPr="0009458B">
        <w:rPr>
          <w:rStyle w:val="SpecialBold"/>
        </w:rPr>
        <w:t>Job roles</w:t>
      </w:r>
    </w:p>
    <w:p w:rsidR="00000000" w:rsidRPr="0009458B" w:rsidP="0009458B">
      <w:pPr>
        <w:pStyle w:val="BodyText"/>
      </w:pPr>
    </w:p>
    <w:p w:rsidR="00000000" w:rsidRPr="0009458B" w:rsidP="0009458B">
      <w:pPr>
        <w:pStyle w:val="BodyText"/>
      </w:pPr>
      <w:r w:rsidRPr="0009458B">
        <w:t>Po</w:t>
      </w:r>
      <w:r w:rsidRPr="0009458B">
        <w:t>ssible roles relevant to this qualification include:</w:t>
      </w:r>
    </w:p>
    <w:p w:rsidR="00000000" w:rsidRPr="0009458B" w:rsidP="0009458B">
      <w:pPr>
        <w:pStyle w:val="BodyText"/>
      </w:pPr>
    </w:p>
    <w:p w:rsidR="00000000" w:rsidRPr="0009458B" w:rsidP="0009458B">
      <w:pPr>
        <w:pStyle w:val="ListBullet"/>
      </w:pPr>
      <w:r w:rsidRPr="0009458B">
        <w:t>educator, including teacher, trainer or facilitator</w:t>
      </w:r>
    </w:p>
    <w:p w:rsidR="00000000" w:rsidRPr="0009458B" w:rsidP="0009458B">
      <w:pPr>
        <w:pStyle w:val="ListBullet"/>
      </w:pPr>
      <w:r w:rsidRPr="0009458B">
        <w:t>school principal</w:t>
      </w:r>
    </w:p>
    <w:p w:rsidR="00000000" w:rsidRPr="0009458B" w:rsidP="0009458B">
      <w:pPr>
        <w:pStyle w:val="ListBullet"/>
      </w:pPr>
      <w:r w:rsidRPr="0009458B">
        <w:t>educational manager</w:t>
      </w:r>
    </w:p>
    <w:p w:rsidR="00000000" w:rsidRPr="0009458B" w:rsidP="0009458B">
      <w:pPr>
        <w:pStyle w:val="ListBullet"/>
      </w:pPr>
      <w:r w:rsidRPr="0009458B">
        <w:t>school-based technician, including TAFE or tertiary sector technician</w:t>
      </w:r>
    </w:p>
    <w:p w:rsidR="00000000" w:rsidRPr="0009458B" w:rsidP="0009458B">
      <w:pPr>
        <w:pStyle w:val="ListBullet"/>
      </w:pPr>
      <w:r w:rsidRPr="0009458B">
        <w:t>learning and development consultant</w:t>
      </w:r>
    </w:p>
    <w:p w:rsidR="00000000" w:rsidRPr="0009458B" w:rsidP="0009458B">
      <w:pPr>
        <w:pStyle w:val="ListBullet"/>
      </w:pPr>
      <w:r w:rsidRPr="0009458B">
        <w:t>RTO manager or head of department</w:t>
      </w:r>
    </w:p>
    <w:p w:rsidR="00000000" w:rsidRPr="0009458B" w:rsidP="0009458B">
      <w:pPr>
        <w:pStyle w:val="ListBullet"/>
      </w:pPr>
      <w:r w:rsidRPr="0009458B">
        <w:t>organisational learning and leadership manager</w:t>
      </w:r>
    </w:p>
    <w:p w:rsidR="00000000" w:rsidRPr="0009458B" w:rsidP="0009458B">
      <w:pPr>
        <w:pStyle w:val="ListBullet"/>
      </w:pPr>
      <w:r w:rsidRPr="0009458B">
        <w:t>training manager</w:t>
      </w:r>
    </w:p>
    <w:p w:rsidR="00000000" w:rsidRPr="0009458B" w:rsidP="0009458B">
      <w:pPr>
        <w:pStyle w:val="ListBullet"/>
      </w:pPr>
      <w:r w:rsidRPr="0009458B">
        <w:t>workforce capability development leader</w:t>
      </w:r>
    </w:p>
    <w:p w:rsidR="00000000" w:rsidRPr="0009458B" w:rsidP="0009458B">
      <w:pPr>
        <w:pStyle w:val="ListBullet"/>
      </w:pPr>
      <w:r w:rsidRPr="0009458B">
        <w:t>workforce planner</w:t>
      </w:r>
    </w:p>
    <w:p w:rsidR="00000000" w:rsidRPr="0009458B" w:rsidP="0009458B">
      <w:pPr>
        <w:pStyle w:val="ListBullet"/>
      </w:pPr>
      <w:r w:rsidRPr="0009458B">
        <w:t>educational professional working in an RTO</w:t>
      </w:r>
    </w:p>
    <w:p w:rsidR="00000000" w:rsidRPr="0009458B" w:rsidP="0009458B">
      <w:pPr>
        <w:pStyle w:val="ListBullet"/>
      </w:pPr>
      <w:r w:rsidRPr="0009458B">
        <w:t>manager providing research or information related to care</w:t>
      </w:r>
      <w:r w:rsidRPr="0009458B">
        <w:t>er development.</w:t>
      </w:r>
    </w:p>
    <w:p w:rsidR="00000000" w:rsidRPr="0009458B" w:rsidP="0009458B">
      <w:pPr>
        <w:pStyle w:val="BodyText"/>
      </w:pPr>
    </w:p>
    <w:p w:rsidR="00000000" w:rsidRPr="0009458B" w:rsidP="0009458B">
      <w:pPr>
        <w:pStyle w:val="BodyText"/>
      </w:pPr>
      <w:r w:rsidRPr="0009458B">
        <w:t>In addition, the qualification may relate to pre-service teachers and continuing registration requirements.</w:t>
      </w:r>
    </w:p>
    <w:p w:rsidR="00000000" w:rsidRPr="0009458B" w:rsidP="0009458B">
      <w:pPr>
        <w:pStyle w:val="AllowPageBreak"/>
      </w:pPr>
    </w:p>
    <w:p w:rsidR="00000000" w:rsidRPr="0009458B" w:rsidP="0009458B">
      <w:pPr>
        <w:pStyle w:val="Heading1"/>
      </w:pPr>
      <w:bookmarkStart w:id="3" w:name="O_494213"/>
      <w:bookmarkEnd w:id="3"/>
      <w:r w:rsidRPr="0009458B">
        <w:t>Pathways Information</w:t>
      </w:r>
    </w:p>
    <w:p w:rsidR="00000000" w:rsidRPr="0009458B" w:rsidP="0009458B">
      <w:pPr>
        <w:pStyle w:val="BodyText"/>
      </w:pPr>
      <w:r w:rsidRPr="0009458B">
        <w:rPr>
          <w:rStyle w:val="SpecialBold"/>
        </w:rPr>
        <w:t>Pathways into the qualification</w:t>
      </w:r>
    </w:p>
    <w:p w:rsidR="00000000" w:rsidRPr="0009458B" w:rsidP="0009458B">
      <w:pPr>
        <w:pStyle w:val="BodyText"/>
      </w:pPr>
    </w:p>
    <w:p w:rsidR="00000000" w:rsidRPr="0009458B" w:rsidP="0009458B">
      <w:pPr>
        <w:pStyle w:val="BodyText"/>
      </w:pPr>
      <w:r w:rsidRPr="0009458B">
        <w:t>Candidates may enter the qualification through a number of p</w:t>
      </w:r>
      <w:r w:rsidRPr="0009458B">
        <w:t>referred entry points demonstrating potential to undertake study at graduate level, including any of the following:</w:t>
      </w:r>
    </w:p>
    <w:p w:rsidR="00000000" w:rsidRPr="0009458B" w:rsidP="0009458B">
      <w:pPr>
        <w:pStyle w:val="BodyText"/>
      </w:pPr>
    </w:p>
    <w:p w:rsidR="00000000" w:rsidRPr="0009458B" w:rsidP="0009458B">
      <w:pPr>
        <w:pStyle w:val="ListBullet"/>
      </w:pPr>
      <w:r w:rsidRPr="0009458B">
        <w:t>with a relevant Diploma or Advanced Diploma, or higher education qualification, combined with relevant educational practice</w:t>
      </w:r>
    </w:p>
    <w:p w:rsidR="00000000" w:rsidRPr="0009458B" w:rsidP="0009458B">
      <w:pPr>
        <w:pStyle w:val="ListBullet"/>
      </w:pPr>
      <w:r w:rsidRPr="0009458B">
        <w:t>with a relevan</w:t>
      </w:r>
      <w:r w:rsidRPr="0009458B">
        <w:t>t Certificate IV in Training and Assessment together with significant relevant vocational practice</w:t>
      </w:r>
    </w:p>
    <w:p w:rsidR="00000000" w:rsidRPr="0009458B" w:rsidP="0009458B">
      <w:pPr>
        <w:pStyle w:val="ListBullet"/>
      </w:pPr>
      <w:r w:rsidRPr="0009458B">
        <w:t>for those pursuing a non-teaching role: with extensive relevant vocational practice, without formal qualifications.</w:t>
      </w:r>
    </w:p>
    <w:p w:rsidR="00000000" w:rsidRPr="0009458B" w:rsidP="0009458B">
      <w:pPr>
        <w:pStyle w:val="BodyText"/>
      </w:pPr>
    </w:p>
    <w:p w:rsidR="00000000" w:rsidRPr="0009458B" w:rsidP="0009458B">
      <w:pPr>
        <w:pStyle w:val="BodyText"/>
      </w:pPr>
      <w:r w:rsidRPr="0009458B">
        <w:rPr>
          <w:rStyle w:val="SpecialBold"/>
        </w:rPr>
        <w:t>Pathways from the qualification</w:t>
      </w:r>
    </w:p>
    <w:p w:rsidR="00000000" w:rsidRPr="0009458B" w:rsidP="0009458B">
      <w:pPr>
        <w:pStyle w:val="BodyText"/>
      </w:pPr>
    </w:p>
    <w:p w:rsidR="00000000" w:rsidRPr="0009458B" w:rsidP="0009458B">
      <w:pPr>
        <w:pStyle w:val="BodyText"/>
      </w:pPr>
      <w:r w:rsidRPr="0009458B">
        <w:t>After achieving this qualification, candidates may undertake other vocational graduate qualifications or higher education sector qualifications.</w:t>
      </w:r>
    </w:p>
    <w:p w:rsidR="00000000" w:rsidRPr="0009458B" w:rsidP="0009458B">
      <w:pPr>
        <w:pStyle w:val="AllowPageBreak"/>
      </w:pPr>
    </w:p>
    <w:p w:rsidR="00000000" w:rsidRPr="0009458B" w:rsidP="0009458B">
      <w:pPr>
        <w:pStyle w:val="Heading1"/>
      </w:pPr>
      <w:bookmarkStart w:id="4" w:name="O_494214"/>
      <w:bookmarkEnd w:id="4"/>
      <w:r w:rsidRPr="0009458B">
        <w:t>Licensing/Regulatory Information</w:t>
      </w:r>
    </w:p>
    <w:p w:rsidR="00000000" w:rsidRPr="0009458B" w:rsidP="0009458B">
      <w:pPr>
        <w:pStyle w:val="BodyText"/>
      </w:pPr>
      <w:r w:rsidRPr="0009458B">
        <w:t>There is no direct link between this qualification and licens</w:t>
      </w:r>
      <w:r w:rsidRPr="0009458B">
        <w:t>ing, legislative and/or regulatory requirements. However, where required, a unit of competency will specify relevant licensing, legislative and/or regulatory requirements that impact on the unit.</w:t>
      </w:r>
    </w:p>
    <w:p w:rsidR="00000000" w:rsidRPr="0009458B" w:rsidP="0009458B">
      <w:pPr>
        <w:pStyle w:val="AllowPageBreak"/>
      </w:pPr>
    </w:p>
    <w:p w:rsidR="00000000" w:rsidRPr="0009458B" w:rsidP="0009458B">
      <w:pPr>
        <w:pStyle w:val="Heading1"/>
      </w:pPr>
      <w:bookmarkStart w:id="5" w:name="O_494215"/>
      <w:bookmarkEnd w:id="5"/>
      <w:r w:rsidRPr="0009458B">
        <w:t>Entry Requirements</w:t>
      </w:r>
    </w:p>
    <w:p w:rsidR="00000000" w:rsidRPr="0009458B" w:rsidP="0009458B">
      <w:pPr>
        <w:pStyle w:val="BodyText"/>
      </w:pPr>
      <w:r w:rsidRPr="0009458B">
        <w:t>There are no entry requi</w:t>
      </w:r>
      <w:r w:rsidRPr="0009458B">
        <w:t>rements for this qualification, nor are there prerequisite requirements to any units of competency listed below in the packaging rules.</w:t>
      </w:r>
    </w:p>
    <w:p w:rsidR="00000000" w:rsidRPr="0009458B" w:rsidP="0009458B">
      <w:pPr>
        <w:pStyle w:val="AllowPageBreak"/>
      </w:pPr>
    </w:p>
    <w:p w:rsidR="00000000" w:rsidRPr="0009458B" w:rsidP="0009458B">
      <w:pPr>
        <w:pStyle w:val="Heading1"/>
      </w:pPr>
      <w:bookmarkStart w:id="6" w:name="O_494216"/>
      <w:bookmarkEnd w:id="6"/>
      <w:r w:rsidRPr="0009458B">
        <w:t>Employability Skills Summary</w:t>
      </w:r>
    </w:p>
    <w:p w:rsidR="00000000" w:rsidRPr="0009458B" w:rsidP="0009458B">
      <w:pPr>
        <w:pStyle w:val="BodyText"/>
      </w:pPr>
      <w:r w:rsidRPr="0009458B">
        <w:rPr>
          <w:rStyle w:val="Emphasis"/>
        </w:rPr>
        <w:t>The following table contains a summary of the employability skills require</w:t>
      </w:r>
      <w:r w:rsidRPr="0009458B">
        <w:rPr>
          <w:rStyle w:val="Emphasis"/>
        </w:rPr>
        <w:t>d by industry for this qualification. The employability skills facets described here are broad industry requirements that may vary depending on qualification packaging options.</w:t>
      </w:r>
    </w:p>
    <w:p w:rsidR="00000000" w:rsidRPr="0009458B" w:rsidP="0009458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07"/>
        <w:gridCol w:w="6053"/>
      </w:tblGrid>
      <w:tr w:rsidTr="002A48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58B" w:rsidP="0009458B">
            <w:pPr>
              <w:pStyle w:val="BodyText"/>
            </w:pPr>
            <w:r w:rsidRPr="0009458B">
              <w:rPr>
                <w:rStyle w:val="SpecialBold"/>
              </w:rPr>
              <w:t>Employability skill</w:t>
            </w:r>
          </w:p>
        </w:tc>
        <w:tc>
          <w:tcPr>
            <w:tcW w:w="6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58B">
            <w:pPr>
              <w:pStyle w:val="BodyText"/>
              <w:rPr>
                <w:lang w:val="en-NZ"/>
              </w:rPr>
            </w:pPr>
            <w:r w:rsidRPr="0009458B">
              <w:rPr>
                <w:rStyle w:val="SpecialBold"/>
              </w:rPr>
              <w:t>Industry/enterprise requirements for this qualification in</w:t>
            </w:r>
            <w:r w:rsidRPr="0009458B">
              <w:rPr>
                <w:rStyle w:val="SpecialBold"/>
              </w:rPr>
              <w:t>clude:</w:t>
            </w:r>
          </w:p>
        </w:tc>
      </w:tr>
      <w:tr w:rsidTr="002A48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58B">
            <w:pPr>
              <w:pStyle w:val="BodyText"/>
              <w:rPr>
                <w:lang w:val="en-NZ"/>
              </w:rPr>
            </w:pPr>
            <w:r w:rsidRPr="0009458B">
              <w:t>Communication</w:t>
            </w:r>
          </w:p>
        </w:tc>
        <w:tc>
          <w:tcPr>
            <w:tcW w:w="6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58B" w:rsidP="0009458B">
            <w:pPr>
              <w:pStyle w:val="ListBullet"/>
            </w:pPr>
            <w:r w:rsidRPr="0009458B">
              <w:t>writing and presenting high-level reports</w:t>
            </w:r>
          </w:p>
          <w:p w:rsidR="00000000" w:rsidRPr="0009458B" w:rsidP="0009458B">
            <w:pPr>
              <w:pStyle w:val="ListBullet"/>
            </w:pPr>
            <w:r w:rsidRPr="0009458B">
              <w:t>interpreting and communicating legislation pertaining to privacy, copyright and protection of information in an IT environment</w:t>
            </w:r>
          </w:p>
          <w:p w:rsidR="00000000" w:rsidRPr="0009458B" w:rsidP="0009458B">
            <w:pPr>
              <w:pStyle w:val="ListBullet"/>
            </w:pPr>
            <w:r w:rsidRPr="0009458B">
              <w:t>discussing options with stakeholders</w:t>
            </w:r>
          </w:p>
          <w:p w:rsidR="00000000" w:rsidRPr="0009458B" w:rsidP="0009458B">
            <w:pPr>
              <w:pStyle w:val="ListBullet"/>
            </w:pPr>
            <w:r w:rsidRPr="0009458B">
              <w:t>communicating concepts and solutions to colleagues and learners</w:t>
            </w:r>
          </w:p>
          <w:p w:rsidR="00000000" w:rsidRPr="0009458B" w:rsidP="0009458B">
            <w:pPr>
              <w:pStyle w:val="ListBullet"/>
            </w:pPr>
            <w:r w:rsidRPr="0009458B">
              <w:t>generating and presenting ideas and concepts</w:t>
            </w:r>
          </w:p>
          <w:p w:rsidR="00000000" w:rsidP="0009458B">
            <w:pPr>
              <w:pStyle w:val="ListBullet"/>
              <w:rPr>
                <w:lang w:val="en-NZ"/>
              </w:rPr>
            </w:pPr>
            <w:r w:rsidRPr="0009458B">
              <w:t>discussing and troubleshooting technical issues</w:t>
            </w:r>
          </w:p>
        </w:tc>
      </w:tr>
      <w:tr w:rsidTr="002A48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58B">
            <w:pPr>
              <w:pStyle w:val="BodyText"/>
              <w:rPr>
                <w:lang w:val="en-NZ"/>
              </w:rPr>
            </w:pPr>
            <w:r w:rsidRPr="0009458B">
              <w:t>Teamwork</w:t>
            </w:r>
          </w:p>
        </w:tc>
        <w:tc>
          <w:tcPr>
            <w:tcW w:w="6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58B" w:rsidP="0009458B">
            <w:pPr>
              <w:pStyle w:val="ListBullet"/>
            </w:pPr>
            <w:r w:rsidRPr="0009458B">
              <w:t xml:space="preserve">leading teams concerned with planning and evaluating the production of digital </w:t>
            </w:r>
            <w:r w:rsidRPr="0009458B">
              <w:t>media content</w:t>
            </w:r>
          </w:p>
          <w:p w:rsidR="00000000" w:rsidRPr="0009458B" w:rsidP="0009458B">
            <w:pPr>
              <w:pStyle w:val="ListBullet"/>
            </w:pPr>
            <w:r w:rsidRPr="0009458B">
              <w:t>determining and directing team tasks and goals</w:t>
            </w:r>
          </w:p>
          <w:p w:rsidR="00000000" w:rsidP="0009458B">
            <w:pPr>
              <w:pStyle w:val="ListBullet"/>
              <w:rPr>
                <w:lang w:val="en-NZ"/>
              </w:rPr>
            </w:pPr>
            <w:r w:rsidRPr="0009458B">
              <w:t>cultivating collaborative team cultures in an IT environment</w:t>
            </w:r>
          </w:p>
        </w:tc>
      </w:tr>
      <w:tr w:rsidTr="002A48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58B">
            <w:pPr>
              <w:pStyle w:val="BodyText"/>
              <w:rPr>
                <w:lang w:val="en-NZ"/>
              </w:rPr>
            </w:pPr>
            <w:r w:rsidRPr="0009458B">
              <w:t>Problem-solving</w:t>
            </w:r>
          </w:p>
        </w:tc>
        <w:tc>
          <w:tcPr>
            <w:tcW w:w="6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58B" w:rsidP="0009458B">
            <w:pPr>
              <w:pStyle w:val="ListBullet"/>
            </w:pPr>
            <w:r w:rsidRPr="0009458B">
              <w:t>analysing digital media technology and software requirements</w:t>
            </w:r>
          </w:p>
          <w:p w:rsidR="00000000" w:rsidRPr="0009458B" w:rsidP="0009458B">
            <w:pPr>
              <w:pStyle w:val="ListBullet"/>
            </w:pPr>
            <w:r w:rsidRPr="0009458B">
              <w:t>diagnosing application and software problems and identi</w:t>
            </w:r>
            <w:r w:rsidRPr="0009458B">
              <w:t>fying solutions</w:t>
            </w:r>
          </w:p>
          <w:p w:rsidR="00000000" w:rsidRPr="0009458B" w:rsidP="0009458B">
            <w:pPr>
              <w:pStyle w:val="ListBullet"/>
            </w:pPr>
            <w:r w:rsidRPr="0009458B">
              <w:t>developing strategies to overcome identified barriers to installation within time and budget restrictions</w:t>
            </w:r>
          </w:p>
          <w:p w:rsidR="00000000" w:rsidP="0009458B">
            <w:pPr>
              <w:pStyle w:val="ListBullet"/>
              <w:rPr>
                <w:lang w:val="en-NZ"/>
              </w:rPr>
            </w:pPr>
            <w:r w:rsidRPr="0009458B">
              <w:t>resolving technical issues by modifying design and developing solutions</w:t>
            </w:r>
          </w:p>
        </w:tc>
      </w:tr>
      <w:tr w:rsidTr="002A48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58B">
            <w:pPr>
              <w:pStyle w:val="BodyText"/>
              <w:rPr>
                <w:lang w:val="en-NZ"/>
              </w:rPr>
            </w:pPr>
            <w:r w:rsidRPr="0009458B">
              <w:t>Initiative and enterprise</w:t>
            </w:r>
          </w:p>
        </w:tc>
        <w:tc>
          <w:tcPr>
            <w:tcW w:w="6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58B" w:rsidP="0009458B">
            <w:pPr>
              <w:pStyle w:val="ListBullet"/>
            </w:pPr>
            <w:r w:rsidRPr="0009458B">
              <w:t>transferring and applying theoreti</w:t>
            </w:r>
            <w:r w:rsidRPr="0009458B">
              <w:t>cal concepts and technical or creative skills to a range of digital media situations</w:t>
            </w:r>
          </w:p>
          <w:p w:rsidR="00000000" w:rsidP="0009458B">
            <w:pPr>
              <w:pStyle w:val="ListBullet"/>
              <w:rPr>
                <w:lang w:val="en-NZ"/>
              </w:rPr>
            </w:pPr>
            <w:r w:rsidRPr="0009458B">
              <w:t>managing issues and providing solutions within established guidelines</w:t>
            </w:r>
          </w:p>
        </w:tc>
      </w:tr>
      <w:tr w:rsidTr="002A48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58B">
            <w:pPr>
              <w:pStyle w:val="BodyText"/>
              <w:rPr>
                <w:lang w:val="en-NZ"/>
              </w:rPr>
            </w:pPr>
            <w:r w:rsidRPr="0009458B">
              <w:t>Planning and organising</w:t>
            </w:r>
          </w:p>
        </w:tc>
        <w:tc>
          <w:tcPr>
            <w:tcW w:w="6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58B" w:rsidP="0009458B">
            <w:pPr>
              <w:pStyle w:val="ListBullet"/>
            </w:pPr>
            <w:r w:rsidRPr="0009458B">
              <w:t>planning and developing a digital media design that meets project-specific actions</w:t>
            </w:r>
          </w:p>
          <w:p w:rsidR="00000000" w:rsidRPr="0009458B" w:rsidP="0009458B">
            <w:pPr>
              <w:pStyle w:val="ListBullet"/>
            </w:pPr>
            <w:r w:rsidRPr="0009458B">
              <w:t>designing the production cycle and project plan for a digital media product</w:t>
            </w:r>
          </w:p>
          <w:p w:rsidR="00000000" w:rsidP="0009458B">
            <w:pPr>
              <w:pStyle w:val="ListBullet"/>
              <w:rPr>
                <w:lang w:val="en-NZ"/>
              </w:rPr>
            </w:pPr>
            <w:r w:rsidRPr="0009458B">
              <w:t>adapting plan to suit specific features of site</w:t>
            </w:r>
          </w:p>
        </w:tc>
      </w:tr>
      <w:tr w:rsidTr="002A48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58B">
            <w:pPr>
              <w:pStyle w:val="BodyText"/>
              <w:rPr>
                <w:lang w:val="en-NZ"/>
              </w:rPr>
            </w:pPr>
            <w:r w:rsidRPr="0009458B">
              <w:t>Self-management</w:t>
            </w:r>
          </w:p>
        </w:tc>
        <w:tc>
          <w:tcPr>
            <w:tcW w:w="6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58B" w:rsidP="0009458B">
            <w:pPr>
              <w:pStyle w:val="ListBullet"/>
            </w:pPr>
            <w:r w:rsidRPr="0009458B">
              <w:t xml:space="preserve">taking personal responsibility </w:t>
            </w:r>
            <w:r w:rsidRPr="0009458B">
              <w:t>and demonstrating autonomy in performing challenging technical operations</w:t>
            </w:r>
          </w:p>
          <w:p w:rsidR="00000000" w:rsidP="0009458B">
            <w:pPr>
              <w:pStyle w:val="ListBullet"/>
              <w:rPr>
                <w:lang w:val="en-NZ"/>
              </w:rPr>
            </w:pPr>
            <w:r w:rsidRPr="0009458B">
              <w:t>meeting copyright, ethical and privacy standards in the areas of security, legal, moral and ethical practice</w:t>
            </w:r>
          </w:p>
        </w:tc>
      </w:tr>
      <w:tr w:rsidTr="002A48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58B">
            <w:pPr>
              <w:pStyle w:val="BodyText"/>
              <w:rPr>
                <w:lang w:val="en-NZ"/>
              </w:rPr>
            </w:pPr>
            <w:r w:rsidRPr="0009458B">
              <w:t>Learning</w:t>
            </w:r>
          </w:p>
        </w:tc>
        <w:tc>
          <w:tcPr>
            <w:tcW w:w="6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58B" w:rsidP="0009458B">
            <w:pPr>
              <w:pStyle w:val="ListBullet"/>
            </w:pPr>
            <w:r w:rsidRPr="0009458B">
              <w:t>maintaining knowledge of digital media tools and software appl</w:t>
            </w:r>
            <w:r w:rsidRPr="0009458B">
              <w:t>ications</w:t>
            </w:r>
          </w:p>
          <w:p w:rsidR="00000000" w:rsidRPr="0009458B" w:rsidP="0009458B">
            <w:pPr>
              <w:pStyle w:val="ListBullet"/>
            </w:pPr>
            <w:r w:rsidRPr="0009458B">
              <w:t>keeping up-to-date and maintaining own competence</w:t>
            </w:r>
          </w:p>
          <w:p w:rsidR="00000000" w:rsidRPr="0009458B" w:rsidP="0009458B">
            <w:pPr>
              <w:pStyle w:val="ListBullet"/>
            </w:pPr>
            <w:r w:rsidRPr="0009458B">
              <w:t>investigating and becoming familiar with current privacy, copyright and security legislation</w:t>
            </w:r>
          </w:p>
          <w:p w:rsidR="00000000" w:rsidRPr="0009458B" w:rsidP="0009458B">
            <w:pPr>
              <w:pStyle w:val="ListBullet"/>
            </w:pPr>
            <w:r w:rsidRPr="0009458B">
              <w:t>providing suitable training and assessment opportunities for work team members</w:t>
            </w:r>
          </w:p>
          <w:p w:rsidR="00000000" w:rsidP="0009458B">
            <w:pPr>
              <w:pStyle w:val="ListBullet"/>
              <w:rPr>
                <w:lang w:val="en-NZ"/>
              </w:rPr>
            </w:pPr>
            <w:r w:rsidRPr="0009458B">
              <w:t>providing training to cus</w:t>
            </w:r>
            <w:r w:rsidRPr="0009458B">
              <w:t>tomers on system, product, product features and facilities</w:t>
            </w:r>
          </w:p>
        </w:tc>
      </w:tr>
      <w:tr w:rsidTr="002A48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58B">
            <w:pPr>
              <w:pStyle w:val="BodyText"/>
              <w:rPr>
                <w:lang w:val="en-NZ"/>
              </w:rPr>
            </w:pPr>
            <w:r w:rsidRPr="0009458B">
              <w:t>Technology</w:t>
            </w:r>
          </w:p>
        </w:tc>
        <w:tc>
          <w:tcPr>
            <w:tcW w:w="6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58B" w:rsidP="0009458B">
            <w:pPr>
              <w:pStyle w:val="ListBullet"/>
            </w:pPr>
            <w:r w:rsidRPr="0009458B">
              <w:t>facilitating convergence of many integrated and emerging technologies</w:t>
            </w:r>
          </w:p>
          <w:p w:rsidR="00000000" w:rsidRPr="0009458B" w:rsidP="0009458B">
            <w:pPr>
              <w:pStyle w:val="ListBullet"/>
            </w:pPr>
            <w:r w:rsidRPr="0009458B">
              <w:t>selecting and using software and hardware diagnostic tools for digital media contexts and environments</w:t>
            </w:r>
          </w:p>
          <w:p w:rsidR="00000000" w:rsidRPr="0009458B" w:rsidP="0009458B">
            <w:pPr>
              <w:pStyle w:val="ListBullet"/>
            </w:pPr>
            <w:r w:rsidRPr="0009458B">
              <w:t>using digital tools and connectivity technologies</w:t>
            </w:r>
          </w:p>
          <w:p w:rsidR="00000000" w:rsidRPr="0009458B" w:rsidP="0009458B">
            <w:pPr>
              <w:pStyle w:val="ListBullet"/>
            </w:pPr>
            <w:r w:rsidRPr="0009458B">
              <w:t>investigating technology options for wireless and wired connections in LAN and WAN settings</w:t>
            </w:r>
          </w:p>
        </w:tc>
      </w:tr>
    </w:tbl>
    <w:p w:rsidR="00000000" w:rsidRPr="0009458B" w:rsidP="0009458B">
      <w:pPr>
        <w:pStyle w:val="BodyText"/>
      </w:pPr>
    </w:p>
    <w:p w:rsidR="00000000" w:rsidRPr="0009458B" w:rsidP="0009458B">
      <w:pPr>
        <w:pStyle w:val="AllowPageBreak"/>
      </w:pPr>
    </w:p>
    <w:p w:rsidR="00000000" w:rsidRPr="0009458B" w:rsidP="0009458B">
      <w:pPr>
        <w:pStyle w:val="Heading1"/>
      </w:pPr>
      <w:bookmarkStart w:id="7" w:name="O_494217"/>
      <w:bookmarkEnd w:id="7"/>
      <w:r w:rsidRPr="0009458B">
        <w:t>Packaging Rules</w:t>
      </w:r>
    </w:p>
    <w:p w:rsidR="00000000" w:rsidRPr="0009458B" w:rsidP="0009458B">
      <w:pPr>
        <w:pStyle w:val="BodyText"/>
      </w:pPr>
      <w:r w:rsidRPr="0009458B">
        <w:rPr>
          <w:rStyle w:val="SpecialBold"/>
        </w:rPr>
        <w:t>Total number of units = 5</w:t>
      </w:r>
    </w:p>
    <w:p w:rsidR="00000000" w:rsidRPr="0009458B" w:rsidP="0009458B">
      <w:pPr>
        <w:pStyle w:val="BodyText"/>
      </w:pPr>
      <w:r w:rsidRPr="0009458B">
        <w:rPr>
          <w:rStyle w:val="SpecialBold"/>
        </w:rPr>
        <w:t xml:space="preserve">3 core units </w:t>
      </w:r>
      <w:r w:rsidRPr="0009458B">
        <w:rPr>
          <w:rStyle w:val="BoldandItalics"/>
        </w:rPr>
        <w:t>plus</w:t>
      </w:r>
    </w:p>
    <w:p w:rsidR="00000000" w:rsidRPr="0009458B" w:rsidP="0009458B">
      <w:pPr>
        <w:pStyle w:val="BodyText"/>
      </w:pPr>
      <w:r w:rsidRPr="0009458B">
        <w:rPr>
          <w:rStyle w:val="SpecialBold"/>
        </w:rPr>
        <w:t>2 elective units</w:t>
      </w:r>
      <w:r w:rsidRPr="0009458B">
        <w:t xml:space="preserve"> of which:</w:t>
      </w:r>
    </w:p>
    <w:p w:rsidR="00000000" w:rsidRPr="0009458B" w:rsidP="0009458B">
      <w:pPr>
        <w:pStyle w:val="BodyText"/>
      </w:pPr>
    </w:p>
    <w:p w:rsidR="00000000" w:rsidRPr="0009458B" w:rsidP="0009458B">
      <w:pPr>
        <w:pStyle w:val="ListBullet"/>
      </w:pPr>
      <w:r w:rsidRPr="0009458B">
        <w:t>at least 1 unit must be from Group A or Group B below</w:t>
      </w:r>
    </w:p>
    <w:p w:rsidR="00000000" w:rsidRPr="0009458B" w:rsidP="0009458B">
      <w:pPr>
        <w:pStyle w:val="ListBullet"/>
      </w:pPr>
      <w:r w:rsidRPr="0009458B">
        <w:t>1 unit from the same group as the first elective chosen, or from any accredited course or endorsed Training Package at Vocational Graduate Certificate level or above.</w:t>
      </w:r>
    </w:p>
    <w:p w:rsidR="00000000" w:rsidRPr="0009458B" w:rsidP="0009458B">
      <w:pPr>
        <w:pStyle w:val="BodyText"/>
      </w:pPr>
    </w:p>
    <w:p w:rsidR="00000000" w:rsidRPr="0009458B" w:rsidP="0009458B">
      <w:pPr>
        <w:pStyle w:val="BodyText"/>
      </w:pPr>
      <w:r w:rsidRPr="0009458B">
        <w:rPr>
          <w:rStyle w:val="SpecialBold"/>
        </w:rPr>
        <w:t>Core units</w:t>
      </w:r>
    </w:p>
    <w:p w:rsidR="00000000" w:rsidRPr="0009458B" w:rsidP="0009458B">
      <w:pPr>
        <w:pStyle w:val="BodyText"/>
      </w:pPr>
      <w:r w:rsidRPr="0009458B">
        <w:t>TAEDEL801A Evaluate, implement and use ICT-based educational platforms</w:t>
      </w:r>
    </w:p>
    <w:p w:rsidR="00000000" w:rsidRPr="0009458B" w:rsidP="0009458B">
      <w:pPr>
        <w:pStyle w:val="BodyText"/>
      </w:pPr>
      <w:r w:rsidRPr="0009458B">
        <w:t>TAEDEL802A Use e-learning with social media</w:t>
      </w:r>
    </w:p>
    <w:p w:rsidR="00000000" w:rsidRPr="0009458B" w:rsidP="0009458B">
      <w:pPr>
        <w:pStyle w:val="BodyText"/>
      </w:pPr>
      <w:r w:rsidRPr="0009458B">
        <w:t>TAELED801A Design pedagogy for e-learning</w:t>
      </w:r>
    </w:p>
    <w:p w:rsidR="00000000" w:rsidRPr="0009458B" w:rsidP="0009458B">
      <w:pPr>
        <w:pStyle w:val="BodyText"/>
      </w:pPr>
    </w:p>
    <w:p w:rsidR="00000000" w:rsidRPr="0009458B" w:rsidP="0009458B">
      <w:pPr>
        <w:pStyle w:val="BodyText"/>
      </w:pPr>
      <w:r w:rsidRPr="0009458B">
        <w:rPr>
          <w:rStyle w:val="SpecialBold"/>
        </w:rPr>
        <w:t>Elective units</w:t>
      </w:r>
    </w:p>
    <w:p w:rsidR="00000000" w:rsidRPr="0009458B" w:rsidP="0009458B">
      <w:pPr>
        <w:pStyle w:val="BodyText"/>
      </w:pPr>
      <w:r w:rsidRPr="0009458B">
        <w:rPr>
          <w:rStyle w:val="SpecialBold"/>
        </w:rPr>
        <w:t>Group A Educational practitioners</w:t>
      </w:r>
    </w:p>
    <w:p w:rsidR="00000000" w:rsidRPr="0009458B" w:rsidP="0009458B">
      <w:pPr>
        <w:pStyle w:val="BodyText"/>
      </w:pPr>
      <w:r w:rsidRPr="0009458B">
        <w:t>TAEASS801A Analyse, implement and evaluate e-asse</w:t>
      </w:r>
      <w:r w:rsidRPr="0009458B">
        <w:t>ssment</w:t>
      </w:r>
    </w:p>
    <w:p w:rsidR="00000000" w:rsidRPr="0009458B" w:rsidP="0009458B">
      <w:pPr>
        <w:pStyle w:val="BodyText"/>
      </w:pPr>
      <w:r w:rsidRPr="0009458B">
        <w:t>TAELED703A Implement improved learning practice</w:t>
      </w:r>
    </w:p>
    <w:p w:rsidR="00000000" w:rsidRPr="0009458B" w:rsidP="0009458B">
      <w:pPr>
        <w:pStyle w:val="BodyText"/>
      </w:pPr>
      <w:r w:rsidRPr="0009458B">
        <w:t>TAELED802A Investigate the application of ICT content knowledge</w:t>
      </w:r>
    </w:p>
    <w:p w:rsidR="00000000" w:rsidRPr="0009458B" w:rsidP="0009458B">
      <w:pPr>
        <w:pStyle w:val="BodyText"/>
      </w:pPr>
      <w:r w:rsidRPr="0009458B">
        <w:rPr>
          <w:rStyle w:val="SpecialBold"/>
        </w:rPr>
        <w:t>Group B Educational leaders</w:t>
      </w:r>
    </w:p>
    <w:p w:rsidR="00000000" w:rsidRPr="0009458B" w:rsidP="0009458B">
      <w:pPr>
        <w:pStyle w:val="BodyText"/>
      </w:pPr>
      <w:r w:rsidRPr="0009458B">
        <w:t>BSBRES801A Initiate and lead applied research</w:t>
      </w:r>
    </w:p>
    <w:p w:rsidR="00000000" w:rsidRPr="0009458B" w:rsidP="0009458B">
      <w:pPr>
        <w:pStyle w:val="BodyText"/>
      </w:pPr>
      <w:r w:rsidRPr="0009458B">
        <w:t>ICAICT705A Direct ICT procurement</w:t>
      </w:r>
    </w:p>
    <w:p w:rsidR="00000000" w:rsidRPr="0009458B" w:rsidP="0009458B">
      <w:pPr>
        <w:pStyle w:val="BodyText"/>
      </w:pPr>
      <w:r w:rsidRPr="0009458B">
        <w:t xml:space="preserve">TAELED704A Review enterprise </w:t>
      </w:r>
      <w:r w:rsidRPr="0009458B">
        <w:t>e-learning systems and solutions implementation</w:t>
      </w:r>
    </w:p>
    <w:p w:rsidR="00000000" w:rsidRPr="0009458B" w:rsidP="0009458B"/>
    <w:sectPr w:rsidSect="0009458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5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58B" w:rsidRPr="002A4816" w:rsidP="002A48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5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816" w:rsidP="000945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4816" w:rsidP="000945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A4816" w:rsidP="000945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5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58B" w:rsidRPr="002A4816" w:rsidP="002A481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5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816" w:rsidRPr="002D2AF8" w:rsidP="000945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TAE80312 Graduate Certificate in Digital Education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January 2015</w:t>
    </w:r>
    <w:r>
      <w:fldChar w:fldCharType="end"/>
    </w:r>
  </w:p>
  <w:p w:rsidR="002A4816" w:rsidP="000945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D2466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E4EB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45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45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45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45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45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45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45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45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45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45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45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458B"/>
  </w:style>
  <w:style w:type="character" w:customStyle="1" w:styleId="Heading1Char">
    <w:name w:val="Heading 1 Char"/>
    <w:basedOn w:val="DefaultParagraphFont"/>
    <w:link w:val="Heading1"/>
    <w:rsid w:val="000945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458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45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458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458B"/>
    <w:rPr>
      <w:b/>
      <w:spacing w:val="0"/>
    </w:rPr>
  </w:style>
  <w:style w:type="character" w:styleId="Emphasis">
    <w:name w:val="Emphasis"/>
    <w:basedOn w:val="DefaultParagraphFont"/>
    <w:qFormat/>
    <w:rsid w:val="0009458B"/>
    <w:rPr>
      <w:i/>
    </w:rPr>
  </w:style>
  <w:style w:type="paragraph" w:customStyle="1" w:styleId="SuperHeading">
    <w:name w:val="SuperHeading"/>
    <w:basedOn w:val="Normal"/>
    <w:rsid w:val="000945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45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09458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945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45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45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45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45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45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45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45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45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45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45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45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45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45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45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45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45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45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45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45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45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45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45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458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45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45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45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45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45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45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45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45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45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45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45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45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458B"/>
  </w:style>
  <w:style w:type="paragraph" w:styleId="TableofFigures">
    <w:name w:val="table of figures"/>
    <w:basedOn w:val="Normal"/>
    <w:next w:val="Normal"/>
    <w:semiHidden/>
    <w:rsid w:val="000945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458B"/>
    <w:pPr>
      <w:numPr>
        <w:numId w:val="10"/>
      </w:numPr>
    </w:pPr>
  </w:style>
  <w:style w:type="character" w:customStyle="1" w:styleId="WingdingSymbols">
    <w:name w:val="Wingding Symbols"/>
    <w:rsid w:val="0009458B"/>
    <w:rPr>
      <w:rFonts w:ascii="Wingdings" w:hAnsi="Wingdings"/>
    </w:rPr>
  </w:style>
  <w:style w:type="paragraph" w:customStyle="1" w:styleId="TableHeading">
    <w:name w:val="Table Heading"/>
    <w:basedOn w:val="HeadingBase"/>
    <w:rsid w:val="000945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458B"/>
    <w:rPr>
      <w:color w:val="0033CC"/>
      <w:u w:val="none"/>
    </w:rPr>
  </w:style>
  <w:style w:type="paragraph" w:customStyle="1" w:styleId="BodyTextRight">
    <w:name w:val="Body Text Right"/>
    <w:basedOn w:val="BodyText"/>
    <w:rsid w:val="000945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45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45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45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45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45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458B"/>
    <w:rPr>
      <w:sz w:val="32"/>
    </w:rPr>
  </w:style>
  <w:style w:type="paragraph" w:customStyle="1" w:styleId="HeadingProcedure">
    <w:name w:val="Heading Procedure"/>
    <w:basedOn w:val="HeadingBase"/>
    <w:next w:val="Normal"/>
    <w:rsid w:val="000945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458B"/>
    <w:pPr>
      <w:spacing w:before="60" w:after="60"/>
    </w:pPr>
  </w:style>
  <w:style w:type="paragraph" w:styleId="ListContinue">
    <w:name w:val="List Continue"/>
    <w:basedOn w:val="List"/>
    <w:rsid w:val="0009458B"/>
    <w:pPr>
      <w:ind w:firstLine="0"/>
    </w:pPr>
  </w:style>
  <w:style w:type="paragraph" w:customStyle="1" w:styleId="ListNote">
    <w:name w:val="List Note"/>
    <w:basedOn w:val="List"/>
    <w:rsid w:val="000945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45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45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458B"/>
    <w:rPr>
      <w:rFonts w:ascii="Courier New" w:hAnsi="Courier New"/>
    </w:rPr>
  </w:style>
  <w:style w:type="paragraph" w:customStyle="1" w:styleId="NoteBullet">
    <w:name w:val="Note Bullet"/>
    <w:basedOn w:val="Note"/>
    <w:rsid w:val="000945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45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45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45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45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45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45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458B"/>
    <w:rPr>
      <w:b/>
      <w:smallCaps/>
    </w:rPr>
  </w:style>
  <w:style w:type="paragraph" w:customStyle="1" w:styleId="TableListNumber">
    <w:name w:val="Table List Number"/>
    <w:basedOn w:val="ListNumber"/>
    <w:rsid w:val="000945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45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458B"/>
    <w:pPr>
      <w:numPr>
        <w:numId w:val="8"/>
      </w:numPr>
    </w:pPr>
  </w:style>
  <w:style w:type="paragraph" w:customStyle="1" w:styleId="ListAlpha2">
    <w:name w:val="List Alpha 2"/>
    <w:basedOn w:val="List2"/>
    <w:rsid w:val="0009458B"/>
    <w:pPr>
      <w:numPr>
        <w:numId w:val="7"/>
      </w:numPr>
    </w:pPr>
  </w:style>
  <w:style w:type="paragraph" w:styleId="List2">
    <w:name w:val="List 2"/>
    <w:basedOn w:val="BodyText"/>
    <w:rsid w:val="000945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45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45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45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45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45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9458B"/>
    <w:pPr>
      <w:numPr>
        <w:numId w:val="3"/>
      </w:numPr>
    </w:pPr>
  </w:style>
  <w:style w:type="paragraph" w:styleId="ListContinue2">
    <w:name w:val="List Continue 2"/>
    <w:basedOn w:val="List2"/>
    <w:rsid w:val="0009458B"/>
    <w:pPr>
      <w:ind w:firstLine="0"/>
    </w:pPr>
  </w:style>
  <w:style w:type="paragraph" w:styleId="ListContinue3">
    <w:name w:val="List Continue 3"/>
    <w:basedOn w:val="List3"/>
    <w:rsid w:val="0009458B"/>
    <w:pPr>
      <w:ind w:left="1021" w:firstLine="0"/>
    </w:pPr>
  </w:style>
  <w:style w:type="paragraph" w:styleId="ListContinue4">
    <w:name w:val="List Continue 4"/>
    <w:basedOn w:val="List4"/>
    <w:rsid w:val="0009458B"/>
    <w:pPr>
      <w:ind w:firstLine="0"/>
    </w:pPr>
  </w:style>
  <w:style w:type="paragraph" w:styleId="ListContinue5">
    <w:name w:val="List Continue 5"/>
    <w:basedOn w:val="List5"/>
    <w:rsid w:val="0009458B"/>
    <w:pPr>
      <w:ind w:firstLine="0"/>
    </w:pPr>
  </w:style>
  <w:style w:type="paragraph" w:styleId="ListNumber3">
    <w:name w:val="List Number 3"/>
    <w:basedOn w:val="List3"/>
    <w:rsid w:val="0009458B"/>
    <w:pPr>
      <w:numPr>
        <w:numId w:val="4"/>
      </w:numPr>
    </w:pPr>
  </w:style>
  <w:style w:type="paragraph" w:styleId="ListNumber4">
    <w:name w:val="List Number 4"/>
    <w:basedOn w:val="List4"/>
    <w:rsid w:val="0009458B"/>
    <w:pPr>
      <w:numPr>
        <w:numId w:val="5"/>
      </w:numPr>
    </w:pPr>
  </w:style>
  <w:style w:type="paragraph" w:styleId="ListNumber5">
    <w:name w:val="List Number 5"/>
    <w:basedOn w:val="List5"/>
    <w:rsid w:val="0009458B"/>
    <w:pPr>
      <w:numPr>
        <w:numId w:val="6"/>
      </w:numPr>
    </w:pPr>
  </w:style>
  <w:style w:type="paragraph" w:styleId="BlockText">
    <w:name w:val="Block Text"/>
    <w:basedOn w:val="Normal"/>
    <w:rsid w:val="000945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45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458B"/>
    <w:rPr>
      <w:sz w:val="16"/>
      <w:vertAlign w:val="superscript"/>
    </w:rPr>
  </w:style>
  <w:style w:type="character" w:customStyle="1" w:styleId="Symbols">
    <w:name w:val="Symbols"/>
    <w:basedOn w:val="DefaultParagraphFont"/>
    <w:rsid w:val="0009458B"/>
    <w:rPr>
      <w:rFonts w:ascii="Symbol" w:hAnsi="Symbol"/>
    </w:rPr>
  </w:style>
  <w:style w:type="character" w:customStyle="1" w:styleId="MenuOptions">
    <w:name w:val="Menu Options"/>
    <w:basedOn w:val="DefaultParagraphFont"/>
    <w:rsid w:val="000945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458B"/>
    <w:rPr>
      <w:b/>
    </w:rPr>
  </w:style>
  <w:style w:type="character" w:customStyle="1" w:styleId="Underlined">
    <w:name w:val="Underlined"/>
    <w:basedOn w:val="DefaultParagraphFont"/>
    <w:rsid w:val="0009458B"/>
    <w:rPr>
      <w:u w:val="single"/>
    </w:rPr>
  </w:style>
  <w:style w:type="paragraph" w:customStyle="1" w:styleId="TableBodyTextRight">
    <w:name w:val="Table Body Text Right"/>
    <w:basedOn w:val="TableBodyText"/>
    <w:rsid w:val="000945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458B"/>
    <w:rPr>
      <w:sz w:val="18"/>
    </w:rPr>
  </w:style>
  <w:style w:type="paragraph" w:customStyle="1" w:styleId="BodySmallRight">
    <w:name w:val="Body Small Right"/>
    <w:basedOn w:val="BodyTextRight"/>
    <w:rsid w:val="0009458B"/>
    <w:rPr>
      <w:sz w:val="18"/>
      <w:szCs w:val="18"/>
    </w:rPr>
  </w:style>
  <w:style w:type="paragraph" w:customStyle="1" w:styleId="MarginEdition">
    <w:name w:val="Margin Edition"/>
    <w:basedOn w:val="MarginNote"/>
    <w:rsid w:val="000945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458B"/>
    <w:rPr>
      <w:sz w:val="2"/>
      <w:szCs w:val="2"/>
    </w:rPr>
  </w:style>
  <w:style w:type="character" w:customStyle="1" w:styleId="Small">
    <w:name w:val="Small"/>
    <w:basedOn w:val="DefaultParagraphFont"/>
    <w:rsid w:val="0009458B"/>
    <w:rPr>
      <w:sz w:val="16"/>
    </w:rPr>
  </w:style>
  <w:style w:type="paragraph" w:customStyle="1" w:styleId="WideTable">
    <w:name w:val="Wide Table"/>
    <w:basedOn w:val="Normal"/>
    <w:rsid w:val="000945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458B"/>
  </w:style>
  <w:style w:type="paragraph" w:styleId="Quote">
    <w:name w:val="Quote"/>
    <w:basedOn w:val="Heading1"/>
    <w:link w:val="QuoteChar"/>
    <w:qFormat/>
    <w:rsid w:val="000945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45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458B"/>
    <w:pPr>
      <w:pageBreakBefore/>
    </w:pPr>
  </w:style>
  <w:style w:type="paragraph" w:customStyle="1" w:styleId="Border">
    <w:name w:val="Border"/>
    <w:basedOn w:val="Normal"/>
    <w:qFormat/>
    <w:rsid w:val="000945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45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45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45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45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45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45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45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45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458B"/>
    <w:rPr>
      <w:u w:val="single"/>
    </w:rPr>
  </w:style>
  <w:style w:type="paragraph" w:styleId="BalloonText">
    <w:name w:val="Balloon Text"/>
    <w:basedOn w:val="Normal"/>
    <w:link w:val="BalloonTextChar"/>
    <w:rsid w:val="000945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45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458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45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45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458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806</Words>
  <Characters>5430</Characters>
  <Application>Microsoft Office Word</Application>
  <DocSecurity>0</DocSecurity>
  <Lines>165</Lines>
  <Paragraphs>99</Paragraphs>
  <ScaleCrop>false</ScaleCrop>
  <Company>Author-it Software Corporation Ltd.</Company>
  <LinksUpToDate>false</LinksUpToDate>
  <CharactersWithSpaces>6183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TAE80312 Graduate Certificate in Digital Education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2015-01-07T07:16:00Z</dcterms:created>
  <dcterms:modified xsi:type="dcterms:W3CDTF">2015-01-07T07:16:00Z</dcterms:modified>
</cp:coreProperties>
</file>