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8F1" w:rsidP="006818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TAETAS511 Undertake organisational training needs analysis</w:t>
      </w:r>
      <w:r>
        <w:fldChar w:fldCharType="end"/>
      </w:r>
    </w:p>
    <w:p w:rsidR="006818F1" w:rsidP="006818F1">
      <w:pPr>
        <w:pStyle w:val="Version"/>
        <w:sectPr w:rsidSect="00EB4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666" w:rsidP="00EB4666">
      <w:pPr>
        <w:pStyle w:val="SuperHeading"/>
      </w:pPr>
      <w:r w:rsidRPr="00EB4666">
        <w:t>TAETAS511 Undertake organisational training needs analysis</w:t>
      </w:r>
    </w:p>
    <w:p w:rsidR="00000000" w:rsidRPr="00EB4666" w:rsidP="00EB4666">
      <w:pPr>
        <w:pStyle w:val="Heading1"/>
      </w:pPr>
      <w:bookmarkStart w:id="1" w:name="O_1273303"/>
      <w:bookmarkEnd w:id="1"/>
      <w:r w:rsidRPr="00EB46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rPr>
                <w:rStyle w:val="SpecialBold"/>
              </w:rPr>
              <w:t>Comments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t>This version first released with TAE Training and Education Training Package Version 5.0.</w:t>
            </w:r>
          </w:p>
          <w:p w:rsidR="00000000" w:rsidRPr="00EB4666" w:rsidP="00EB4666">
            <w:pPr>
              <w:pStyle w:val="BodyText"/>
            </w:pPr>
            <w:r w:rsidRPr="00EB4666">
              <w:t>Supersedes and is not equivalent to TAETAS501 Undertake organisational training needs analysis.</w:t>
            </w:r>
          </w:p>
        </w:tc>
      </w:tr>
    </w:tbl>
    <w:p w:rsidR="00000000" w:rsidRPr="00EB4666" w:rsidP="00EB4666">
      <w:pPr>
        <w:pStyle w:val="BodyText"/>
      </w:pP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2" w:name="O_1273304"/>
      <w:bookmarkEnd w:id="2"/>
      <w:r w:rsidRPr="00EB4666">
        <w:t>Application</w:t>
      </w:r>
    </w:p>
    <w:p w:rsidR="00000000" w:rsidRPr="00EB4666" w:rsidP="006818F1">
      <w:pPr>
        <w:pStyle w:val="BodyText"/>
      </w:pPr>
      <w:r w:rsidRPr="00EB4666">
        <w:t>This unit describes the skills and knowledge required to plan and conduct a 3-level analysis of an organisation’s training needs. It involves collecting and analysing information about the organisation and its job roles and f</w:t>
      </w:r>
      <w:r w:rsidRPr="00EB4666">
        <w:t>unctions, determining current, emerging and future skill and knowledge needs, determining current skills and knowledge of individual employees, and providing advice on vocational training and assessment to meet those needs.</w:t>
      </w:r>
    </w:p>
    <w:p w:rsidR="00000000" w:rsidRPr="00EB4666" w:rsidP="006818F1">
      <w:pPr>
        <w:pStyle w:val="BodyText"/>
      </w:pPr>
      <w:r w:rsidRPr="00EB4666">
        <w:t>This unit applies to experienced</w:t>
      </w:r>
      <w:r w:rsidRPr="00EB4666">
        <w:t xml:space="preserve"> VET teachers, trainers and assessors who use a range of technical competencies to identify and advise on organisational training needs.</w:t>
      </w:r>
    </w:p>
    <w:p w:rsidR="00000000" w:rsidRPr="00EB4666" w:rsidP="006818F1">
      <w:pPr>
        <w:pStyle w:val="BodyText"/>
      </w:pPr>
      <w:r w:rsidRPr="00EB4666">
        <w:t>No licensing, legislative or certification requirements apply to this unit at the time of publication.</w:t>
      </w:r>
    </w:p>
    <w:p w:rsidR="00000000" w:rsidRPr="00EB4666" w:rsidP="00EB4666">
      <w:pPr>
        <w:pStyle w:val="Heading1"/>
      </w:pPr>
      <w:bookmarkStart w:id="3" w:name="O_1273307"/>
      <w:bookmarkEnd w:id="3"/>
      <w:r w:rsidRPr="00EB4666">
        <w:t>Unit Sector</w:t>
      </w:r>
    </w:p>
    <w:p w:rsidR="00000000" w:rsidRPr="00EB4666" w:rsidP="006818F1">
      <w:pPr>
        <w:pStyle w:val="BodyText"/>
      </w:pPr>
      <w:r w:rsidRPr="00EB4666">
        <w:t>Training advisory services</w:t>
      </w:r>
    </w:p>
    <w:p w:rsidR="00000000" w:rsidRPr="00EB4666" w:rsidP="00EB4666">
      <w:pPr>
        <w:pStyle w:val="Heading1"/>
      </w:pPr>
      <w:bookmarkStart w:id="4" w:name="O_1273308"/>
      <w:bookmarkEnd w:id="4"/>
      <w:r w:rsidRPr="00EB46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31"/>
        <w:gridCol w:w="6623"/>
      </w:tblGrid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rPr>
                <w:rStyle w:val="SpecialBold"/>
              </w:rPr>
              <w:t>ELEMENTS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rPr>
                <w:rStyle w:val="SpecialBold"/>
              </w:rPr>
              <w:t>PERFORMANCE CRITERIA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rPr>
                <w:rStyle w:val="Emphasis"/>
              </w:rPr>
              <w:t xml:space="preserve">Elements </w:t>
            </w:r>
            <w:r w:rsidRPr="00EB4666">
              <w:t xml:space="preserve">describe the </w:t>
            </w:r>
            <w:r w:rsidRPr="00EB4666">
              <w:rPr>
                <w:rStyle w:val="Emphasis"/>
              </w:rPr>
              <w:t>essential outcomes.</w:t>
            </w:r>
          </w:p>
        </w:tc>
        <w:tc>
          <w:tcPr>
            <w:tcW w:w="6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1. Prepare for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1.1 Use communication techniques to develop and maintain professional relationships with key staff from the organisation</w:t>
            </w:r>
          </w:p>
          <w:p w:rsidR="00000000" w:rsidRPr="00EB4666" w:rsidP="00EB4666">
            <w:pPr>
              <w:pStyle w:val="List"/>
            </w:pPr>
            <w:r w:rsidRPr="00EB4666">
              <w:t>1.2 Consult with key staff to clarify the purpose and scope of the training needs analysis</w:t>
            </w:r>
          </w:p>
          <w:p w:rsidR="00000000" w:rsidP="00EB4666">
            <w:pPr>
              <w:pStyle w:val="List"/>
              <w:rPr>
                <w:lang w:val="en-NZ"/>
              </w:rPr>
            </w:pPr>
            <w:r w:rsidRPr="00EB4666">
              <w:t>1.3 Consult with key staff to collect information about organisational goals, and potential and existing organisational requirements and preferences for workforce d</w:t>
            </w:r>
            <w:r w:rsidRPr="00EB4666">
              <w:t>evelopment solutions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2. Plan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2.1 Determine the steps needed to conduct a training needs analysis for the organisation</w:t>
            </w:r>
          </w:p>
          <w:p w:rsidR="00000000" w:rsidRPr="00EB4666" w:rsidP="00EB4666">
            <w:pPr>
              <w:pStyle w:val="List"/>
            </w:pPr>
            <w:r w:rsidRPr="00EB4666">
              <w:t>2.2 Identify resources and estimate the time required to conduct the training needs analysis</w:t>
            </w:r>
          </w:p>
          <w:p w:rsidR="00000000" w:rsidRPr="00EB4666" w:rsidP="00EB4666">
            <w:pPr>
              <w:pStyle w:val="List"/>
            </w:pPr>
            <w:r w:rsidRPr="00EB4666">
              <w:t>2.3 Develop and document a training needs analysis plan according to organisational procedures and legislative and regulatory requirements</w:t>
            </w:r>
          </w:p>
          <w:p w:rsidR="00000000" w:rsidP="00EB4666">
            <w:pPr>
              <w:pStyle w:val="List"/>
              <w:rPr>
                <w:lang w:val="en-NZ"/>
              </w:rPr>
            </w:pPr>
            <w:r w:rsidRPr="00EB4666">
              <w:t>2.4 Present, negotiate and reach agreement with key staff on the training needs analysis plan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3. Gather training nee</w:t>
            </w:r>
            <w:r w:rsidRPr="00EB4666">
              <w:t>ds analysis information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3.1 Research and summarise current industry and organisational information relevant to current, emerging and future skills and knowledge</w:t>
            </w:r>
          </w:p>
          <w:p w:rsidR="00000000" w:rsidRPr="00EB4666" w:rsidP="00EB4666">
            <w:pPr>
              <w:pStyle w:val="List"/>
            </w:pPr>
            <w:r w:rsidRPr="00EB4666">
              <w:t>3.2 Collate and summarise information on current, emerging and future job roles and functions r</w:t>
            </w:r>
            <w:r w:rsidRPr="00EB4666">
              <w:t>elevant to the organisation</w:t>
            </w:r>
          </w:p>
          <w:p w:rsidR="00000000" w:rsidP="00EB4666">
            <w:pPr>
              <w:pStyle w:val="List"/>
              <w:rPr>
                <w:lang w:val="en-NZ"/>
              </w:rPr>
            </w:pPr>
            <w:r w:rsidRPr="00EB4666">
              <w:t>3.3 Collate and summarise information about the current skills and knowledge of staff according to legislative and regulatory requirements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4. Analyse training needs analysis information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4.1 Analyse current industry, organisatio</w:t>
            </w:r>
            <w:r w:rsidRPr="00EB4666">
              <w:t>nal and job information to identify skills and knowledge needed for current work performance</w:t>
            </w:r>
          </w:p>
          <w:p w:rsidR="00000000" w:rsidRPr="00EB4666" w:rsidP="00EB4666">
            <w:pPr>
              <w:pStyle w:val="List"/>
            </w:pPr>
            <w:r w:rsidRPr="00EB4666">
              <w:t>4.2 Analyse information about emerging and future industry, organisational and job trends and challenges, and forecast skills and knowledge needed for emerging and</w:t>
            </w:r>
            <w:r w:rsidRPr="00EB4666">
              <w:t xml:space="preserve"> future work performance</w:t>
            </w:r>
          </w:p>
          <w:p w:rsidR="00000000" w:rsidRPr="00EB4666" w:rsidP="00EB4666">
            <w:pPr>
              <w:pStyle w:val="List"/>
            </w:pPr>
            <w:r w:rsidRPr="00EB4666">
              <w:t>4.3 Compare the skills and knowledge required for current, emerging and future work performance with the current skills and knowledge of staff and determine current, emerging and future training needs</w:t>
            </w:r>
          </w:p>
          <w:p w:rsidR="00000000" w:rsidRPr="00EB4666" w:rsidP="00EB4666">
            <w:pPr>
              <w:pStyle w:val="List"/>
            </w:pPr>
            <w:r w:rsidRPr="00EB4666">
              <w:t>4.4 Develop recommendations fo</w:t>
            </w:r>
            <w:r w:rsidRPr="00EB4666">
              <w:t>r addressing the identified current, emerging and future workforce development needs</w:t>
            </w:r>
          </w:p>
          <w:p w:rsidR="00000000" w:rsidP="00EB4666">
            <w:pPr>
              <w:pStyle w:val="List"/>
              <w:rPr>
                <w:lang w:val="en-NZ"/>
              </w:rPr>
            </w:pPr>
            <w:r w:rsidRPr="00EB4666">
              <w:t>4.5 Draft training needs analysis report according to organisational procedures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5. Provide training needs analysis advice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5.1 Present the draft training needs analysis re</w:t>
            </w:r>
            <w:r w:rsidRPr="00EB4666">
              <w:t>port and discuss and gather feedback on the outcomes with key staff</w:t>
            </w:r>
          </w:p>
          <w:p w:rsidR="00000000" w:rsidRPr="00EB4666" w:rsidP="00EB4666">
            <w:pPr>
              <w:pStyle w:val="List"/>
            </w:pPr>
            <w:r w:rsidRPr="00EB4666">
              <w:t>5.2 Present, discuss and gather feedback on the training and assessment recommendations</w:t>
            </w:r>
          </w:p>
          <w:p w:rsidR="00000000" w:rsidP="00EB4666">
            <w:pPr>
              <w:pStyle w:val="List"/>
              <w:rPr>
                <w:lang w:val="en-NZ"/>
              </w:rPr>
            </w:pPr>
            <w:r w:rsidRPr="00EB4666">
              <w:t>5.3 Incorporate feedback and finalise and distribute training needs analysis report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"/>
              <w:rPr>
                <w:lang w:val="en-NZ"/>
              </w:rPr>
            </w:pPr>
            <w:r w:rsidRPr="00EB4666">
              <w:t>6. Review training needs analysis</w:t>
            </w:r>
          </w:p>
        </w:tc>
        <w:tc>
          <w:tcPr>
            <w:tcW w:w="6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"/>
            </w:pPr>
            <w:r w:rsidRPr="00EB4666">
              <w:t>6.1 Seek and obtain feedback from the organisation on the training needs analysis process, outcomes and training and assessment recommendations</w:t>
            </w:r>
          </w:p>
          <w:p w:rsidR="00000000" w:rsidRPr="00EB4666" w:rsidP="00EB4666">
            <w:pPr>
              <w:pStyle w:val="List"/>
            </w:pPr>
            <w:r w:rsidRPr="00EB4666">
              <w:t>6.2 Review the training needs analysis process and identify areas for improvin</w:t>
            </w:r>
            <w:r w:rsidRPr="00EB4666">
              <w:t>g the process</w:t>
            </w:r>
          </w:p>
          <w:p w:rsidR="00000000" w:rsidRPr="00EB4666" w:rsidP="00EB4666">
            <w:pPr>
              <w:pStyle w:val="List"/>
            </w:pPr>
            <w:r w:rsidRPr="00EB4666">
              <w:t>6.3 Review own training needs analysis practice and identify areas for improving own practice</w:t>
            </w:r>
          </w:p>
        </w:tc>
      </w:tr>
    </w:tbl>
    <w:p w:rsidR="00000000" w:rsidRPr="00EB4666" w:rsidP="00EB4666">
      <w:pPr>
        <w:pStyle w:val="BodyText"/>
      </w:pP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5" w:name="O_1273309"/>
      <w:bookmarkEnd w:id="5"/>
      <w:r w:rsidRPr="00EB4666">
        <w:t>Foundation Skills</w:t>
      </w:r>
    </w:p>
    <w:p w:rsidR="00000000" w:rsidRPr="006818F1" w:rsidP="006818F1">
      <w:pPr>
        <w:pStyle w:val="BodyText"/>
        <w:rPr>
          <w:i/>
        </w:rPr>
      </w:pPr>
      <w:r w:rsidRPr="006818F1">
        <w:rPr>
          <w:rStyle w:val="Emphasis"/>
        </w:rPr>
        <w:t>This section describes those language, literacy, numeracy and employment skills that are essential to perform</w:t>
      </w:r>
      <w:r w:rsidRPr="006818F1">
        <w:rPr>
          <w:rStyle w:val="Emphasis"/>
        </w:rPr>
        <w:t>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6915"/>
      </w:tblGrid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rPr>
                <w:rStyle w:val="SpecialBold"/>
              </w:rPr>
              <w:t>Skill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rPr>
                <w:rStyle w:val="SpecialBold"/>
              </w:rPr>
              <w:t>Description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Digital literacy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 xml:space="preserve">Uses main features and functions of digital tools and electronic applications required in own role </w:t>
            </w:r>
            <w:r w:rsidRPr="00EB4666">
              <w:t>in a range of contexts to access and exchange information, conduct research and complete work tasks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Reading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 xml:space="preserve">Interprets a range of information relating to training needs analysis 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Writing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>Prepares formal reports containing accurate information and infor</w:t>
            </w:r>
            <w:r w:rsidRPr="00EB4666">
              <w:t>med recommendations using language, format and style appropriate to audience and context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Oral communication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>Leads verbal exchanges and uses appropriate language to discuss training needs and recommendations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Numeracy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Bullet"/>
            </w:pPr>
            <w:r w:rsidRPr="00EB4666">
              <w:t>Collates, summarises, analyses, extr</w:t>
            </w:r>
            <w:r w:rsidRPr="00EB4666">
              <w:t>apolates and discusses statistical data</w:t>
            </w:r>
          </w:p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>Represents statistical data in tables and graphs appropriate to audience and context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Self-management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>Identifies and takes responsibility for adherence to legal requirements and organisational procedures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Initiative and enterprise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ListBullet"/>
              <w:rPr>
                <w:lang w:val="en-NZ"/>
              </w:rPr>
            </w:pPr>
            <w:r w:rsidRPr="00EB4666">
              <w:t xml:space="preserve">Negotiates, consults and builds rapport to obtain broad agreement and input 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Planning and organising</w:t>
            </w:r>
          </w:p>
        </w:tc>
        <w:tc>
          <w:tcPr>
            <w:tcW w:w="6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ListBullet"/>
            </w:pPr>
            <w:r w:rsidRPr="00EB4666">
              <w:t>Plans, organises and completes work according to requirements, taking responsibility for decisions and sequencing tasks to ach</w:t>
            </w:r>
            <w:r w:rsidRPr="00EB4666">
              <w:t>ieve outcomes</w:t>
            </w:r>
          </w:p>
        </w:tc>
      </w:tr>
    </w:tbl>
    <w:p w:rsidR="00000000" w:rsidRPr="00EB4666" w:rsidP="00EB4666">
      <w:pPr>
        <w:pStyle w:val="BodyText"/>
      </w:pP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6" w:name="O_1273311"/>
      <w:bookmarkEnd w:id="6"/>
      <w:r w:rsidRPr="00EB4666">
        <w:t>Unit Mapping Information</w:t>
      </w:r>
    </w:p>
    <w:p w:rsidR="00000000" w:rsidRPr="00EB4666" w:rsidP="006818F1">
      <w:pPr>
        <w:pStyle w:val="BodyText"/>
      </w:pPr>
      <w:r w:rsidRPr="00EB4666">
        <w:t>Supersedes and is not equivalent to TAETAS501 Undertake organisational training needs analysis.</w:t>
      </w:r>
    </w:p>
    <w:p w:rsidR="00000000" w:rsidRPr="00EB4666" w:rsidP="00EB4666">
      <w:pPr>
        <w:pStyle w:val="Heading1"/>
      </w:pPr>
      <w:bookmarkStart w:id="7" w:name="O_1273318"/>
      <w:bookmarkEnd w:id="7"/>
      <w:r w:rsidRPr="00EB4666">
        <w:t>Links</w:t>
      </w:r>
    </w:p>
    <w:p w:rsidR="00000000" w:rsidRPr="00EB4666" w:rsidP="006818F1">
      <w:pPr>
        <w:pStyle w:val="BodyText"/>
      </w:pPr>
      <w:r w:rsidRPr="00EB46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54A2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B4666" w:rsidP="006818F1">
      <w:pPr>
        <w:pStyle w:val="BodyText"/>
        <w:sectPr w:rsidSect="00EB466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4666" w:rsidP="00EB4666">
      <w:pPr>
        <w:pStyle w:val="SuperHeading"/>
      </w:pPr>
      <w:r w:rsidRPr="00EB4666">
        <w:t>Assessment Requirements for TAETAS511 Undertake organisational tr</w:t>
      </w:r>
      <w:r w:rsidRPr="00EB4666">
        <w:t>aining needs analysis</w:t>
      </w:r>
    </w:p>
    <w:p w:rsidR="00000000" w:rsidRPr="00EB4666" w:rsidP="00EB4666">
      <w:pPr>
        <w:pStyle w:val="Heading1"/>
      </w:pPr>
      <w:bookmarkStart w:id="8" w:name="O_1273313"/>
      <w:bookmarkEnd w:id="8"/>
      <w:r w:rsidRPr="00EB46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3"/>
        <w:gridCol w:w="7561"/>
      </w:tblGrid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rPr>
                <w:rStyle w:val="SpecialBold"/>
              </w:rPr>
              <w:t>Release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rPr>
                <w:rStyle w:val="SpecialBold"/>
              </w:rPr>
              <w:t>Comments</w:t>
            </w:r>
          </w:p>
        </w:tc>
      </w:tr>
      <w:tr w:rsidTr="00EB4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666">
            <w:pPr>
              <w:pStyle w:val="BodyText"/>
              <w:rPr>
                <w:lang w:val="en-NZ"/>
              </w:rPr>
            </w:pPr>
            <w:r w:rsidRPr="00EB4666">
              <w:t>Release 1</w:t>
            </w:r>
          </w:p>
        </w:tc>
        <w:tc>
          <w:tcPr>
            <w:tcW w:w="7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666" w:rsidP="00EB4666">
            <w:pPr>
              <w:pStyle w:val="BodyText"/>
            </w:pPr>
            <w:r w:rsidRPr="00EB4666">
              <w:t>This version first released with TAE Training and Education Training Package Version 5.0.</w:t>
            </w:r>
          </w:p>
          <w:p w:rsidR="00000000" w:rsidRPr="00EB4666" w:rsidP="00EB4666">
            <w:pPr>
              <w:pStyle w:val="BodyText"/>
            </w:pPr>
            <w:r w:rsidRPr="00EB4666">
              <w:t>Supersedes and is not equivalent to TAETAS501 Undertake organisational training needs analysis.</w:t>
            </w:r>
          </w:p>
        </w:tc>
      </w:tr>
    </w:tbl>
    <w:p w:rsidR="00000000" w:rsidRPr="00EB4666" w:rsidP="00EB4666">
      <w:pPr>
        <w:pStyle w:val="BodyText"/>
      </w:pP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9" w:name="O_1273314"/>
      <w:bookmarkEnd w:id="9"/>
      <w:r w:rsidRPr="00EB4666">
        <w:t>Performance Evidence</w:t>
      </w:r>
    </w:p>
    <w:p w:rsidR="00000000" w:rsidRPr="00EB4666" w:rsidP="006818F1">
      <w:pPr>
        <w:pStyle w:val="BodyText"/>
      </w:pPr>
      <w:r w:rsidRPr="00EB4666">
        <w:t>The individual must demonstrate th</w:t>
      </w:r>
      <w:r w:rsidRPr="00EB4666">
        <w:t>e ability to complete the tasks outlined in the elements, performance criteria and foundation skills of this unit, including evidence of the ability to:</w:t>
      </w:r>
    </w:p>
    <w:p w:rsidR="00000000" w:rsidRPr="00EB4666" w:rsidP="00EB4666">
      <w:pPr>
        <w:pStyle w:val="ListBullet"/>
      </w:pPr>
      <w:r w:rsidRPr="00EB4666">
        <w:t>undertake a training needs analysis for 2 different organisations.</w:t>
      </w:r>
    </w:p>
    <w:p w:rsidR="00000000" w:rsidRPr="00EB4666" w:rsidP="00EB4666">
      <w:pPr>
        <w:pStyle w:val="BodyText"/>
      </w:pPr>
    </w:p>
    <w:p w:rsidR="00000000" w:rsidRPr="00EB4666" w:rsidP="006818F1">
      <w:pPr>
        <w:pStyle w:val="BodyText"/>
      </w:pPr>
      <w:r w:rsidRPr="00EB4666">
        <w:t>In the course of the above and for</w:t>
      </w:r>
      <w:r w:rsidRPr="00EB4666">
        <w:t xml:space="preserve"> each organisation, the individual must:</w:t>
      </w:r>
    </w:p>
    <w:p w:rsidR="00000000" w:rsidRPr="00EB4666" w:rsidP="00EB4666">
      <w:pPr>
        <w:pStyle w:val="ListBullet"/>
      </w:pPr>
      <w:r w:rsidRPr="00EB4666">
        <w:t>develop at least 1 recommendation for vocational training and assessment</w:t>
      </w:r>
    </w:p>
    <w:p w:rsidR="00000000" w:rsidRPr="00EB4666" w:rsidP="00EB4666">
      <w:pPr>
        <w:pStyle w:val="ListBullet"/>
      </w:pPr>
      <w:r w:rsidRPr="00EB4666">
        <w:t>develop at least 1 recommendation within scope of own role that does not relate to vocational training and assessment.</w:t>
      </w: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10" w:name="O_1273315"/>
      <w:bookmarkEnd w:id="10"/>
      <w:r w:rsidRPr="00EB4666">
        <w:t>Kno</w:t>
      </w:r>
      <w:r w:rsidRPr="00EB4666">
        <w:t>wledge Evidence</w:t>
      </w:r>
    </w:p>
    <w:p w:rsidR="00000000" w:rsidRPr="00EB4666" w:rsidP="006818F1">
      <w:pPr>
        <w:pStyle w:val="BodyText"/>
      </w:pPr>
      <w:r w:rsidRPr="00EB4666">
        <w:t>The individual must be able to demonstrate knowledge to complete the tasks outlined in the elements, performance criteria and foundation skills of this unit, including knowledge of:</w:t>
      </w:r>
    </w:p>
    <w:p w:rsidR="00000000" w:rsidRPr="00EB4666" w:rsidP="00EB4666">
      <w:pPr>
        <w:pStyle w:val="ListBullet"/>
      </w:pPr>
      <w:r w:rsidRPr="00EB4666">
        <w:t>legislative and vocational education and training (VET) r</w:t>
      </w:r>
      <w:r w:rsidRPr="00EB4666">
        <w:t>egulatory requirements relevant to undertaking organisational training needs analysis, including:</w:t>
      </w:r>
    </w:p>
    <w:p w:rsidR="00000000" w:rsidRPr="00EB4666" w:rsidP="00EB4666">
      <w:pPr>
        <w:pStyle w:val="ListBullet2"/>
      </w:pPr>
      <w:r w:rsidRPr="00EB4666">
        <w:t>complying with requirements in nationally recognised training products</w:t>
      </w:r>
    </w:p>
    <w:p w:rsidR="00000000" w:rsidRPr="00EB4666" w:rsidP="00EB4666">
      <w:pPr>
        <w:pStyle w:val="ListBullet2"/>
      </w:pPr>
      <w:r w:rsidRPr="00EB4666">
        <w:t>complying with the Australian Qualifications Framework (AQF)</w:t>
      </w:r>
    </w:p>
    <w:p w:rsidR="00000000" w:rsidRPr="00EB4666" w:rsidP="00EB4666">
      <w:pPr>
        <w:pStyle w:val="ListBullet2"/>
      </w:pPr>
      <w:r w:rsidRPr="00EB4666">
        <w:t>tailoring to target groups</w:t>
      </w:r>
    </w:p>
    <w:p w:rsidR="00000000" w:rsidRPr="00EB4666" w:rsidP="00EB4666">
      <w:pPr>
        <w:pStyle w:val="ListBullet2"/>
      </w:pPr>
      <w:r w:rsidRPr="00EB4666">
        <w:t>engaging with industry and industry relevance</w:t>
      </w:r>
    </w:p>
    <w:p w:rsidR="00000000" w:rsidRPr="00EB4666" w:rsidP="00EB4666">
      <w:pPr>
        <w:pStyle w:val="ListBullet"/>
      </w:pPr>
      <w:r w:rsidRPr="00EB4666">
        <w:t>organisational policies and procedures relevant to undertaking organisational training needs analysis, including:</w:t>
      </w:r>
    </w:p>
    <w:p w:rsidR="00000000" w:rsidRPr="00EB4666" w:rsidP="00EB4666">
      <w:pPr>
        <w:pStyle w:val="ListBullet2"/>
      </w:pPr>
      <w:r w:rsidRPr="00EB4666">
        <w:t>engaging with organisations</w:t>
      </w:r>
    </w:p>
    <w:p w:rsidR="00000000" w:rsidRPr="00EB4666" w:rsidP="00EB4666">
      <w:pPr>
        <w:pStyle w:val="ListBullet2"/>
      </w:pPr>
      <w:r w:rsidRPr="00EB4666">
        <w:t>preparing reports</w:t>
      </w:r>
    </w:p>
    <w:p w:rsidR="00000000" w:rsidRPr="00EB4666" w:rsidP="00EB4666">
      <w:pPr>
        <w:pStyle w:val="ListBullet2"/>
      </w:pPr>
      <w:r w:rsidRPr="00EB4666">
        <w:t>confidentiality of co</w:t>
      </w:r>
      <w:r w:rsidRPr="00EB4666">
        <w:t>mmercial information</w:t>
      </w:r>
    </w:p>
    <w:p w:rsidR="00000000" w:rsidRPr="00EB4666" w:rsidP="00EB4666">
      <w:pPr>
        <w:pStyle w:val="ListBullet2"/>
      </w:pPr>
      <w:r w:rsidRPr="00EB4666">
        <w:t>privacy of personal information</w:t>
      </w:r>
    </w:p>
    <w:p w:rsidR="00000000" w:rsidRPr="00EB4666" w:rsidP="00EB4666">
      <w:pPr>
        <w:pStyle w:val="ListBullet2"/>
      </w:pPr>
      <w:r w:rsidRPr="00EB4666">
        <w:t>work health and safety</w:t>
      </w:r>
    </w:p>
    <w:p w:rsidR="00000000" w:rsidRPr="00EB4666" w:rsidP="00EB4666">
      <w:pPr>
        <w:pStyle w:val="ListBullet"/>
      </w:pPr>
      <w:r w:rsidRPr="00EB4666">
        <w:t>key content of nationally recognised training products relevant to recommending training and assessment:</w:t>
      </w:r>
    </w:p>
    <w:p w:rsidR="00000000" w:rsidRPr="00EB4666" w:rsidP="00EB4666">
      <w:pPr>
        <w:pStyle w:val="ListBullet2"/>
      </w:pPr>
      <w:r w:rsidRPr="00EB4666">
        <w:t>endorsed training package qualifications</w:t>
      </w:r>
    </w:p>
    <w:p w:rsidR="00000000" w:rsidRPr="00EB4666" w:rsidP="00EB4666">
      <w:pPr>
        <w:pStyle w:val="ListBullet2"/>
      </w:pPr>
      <w:r w:rsidRPr="00EB4666">
        <w:t xml:space="preserve">endorsed training package skill </w:t>
      </w:r>
      <w:r w:rsidRPr="00EB4666">
        <w:t>sets</w:t>
      </w:r>
    </w:p>
    <w:p w:rsidR="00000000" w:rsidRPr="00EB4666" w:rsidP="00EB4666">
      <w:pPr>
        <w:pStyle w:val="ListBullet2"/>
      </w:pPr>
      <w:r w:rsidRPr="00EB4666">
        <w:t>endorsed training package and accredited course units of competency and assessment requirements</w:t>
      </w:r>
    </w:p>
    <w:p w:rsidR="00000000" w:rsidRPr="00EB4666" w:rsidP="00EB4666">
      <w:pPr>
        <w:pStyle w:val="ListBullet2"/>
      </w:pPr>
      <w:r w:rsidRPr="00EB4666">
        <w:t>accredited course documents.</w:t>
      </w:r>
    </w:p>
    <w:p w:rsidR="00000000" w:rsidRPr="00EB4666" w:rsidP="00EB4666">
      <w:pPr>
        <w:pStyle w:val="ListBullet"/>
      </w:pPr>
      <w:r w:rsidRPr="00EB4666">
        <w:t>dimensions of competency</w:t>
      </w:r>
    </w:p>
    <w:p w:rsidR="00000000" w:rsidRPr="00EB4666" w:rsidP="00EB4666">
      <w:pPr>
        <w:pStyle w:val="ListBullet"/>
      </w:pPr>
      <w:r w:rsidRPr="00EB4666">
        <w:t>training needs analysis methodology, including:</w:t>
      </w:r>
    </w:p>
    <w:p w:rsidR="00000000" w:rsidRPr="00EB4666" w:rsidP="00EB4666">
      <w:pPr>
        <w:pStyle w:val="ListBullet2"/>
      </w:pPr>
      <w:r w:rsidRPr="00EB4666">
        <w:t>McGhee and Thayer</w:t>
      </w:r>
      <w:r>
        <w:t>’</w:t>
      </w:r>
      <w:r w:rsidRPr="00EB4666">
        <w:t>s Three-Level Analysis</w:t>
      </w:r>
    </w:p>
    <w:p w:rsidR="00000000" w:rsidRPr="00EB4666" w:rsidP="00EB4666">
      <w:pPr>
        <w:pStyle w:val="ListBullet2"/>
      </w:pPr>
      <w:r w:rsidRPr="00EB4666">
        <w:t>micro-environment and macro-environment</w:t>
      </w:r>
    </w:p>
    <w:p w:rsidR="00000000" w:rsidRPr="00EB4666" w:rsidP="00EB4666">
      <w:pPr>
        <w:pStyle w:val="ListBullet2"/>
      </w:pPr>
      <w:r w:rsidRPr="00EB4666">
        <w:t>collecting and analysing qualitative and quantitative data</w:t>
      </w:r>
    </w:p>
    <w:p w:rsidR="00000000" w:rsidRPr="00EB4666" w:rsidP="00EB4666">
      <w:pPr>
        <w:pStyle w:val="ListBullet2"/>
      </w:pPr>
      <w:r w:rsidRPr="00EB4666">
        <w:t>analysing job descriptions</w:t>
      </w:r>
    </w:p>
    <w:p w:rsidR="00000000" w:rsidRPr="00EB4666" w:rsidP="00EB4666">
      <w:pPr>
        <w:pStyle w:val="ListBullet2"/>
      </w:pPr>
      <w:r w:rsidRPr="00EB4666">
        <w:t>analysing job tasks</w:t>
      </w:r>
    </w:p>
    <w:p w:rsidR="00000000" w:rsidRPr="00EB4666" w:rsidP="00EB4666">
      <w:pPr>
        <w:pStyle w:val="ListBullet2"/>
      </w:pPr>
      <w:r w:rsidRPr="00EB4666">
        <w:t>surveying staff</w:t>
      </w:r>
    </w:p>
    <w:p w:rsidR="00000000" w:rsidRPr="00EB4666" w:rsidP="00EB4666">
      <w:pPr>
        <w:pStyle w:val="ListBullet"/>
      </w:pPr>
      <w:r w:rsidRPr="00EB4666">
        <w:t>sources and types of industry, workplace and job role information</w:t>
      </w:r>
    </w:p>
    <w:p w:rsidR="00000000" w:rsidRPr="00EB4666" w:rsidP="00EB4666">
      <w:pPr>
        <w:pStyle w:val="ListBullet"/>
      </w:pPr>
      <w:r w:rsidRPr="00EB4666">
        <w:t>target group characteristic</w:t>
      </w:r>
      <w:r w:rsidRPr="00EB4666">
        <w:t>s and implications for undertaking training needs analysis, including:</w:t>
      </w:r>
    </w:p>
    <w:p w:rsidR="00000000" w:rsidRPr="00EB4666" w:rsidP="00EB4666">
      <w:pPr>
        <w:pStyle w:val="ListBullet2"/>
      </w:pPr>
      <w:r w:rsidRPr="00EB4666">
        <w:t>foundation skill levels</w:t>
      </w:r>
    </w:p>
    <w:p w:rsidR="00000000" w:rsidRPr="00EB4666" w:rsidP="00EB4666">
      <w:pPr>
        <w:pStyle w:val="ListBullet2"/>
      </w:pPr>
      <w:r w:rsidRPr="00EB4666">
        <w:t>previous learning and work experience</w:t>
      </w:r>
    </w:p>
    <w:p w:rsidR="00000000" w:rsidRPr="00EB4666" w:rsidP="00EB4666">
      <w:pPr>
        <w:pStyle w:val="ListBullet2"/>
      </w:pPr>
      <w:r w:rsidRPr="00EB4666">
        <w:t>advanced and other complex learning needs</w:t>
      </w:r>
    </w:p>
    <w:p w:rsidR="00000000" w:rsidRPr="00EB4666" w:rsidP="00EB4666">
      <w:pPr>
        <w:pStyle w:val="ListBullet2"/>
      </w:pPr>
      <w:r w:rsidRPr="00EB4666">
        <w:t>requirements of current and potential job roles</w:t>
      </w:r>
    </w:p>
    <w:p w:rsidR="00000000" w:rsidRPr="00EB4666" w:rsidP="00EB4666">
      <w:pPr>
        <w:pStyle w:val="ListBullet2"/>
      </w:pPr>
      <w:r w:rsidRPr="00EB4666">
        <w:t>risk mitigation</w:t>
      </w:r>
    </w:p>
    <w:p w:rsidR="00000000" w:rsidRPr="00EB4666" w:rsidP="00EB4666">
      <w:pPr>
        <w:pStyle w:val="ListBullet"/>
      </w:pPr>
      <w:r w:rsidRPr="00EB4666">
        <w:t>types of recommendations for addressing the identified current, emerging and future training needs:</w:t>
      </w:r>
    </w:p>
    <w:p w:rsidR="00000000" w:rsidRPr="00EB4666" w:rsidP="00EB4666">
      <w:pPr>
        <w:pStyle w:val="ListBullet2"/>
      </w:pPr>
      <w:r w:rsidRPr="00EB4666">
        <w:t>vocational training and assessment based on products that are nationally recognised</w:t>
      </w:r>
    </w:p>
    <w:p w:rsidR="00000000" w:rsidRPr="00EB4666" w:rsidP="00EB4666">
      <w:pPr>
        <w:pStyle w:val="ListBullet2"/>
      </w:pPr>
      <w:r w:rsidRPr="00EB4666">
        <w:t>non-accredited training</w:t>
      </w:r>
    </w:p>
    <w:p w:rsidR="00000000" w:rsidRPr="00EB4666" w:rsidP="00EB4666">
      <w:pPr>
        <w:pStyle w:val="ListBullet2"/>
      </w:pPr>
      <w:r w:rsidRPr="00EB4666">
        <w:t>licensing</w:t>
      </w:r>
    </w:p>
    <w:p w:rsidR="00000000" w:rsidRPr="00EB4666" w:rsidP="00EB4666">
      <w:pPr>
        <w:pStyle w:val="ListBullet2"/>
      </w:pPr>
      <w:r w:rsidRPr="00EB4666">
        <w:t>foundation skills support</w:t>
      </w:r>
    </w:p>
    <w:p w:rsidR="00000000" w:rsidRPr="00EB4666" w:rsidP="00EB4666">
      <w:pPr>
        <w:pStyle w:val="ListBullet2"/>
      </w:pPr>
      <w:r w:rsidRPr="00EB4666">
        <w:t>inhouse pro</w:t>
      </w:r>
      <w:r w:rsidRPr="00EB4666">
        <w:t>fessional development</w:t>
      </w:r>
    </w:p>
    <w:p w:rsidR="00000000" w:rsidRPr="00EB4666" w:rsidP="00EB4666">
      <w:pPr>
        <w:pStyle w:val="ListBullet2"/>
      </w:pPr>
      <w:r w:rsidRPr="00EB4666">
        <w:t>organisational restructure</w:t>
      </w:r>
    </w:p>
    <w:p w:rsidR="00000000" w:rsidRPr="00EB4666" w:rsidP="00EB4666">
      <w:pPr>
        <w:pStyle w:val="ListBullet2"/>
      </w:pPr>
      <w:r w:rsidRPr="00EB4666">
        <w:t>job role change</w:t>
      </w:r>
    </w:p>
    <w:p w:rsidR="00000000" w:rsidRPr="00EB4666" w:rsidP="00EB4666">
      <w:pPr>
        <w:pStyle w:val="ListBullet2"/>
      </w:pPr>
      <w:r w:rsidRPr="00EB4666">
        <w:t>workforce plan</w:t>
      </w:r>
    </w:p>
    <w:p w:rsidR="00000000" w:rsidRPr="00EB4666" w:rsidP="00EB4666">
      <w:pPr>
        <w:pStyle w:val="ListBullet2"/>
      </w:pPr>
      <w:r w:rsidRPr="00EB4666">
        <w:t>process change</w:t>
      </w:r>
    </w:p>
    <w:p w:rsidR="00000000" w:rsidRPr="00EB4666" w:rsidP="00EB4666">
      <w:pPr>
        <w:pStyle w:val="ListBullet2"/>
      </w:pPr>
      <w:r w:rsidRPr="00EB4666">
        <w:t>organisational policy and procedure update</w:t>
      </w:r>
    </w:p>
    <w:p w:rsidR="00000000" w:rsidRPr="00EB4666" w:rsidP="00EB4666">
      <w:pPr>
        <w:pStyle w:val="ListBullet2"/>
      </w:pPr>
      <w:r w:rsidRPr="00EB4666">
        <w:t>performance management</w:t>
      </w:r>
    </w:p>
    <w:p w:rsidR="00000000" w:rsidRPr="00EB4666" w:rsidP="00EB4666">
      <w:pPr>
        <w:pStyle w:val="ListBullet2"/>
      </w:pPr>
      <w:r w:rsidRPr="00EB4666">
        <w:t>investment in resources</w:t>
      </w:r>
    </w:p>
    <w:p w:rsidR="00000000" w:rsidRPr="00EB4666" w:rsidP="00EB4666">
      <w:pPr>
        <w:pStyle w:val="ListBullet"/>
      </w:pPr>
      <w:r w:rsidRPr="00EB4666">
        <w:t>mechanisms to gain and analyse feedback on training needs analysis process to improve practice.</w:t>
      </w:r>
    </w:p>
    <w:p w:rsidR="00000000" w:rsidRPr="00EB4666" w:rsidP="00EB4666">
      <w:pPr>
        <w:pStyle w:val="AllowPageBreak"/>
      </w:pPr>
    </w:p>
    <w:p w:rsidR="00000000" w:rsidRPr="00EB4666" w:rsidP="00EB4666">
      <w:pPr>
        <w:pStyle w:val="Heading1"/>
      </w:pPr>
      <w:bookmarkStart w:id="11" w:name="O_1273316"/>
      <w:bookmarkEnd w:id="11"/>
      <w:r w:rsidRPr="00EB4666">
        <w:t>Assessment Conditions</w:t>
      </w:r>
    </w:p>
    <w:p w:rsidR="00000000" w:rsidRPr="00EB4666" w:rsidP="006818F1">
      <w:pPr>
        <w:pStyle w:val="BodyText"/>
      </w:pPr>
      <w:r w:rsidRPr="00EB4666">
        <w:t>Skills in this unit must be demonstrated in a real or simulated vocational education and training environment.</w:t>
      </w:r>
    </w:p>
    <w:p w:rsidR="00000000" w:rsidRPr="00EB4666" w:rsidP="006818F1">
      <w:pPr>
        <w:pStyle w:val="BodyText"/>
      </w:pPr>
      <w:r w:rsidRPr="00EB4666">
        <w:t>This inc</w:t>
      </w:r>
      <w:r w:rsidRPr="00EB4666">
        <w:t>ludes access to:</w:t>
      </w:r>
    </w:p>
    <w:p w:rsidR="00000000" w:rsidRPr="00EB4666" w:rsidP="00EB4666">
      <w:pPr>
        <w:pStyle w:val="ListBullet"/>
      </w:pPr>
      <w:r w:rsidRPr="00EB4666">
        <w:t>2 organisations requiring a training needs analysis</w:t>
      </w:r>
    </w:p>
    <w:p w:rsidR="00000000" w:rsidRPr="00EB4666" w:rsidP="00EB4666">
      <w:pPr>
        <w:pStyle w:val="ListBullet"/>
      </w:pPr>
      <w:r w:rsidRPr="00EB4666">
        <w:t>key staff from the organisations described in performance evidence</w:t>
      </w:r>
    </w:p>
    <w:p w:rsidR="00000000" w:rsidRPr="00EB4666" w:rsidP="00EB4666">
      <w:pPr>
        <w:pStyle w:val="ListBullet"/>
      </w:pPr>
      <w:r w:rsidRPr="00EB4666">
        <w:t>access to information from the 2 organisations.</w:t>
      </w:r>
    </w:p>
    <w:p w:rsidR="00000000" w:rsidRPr="00EB4666" w:rsidP="00EB4666">
      <w:pPr>
        <w:pStyle w:val="BodyText"/>
      </w:pPr>
    </w:p>
    <w:p w:rsidR="00000000" w:rsidRPr="00EB4666" w:rsidP="006818F1">
      <w:pPr>
        <w:pStyle w:val="BodyText"/>
      </w:pPr>
      <w:r w:rsidRPr="00EB4666">
        <w:t xml:space="preserve">Assessors of this unit must satisfy the requirements for assessors in </w:t>
      </w:r>
      <w:r w:rsidRPr="00EB4666">
        <w:t>applicable vocational education and training legislation, frameworks and/or standards.</w:t>
      </w:r>
    </w:p>
    <w:p w:rsidR="00000000" w:rsidRPr="00EB4666" w:rsidP="00EB4666">
      <w:pPr>
        <w:pStyle w:val="Heading1"/>
      </w:pPr>
      <w:bookmarkStart w:id="12" w:name="O_1273319"/>
      <w:bookmarkEnd w:id="12"/>
      <w:r w:rsidRPr="00EB4666">
        <w:t>Links</w:t>
      </w:r>
    </w:p>
    <w:p w:rsidR="00000000" w:rsidRPr="00EB4666" w:rsidP="006818F1">
      <w:pPr>
        <w:pStyle w:val="BodyText"/>
      </w:pPr>
      <w:r w:rsidRPr="00EB46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154A2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EB4666" w:rsidP="00EB4666"/>
    <w:sectPr w:rsidSect="00EB466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 w:rsidRPr="006818F1" w:rsidP="006818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F1" w:rsidP="00EB4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18F1" w:rsidP="00EB4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818F1" w:rsidP="00EB466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 w:rsidP="00EB4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8F1">
      <w:t>Approved</w:t>
    </w:r>
    <w:r w:rsidR="006818F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8F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8F1">
      <w:rPr>
        <w:noProof/>
      </w:rPr>
      <w:t>5</w:t>
    </w:r>
    <w:r>
      <w:rPr>
        <w:noProof/>
      </w:rPr>
      <w:fldChar w:fldCharType="end"/>
    </w:r>
  </w:p>
  <w:p w:rsidR="00EB4666" w:rsidP="00EB4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8F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8F1">
      <w:t>DEWR</w:t>
    </w:r>
    <w:r w:rsidR="006818F1">
      <w:fldChar w:fldCharType="end"/>
    </w:r>
  </w:p>
  <w:p w:rsidR="00EB4666" w:rsidP="00EB4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666" w:rsidRPr="006818F1" w:rsidP="006818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F1" w:rsidRPr="002D2AF8" w:rsidP="00EB4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TAETAS511 Undertake organisational training needs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18F1" w:rsidP="00EB466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666" w:rsidRPr="002D2AF8" w:rsidP="00EB4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8F1">
      <w:t>TAETAS511 Undertake organisational training needs analysis</w:t>
    </w:r>
    <w:r w:rsidR="006818F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8F1">
      <w:rPr>
        <w:noProof/>
      </w:rPr>
      <w:t>1 March 2025</w:t>
    </w:r>
    <w:r>
      <w:fldChar w:fldCharType="end"/>
    </w:r>
  </w:p>
  <w:p w:rsidR="00EB4666" w:rsidP="00EB4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C4B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AA1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0A20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666"/>
  </w:style>
  <w:style w:type="character" w:customStyle="1" w:styleId="Heading1Char">
    <w:name w:val="Heading 1 Char"/>
    <w:basedOn w:val="DefaultParagraphFont"/>
    <w:link w:val="Heading1"/>
    <w:rsid w:val="00EB4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66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46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46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666"/>
    <w:rPr>
      <w:b/>
      <w:spacing w:val="0"/>
    </w:rPr>
  </w:style>
  <w:style w:type="paragraph" w:styleId="ListBullet2">
    <w:name w:val="List Bullet 2"/>
    <w:basedOn w:val="List2"/>
    <w:rsid w:val="00EB46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4666"/>
    <w:rPr>
      <w:i/>
    </w:rPr>
  </w:style>
  <w:style w:type="paragraph" w:customStyle="1" w:styleId="SuperHeading">
    <w:name w:val="SuperHeading"/>
    <w:basedOn w:val="Normal"/>
    <w:rsid w:val="00EB4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66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4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6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4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666"/>
  </w:style>
  <w:style w:type="paragraph" w:styleId="TableofFigures">
    <w:name w:val="table of figures"/>
    <w:basedOn w:val="Normal"/>
    <w:next w:val="Normal"/>
    <w:semiHidden/>
    <w:rsid w:val="00EB4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6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4666"/>
    <w:rPr>
      <w:rFonts w:ascii="Wingdings" w:hAnsi="Wingdings"/>
    </w:rPr>
  </w:style>
  <w:style w:type="paragraph" w:customStyle="1" w:styleId="TableHeading">
    <w:name w:val="Table Heading"/>
    <w:basedOn w:val="HeadingBase"/>
    <w:rsid w:val="00EB4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666"/>
    <w:rPr>
      <w:color w:val="0033CC"/>
      <w:u w:val="none"/>
    </w:rPr>
  </w:style>
  <w:style w:type="paragraph" w:customStyle="1" w:styleId="BodyTextRight">
    <w:name w:val="Body Text Right"/>
    <w:basedOn w:val="BodyText"/>
    <w:rsid w:val="00EB4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6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666"/>
    <w:rPr>
      <w:sz w:val="32"/>
    </w:rPr>
  </w:style>
  <w:style w:type="paragraph" w:customStyle="1" w:styleId="HeadingProcedure">
    <w:name w:val="Heading Procedure"/>
    <w:basedOn w:val="HeadingBase"/>
    <w:next w:val="Normal"/>
    <w:rsid w:val="00EB4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666"/>
    <w:pPr>
      <w:spacing w:before="60" w:after="60"/>
    </w:pPr>
  </w:style>
  <w:style w:type="paragraph" w:styleId="ListContinue">
    <w:name w:val="List Continue"/>
    <w:basedOn w:val="List"/>
    <w:rsid w:val="00EB4666"/>
    <w:pPr>
      <w:ind w:firstLine="0"/>
    </w:pPr>
  </w:style>
  <w:style w:type="paragraph" w:customStyle="1" w:styleId="ListNote">
    <w:name w:val="List Note"/>
    <w:basedOn w:val="List"/>
    <w:rsid w:val="00EB4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666"/>
    <w:rPr>
      <w:rFonts w:ascii="Courier New" w:hAnsi="Courier New"/>
    </w:rPr>
  </w:style>
  <w:style w:type="paragraph" w:customStyle="1" w:styleId="NoteBullet">
    <w:name w:val="Note Bullet"/>
    <w:basedOn w:val="Note"/>
    <w:rsid w:val="00EB4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6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4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666"/>
    <w:rPr>
      <w:b/>
      <w:smallCaps/>
    </w:rPr>
  </w:style>
  <w:style w:type="paragraph" w:customStyle="1" w:styleId="TableListNumber">
    <w:name w:val="Table List Number"/>
    <w:basedOn w:val="ListNumber"/>
    <w:rsid w:val="00EB4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666"/>
    <w:pPr>
      <w:numPr>
        <w:numId w:val="9"/>
      </w:numPr>
    </w:pPr>
  </w:style>
  <w:style w:type="paragraph" w:customStyle="1" w:styleId="ListAlpha2">
    <w:name w:val="List Alpha 2"/>
    <w:basedOn w:val="List2"/>
    <w:rsid w:val="00EB4666"/>
    <w:pPr>
      <w:numPr>
        <w:numId w:val="8"/>
      </w:numPr>
    </w:pPr>
  </w:style>
  <w:style w:type="paragraph" w:styleId="List2">
    <w:name w:val="List 2"/>
    <w:basedOn w:val="BodyText"/>
    <w:rsid w:val="00EB4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6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6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4666"/>
    <w:pPr>
      <w:numPr>
        <w:numId w:val="4"/>
      </w:numPr>
    </w:pPr>
  </w:style>
  <w:style w:type="paragraph" w:styleId="ListContinue2">
    <w:name w:val="List Continue 2"/>
    <w:basedOn w:val="List2"/>
    <w:rsid w:val="00EB4666"/>
    <w:pPr>
      <w:ind w:firstLine="0"/>
    </w:pPr>
  </w:style>
  <w:style w:type="paragraph" w:styleId="ListContinue3">
    <w:name w:val="List Continue 3"/>
    <w:basedOn w:val="List3"/>
    <w:rsid w:val="00EB4666"/>
    <w:pPr>
      <w:ind w:left="1021" w:firstLine="0"/>
    </w:pPr>
  </w:style>
  <w:style w:type="paragraph" w:styleId="ListContinue4">
    <w:name w:val="List Continue 4"/>
    <w:basedOn w:val="List4"/>
    <w:rsid w:val="00EB4666"/>
    <w:pPr>
      <w:ind w:firstLine="0"/>
    </w:pPr>
  </w:style>
  <w:style w:type="paragraph" w:styleId="ListContinue5">
    <w:name w:val="List Continue 5"/>
    <w:basedOn w:val="List5"/>
    <w:rsid w:val="00EB4666"/>
    <w:pPr>
      <w:ind w:firstLine="0"/>
    </w:pPr>
  </w:style>
  <w:style w:type="paragraph" w:styleId="ListNumber3">
    <w:name w:val="List Number 3"/>
    <w:basedOn w:val="List3"/>
    <w:rsid w:val="00EB4666"/>
    <w:pPr>
      <w:numPr>
        <w:numId w:val="5"/>
      </w:numPr>
    </w:pPr>
  </w:style>
  <w:style w:type="paragraph" w:styleId="ListNumber4">
    <w:name w:val="List Number 4"/>
    <w:basedOn w:val="List4"/>
    <w:rsid w:val="00EB4666"/>
    <w:pPr>
      <w:numPr>
        <w:numId w:val="6"/>
      </w:numPr>
    </w:pPr>
  </w:style>
  <w:style w:type="paragraph" w:styleId="ListNumber5">
    <w:name w:val="List Number 5"/>
    <w:basedOn w:val="List5"/>
    <w:rsid w:val="00EB4666"/>
    <w:pPr>
      <w:numPr>
        <w:numId w:val="7"/>
      </w:numPr>
    </w:pPr>
  </w:style>
  <w:style w:type="paragraph" w:styleId="BlockText">
    <w:name w:val="Block Text"/>
    <w:basedOn w:val="Normal"/>
    <w:rsid w:val="00EB4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666"/>
    <w:rPr>
      <w:sz w:val="16"/>
      <w:vertAlign w:val="superscript"/>
    </w:rPr>
  </w:style>
  <w:style w:type="character" w:customStyle="1" w:styleId="Symbols">
    <w:name w:val="Symbols"/>
    <w:basedOn w:val="DefaultParagraphFont"/>
    <w:rsid w:val="00EB4666"/>
    <w:rPr>
      <w:rFonts w:ascii="Symbol" w:hAnsi="Symbol"/>
    </w:rPr>
  </w:style>
  <w:style w:type="character" w:customStyle="1" w:styleId="MenuOptions">
    <w:name w:val="Menu Options"/>
    <w:basedOn w:val="DefaultParagraphFont"/>
    <w:rsid w:val="00EB4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666"/>
    <w:rPr>
      <w:b/>
    </w:rPr>
  </w:style>
  <w:style w:type="character" w:customStyle="1" w:styleId="Underlined">
    <w:name w:val="Underlined"/>
    <w:basedOn w:val="DefaultParagraphFont"/>
    <w:rsid w:val="00EB4666"/>
    <w:rPr>
      <w:u w:val="single"/>
    </w:rPr>
  </w:style>
  <w:style w:type="paragraph" w:customStyle="1" w:styleId="TableBodyTextRight">
    <w:name w:val="Table Body Text Right"/>
    <w:basedOn w:val="TableBodyText"/>
    <w:rsid w:val="00EB4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666"/>
    <w:rPr>
      <w:sz w:val="18"/>
    </w:rPr>
  </w:style>
  <w:style w:type="paragraph" w:customStyle="1" w:styleId="BodySmallRight">
    <w:name w:val="Body Small Right"/>
    <w:basedOn w:val="BodyTextRight"/>
    <w:rsid w:val="00EB4666"/>
    <w:rPr>
      <w:sz w:val="18"/>
      <w:szCs w:val="18"/>
    </w:rPr>
  </w:style>
  <w:style w:type="paragraph" w:customStyle="1" w:styleId="MarginEdition">
    <w:name w:val="Margin Edition"/>
    <w:basedOn w:val="MarginNote"/>
    <w:rsid w:val="00EB4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666"/>
    <w:rPr>
      <w:sz w:val="2"/>
      <w:szCs w:val="2"/>
    </w:rPr>
  </w:style>
  <w:style w:type="character" w:customStyle="1" w:styleId="Small">
    <w:name w:val="Small"/>
    <w:basedOn w:val="DefaultParagraphFont"/>
    <w:rsid w:val="00EB4666"/>
    <w:rPr>
      <w:sz w:val="16"/>
    </w:rPr>
  </w:style>
  <w:style w:type="paragraph" w:customStyle="1" w:styleId="WideTable">
    <w:name w:val="Wide Table"/>
    <w:basedOn w:val="Normal"/>
    <w:rsid w:val="00EB4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666"/>
  </w:style>
  <w:style w:type="paragraph" w:styleId="Quote">
    <w:name w:val="Quote"/>
    <w:basedOn w:val="Heading1"/>
    <w:link w:val="QuoteChar"/>
    <w:qFormat/>
    <w:rsid w:val="00EB4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666"/>
    <w:pPr>
      <w:pageBreakBefore/>
    </w:pPr>
  </w:style>
  <w:style w:type="paragraph" w:customStyle="1" w:styleId="Border">
    <w:name w:val="Border"/>
    <w:basedOn w:val="Normal"/>
    <w:qFormat/>
    <w:rsid w:val="00EB4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666"/>
    <w:rPr>
      <w:u w:val="single"/>
    </w:rPr>
  </w:style>
  <w:style w:type="character" w:customStyle="1" w:styleId="BoldandItalics">
    <w:name w:val="Bold and Italics"/>
    <w:qFormat/>
    <w:rsid w:val="00EB4666"/>
    <w:rPr>
      <w:b/>
      <w:i/>
      <w:u w:val="none"/>
    </w:rPr>
  </w:style>
  <w:style w:type="paragraph" w:styleId="BalloonText">
    <w:name w:val="Balloon Text"/>
    <w:basedOn w:val="Normal"/>
    <w:link w:val="BalloonTextChar"/>
    <w:rsid w:val="00EB4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666"/>
    <w:pPr>
      <w:spacing w:before="0" w:after="0"/>
    </w:pPr>
  </w:style>
  <w:style w:type="paragraph" w:customStyle="1" w:styleId="BodyTextBold">
    <w:name w:val="Body Text Bold"/>
    <w:basedOn w:val="BodyText"/>
    <w:qFormat/>
    <w:rsid w:val="00EB4666"/>
    <w:rPr>
      <w:b/>
    </w:rPr>
  </w:style>
  <w:style w:type="character" w:styleId="Hyperlink">
    <w:name w:val="Hyperlink"/>
    <w:basedOn w:val="DefaultParagraphFont"/>
    <w:uiPriority w:val="99"/>
    <w:unhideWhenUsed/>
    <w:rsid w:val="006818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1281</Words>
  <Characters>8511</Characters>
  <Application>Microsoft Office Word</Application>
  <DocSecurity>0</DocSecurity>
  <Lines>257</Lines>
  <Paragraphs>165</Paragraphs>
  <ScaleCrop>false</ScaleCrop>
  <Company>Author-it Software Corporation Ltd.</Company>
  <LinksUpToDate>false</LinksUpToDate>
  <CharactersWithSpaces>9627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TAETAS511 Undertake organisational training needs analysis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