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46C" w:rsidP="00384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TAESS00015 Enterprise Trainer and Assessor Skill Set</w:t>
      </w:r>
      <w:r>
        <w:fldChar w:fldCharType="end"/>
      </w:r>
    </w:p>
    <w:p w:rsidR="0038446C" w:rsidP="0038446C">
      <w:pPr>
        <w:pStyle w:val="Version"/>
        <w:sectPr w:rsidSect="00524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4207" w:rsidP="00524207">
      <w:pPr>
        <w:pStyle w:val="SuperHeading"/>
      </w:pPr>
      <w:r w:rsidRPr="00524207">
        <w:t>TAESS00015 Enterprise Trainer and Assessor Skill Set</w:t>
      </w:r>
    </w:p>
    <w:p w:rsidR="00000000" w:rsidRPr="00524207" w:rsidP="00524207">
      <w:pPr>
        <w:pStyle w:val="Heading1"/>
      </w:pPr>
      <w:bookmarkStart w:id="1" w:name="O_919615"/>
      <w:bookmarkEnd w:id="1"/>
      <w:r w:rsidRPr="00524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3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207" w:rsidP="00524207">
            <w:pPr>
              <w:pStyle w:val="BodyText"/>
            </w:pPr>
            <w:r w:rsidRPr="00524207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207">
            <w:pPr>
              <w:pStyle w:val="BodyText"/>
              <w:rPr>
                <w:lang w:val="en-NZ"/>
              </w:rPr>
            </w:pPr>
            <w:r w:rsidRPr="00524207">
              <w:rPr>
                <w:rStyle w:val="SpecialBold"/>
              </w:rPr>
              <w:t>Comments</w:t>
            </w:r>
          </w:p>
        </w:tc>
      </w:tr>
      <w:tr w:rsidTr="003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207">
            <w:pPr>
              <w:pStyle w:val="BodyText"/>
              <w:rPr>
                <w:lang w:val="en-NZ"/>
              </w:rPr>
            </w:pPr>
            <w:r w:rsidRPr="00524207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207" w:rsidP="00524207">
            <w:pPr>
              <w:pStyle w:val="BodyText"/>
            </w:pPr>
            <w:r w:rsidRPr="00524207">
              <w:t xml:space="preserve">This skill set first released with </w:t>
            </w:r>
            <w:r w:rsidRPr="00524207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24207" w:rsidP="00524207">
      <w:pPr>
        <w:pStyle w:val="BodyText"/>
      </w:pPr>
    </w:p>
    <w:p w:rsidR="00000000" w:rsidRPr="00524207" w:rsidP="00524207">
      <w:pPr>
        <w:pStyle w:val="AllowPageBreak"/>
      </w:pPr>
    </w:p>
    <w:p w:rsidR="00000000" w:rsidRPr="00524207" w:rsidP="00524207">
      <w:pPr>
        <w:pStyle w:val="Heading1"/>
      </w:pPr>
      <w:bookmarkStart w:id="2" w:name="O_919614"/>
      <w:bookmarkEnd w:id="2"/>
      <w:r w:rsidRPr="00524207">
        <w:t>Description</w:t>
      </w:r>
    </w:p>
    <w:p w:rsidR="00000000" w:rsidRPr="00524207" w:rsidP="00524207">
      <w:pPr>
        <w:pStyle w:val="BodyText"/>
      </w:pPr>
      <w:r w:rsidRPr="00524207">
        <w:t>This skill set is designed for trainers and assessors who deliver non accred</w:t>
      </w:r>
      <w:r w:rsidRPr="00524207">
        <w:t>ited training or work with other trainers in delivering nationally recognised training.</w:t>
      </w:r>
    </w:p>
    <w:p w:rsidR="00000000" w:rsidRPr="00524207" w:rsidP="00524207">
      <w:pPr>
        <w:pStyle w:val="AllowPageBreak"/>
      </w:pPr>
    </w:p>
    <w:p w:rsidR="00000000" w:rsidRPr="00524207" w:rsidP="00524207">
      <w:pPr>
        <w:pStyle w:val="Heading1"/>
      </w:pPr>
      <w:bookmarkStart w:id="3" w:name="O_919613"/>
      <w:bookmarkEnd w:id="3"/>
      <w:r w:rsidRPr="00524207">
        <w:t>Pathways Information</w:t>
      </w:r>
    </w:p>
    <w:p w:rsidR="00000000" w:rsidRPr="00524207" w:rsidP="00524207">
      <w:pPr>
        <w:pStyle w:val="BodyText"/>
      </w:pPr>
      <w:r w:rsidRPr="00524207">
        <w:t>These units provide credit towards TAE40116 Certificate IV in Training and Assessment.</w:t>
      </w:r>
    </w:p>
    <w:p w:rsidR="00000000" w:rsidRPr="00524207" w:rsidP="00524207">
      <w:pPr>
        <w:pStyle w:val="AllowPageBreak"/>
      </w:pPr>
    </w:p>
    <w:p w:rsidR="00000000" w:rsidRPr="00524207" w:rsidP="00524207">
      <w:pPr>
        <w:pStyle w:val="Heading1"/>
      </w:pPr>
      <w:bookmarkStart w:id="4" w:name="O_919612"/>
      <w:bookmarkEnd w:id="4"/>
      <w:r w:rsidRPr="00524207">
        <w:t>Licensing/Regulatory Information</w:t>
      </w:r>
    </w:p>
    <w:p w:rsidR="00000000" w:rsidRPr="00524207" w:rsidP="00524207">
      <w:pPr>
        <w:pStyle w:val="BodyText"/>
      </w:pPr>
      <w:r w:rsidRPr="00524207">
        <w:t>Not applicable.</w:t>
      </w:r>
    </w:p>
    <w:p w:rsidR="00000000" w:rsidRPr="00524207" w:rsidP="00524207">
      <w:pPr>
        <w:pStyle w:val="AllowPageBreak"/>
      </w:pPr>
    </w:p>
    <w:p w:rsidR="00000000" w:rsidRPr="00524207" w:rsidP="00524207">
      <w:pPr>
        <w:pStyle w:val="Heading1"/>
      </w:pPr>
      <w:bookmarkStart w:id="5" w:name="O_919611"/>
      <w:bookmarkEnd w:id="5"/>
      <w:r w:rsidRPr="00524207">
        <w:t>Skill Set Requirements</w:t>
      </w:r>
    </w:p>
    <w:p w:rsidR="00000000" w:rsidRPr="00524207" w:rsidP="00524207">
      <w:pPr>
        <w:pStyle w:val="ListBullet"/>
      </w:pPr>
      <w:r w:rsidRPr="00524207">
        <w:t>TAEASS401</w:t>
      </w:r>
      <w:r w:rsidRPr="00524207">
        <w:tab/>
        <w:t>Plan assessment activities and processes</w:t>
      </w:r>
    </w:p>
    <w:p w:rsidR="00000000" w:rsidRPr="00524207" w:rsidP="00524207">
      <w:pPr>
        <w:pStyle w:val="ListBullet"/>
      </w:pPr>
      <w:r w:rsidRPr="00524207">
        <w:t>TAEASS402</w:t>
      </w:r>
      <w:r w:rsidRPr="00524207">
        <w:tab/>
        <w:t>Assess competence</w:t>
      </w:r>
    </w:p>
    <w:p w:rsidR="00000000" w:rsidRPr="00524207" w:rsidP="00524207">
      <w:pPr>
        <w:pStyle w:val="ListBullet"/>
      </w:pPr>
      <w:r w:rsidRPr="00524207">
        <w:t>TAEASS403</w:t>
      </w:r>
      <w:r w:rsidRPr="00524207">
        <w:tab/>
        <w:t>Participate in assessment validation</w:t>
      </w:r>
    </w:p>
    <w:p w:rsidR="00000000" w:rsidRPr="00524207" w:rsidP="00524207">
      <w:pPr>
        <w:pStyle w:val="ListBullet"/>
      </w:pPr>
      <w:r w:rsidRPr="00524207">
        <w:t xml:space="preserve">TAEDEL301 </w:t>
      </w:r>
      <w:r w:rsidRPr="00524207">
        <w:tab/>
        <w:t>Provide work skill instructio</w:t>
      </w:r>
      <w:r w:rsidRPr="00524207">
        <w:t>n</w:t>
      </w:r>
    </w:p>
    <w:p w:rsidR="00000000" w:rsidRPr="00524207" w:rsidP="00524207">
      <w:pPr>
        <w:pStyle w:val="AllowPageBreak"/>
      </w:pPr>
    </w:p>
    <w:p w:rsidR="00000000" w:rsidRPr="00524207" w:rsidP="00524207">
      <w:pPr>
        <w:pStyle w:val="Heading1"/>
      </w:pPr>
      <w:bookmarkStart w:id="6" w:name="O_919610"/>
      <w:bookmarkEnd w:id="6"/>
      <w:r w:rsidRPr="00524207">
        <w:t>Target Group</w:t>
      </w:r>
    </w:p>
    <w:p w:rsidR="00000000" w:rsidRPr="00524207" w:rsidP="00524207">
      <w:pPr>
        <w:pStyle w:val="BodyText"/>
      </w:pPr>
      <w:r w:rsidRPr="00524207">
        <w:t xml:space="preserve">Enterprise trainers and assessors working in an enterprise registered training organisation (RTO) or in an enterprise that works together with an RTO in an auspicing arrangement. </w:t>
      </w:r>
    </w:p>
    <w:p w:rsidR="00000000" w:rsidRPr="00524207" w:rsidP="00524207">
      <w:pPr>
        <w:pStyle w:val="AllowPageBreak"/>
      </w:pPr>
    </w:p>
    <w:p w:rsidR="00000000" w:rsidRPr="00524207" w:rsidP="00524207">
      <w:pPr>
        <w:pStyle w:val="Heading1"/>
      </w:pPr>
      <w:bookmarkStart w:id="7" w:name="O_919609"/>
      <w:bookmarkEnd w:id="7"/>
      <w:r w:rsidRPr="00524207">
        <w:t>Suggested words for Stateme</w:t>
      </w:r>
      <w:r w:rsidRPr="00524207">
        <w:t>nt of Attainment</w:t>
      </w:r>
    </w:p>
    <w:p w:rsidR="00000000" w:rsidRPr="00524207" w:rsidP="00524207">
      <w:pPr>
        <w:pStyle w:val="BodyText"/>
      </w:pPr>
      <w:r w:rsidRPr="00524207">
        <w:t>These units from TAE Training and Education Training Package meet industry requirements for enterprise trainers and assessors.</w:t>
      </w:r>
    </w:p>
    <w:p w:rsidR="00000000" w:rsidRPr="00524207" w:rsidP="00524207"/>
    <w:sectPr w:rsidSect="005242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07" w:rsidRPr="0038446C" w:rsidP="00384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C" w:rsidP="00524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8446C" w:rsidP="00524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446C" w:rsidP="00524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07" w:rsidRPr="0038446C" w:rsidP="003844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C" w:rsidRPr="002D2AF8" w:rsidP="00524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TAESS00015 Enterprise Trainer and Assessor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April 2016</w:t>
    </w:r>
    <w:r>
      <w:fldChar w:fldCharType="end"/>
    </w:r>
  </w:p>
  <w:p w:rsidR="0038446C" w:rsidP="00524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2A6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4AD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207"/>
  </w:style>
  <w:style w:type="character" w:customStyle="1" w:styleId="Heading1Char">
    <w:name w:val="Heading 1 Char"/>
    <w:basedOn w:val="DefaultParagraphFont"/>
    <w:link w:val="Heading1"/>
    <w:rsid w:val="00524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2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2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207"/>
    <w:rPr>
      <w:b/>
      <w:spacing w:val="0"/>
    </w:rPr>
  </w:style>
  <w:style w:type="character" w:styleId="Emphasis">
    <w:name w:val="Emphasis"/>
    <w:basedOn w:val="DefaultParagraphFont"/>
    <w:qFormat/>
    <w:rsid w:val="00524207"/>
    <w:rPr>
      <w:i/>
    </w:rPr>
  </w:style>
  <w:style w:type="paragraph" w:customStyle="1" w:styleId="SuperHeading">
    <w:name w:val="SuperHeading"/>
    <w:basedOn w:val="Normal"/>
    <w:rsid w:val="00524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20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2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207"/>
  </w:style>
  <w:style w:type="paragraph" w:styleId="TableofFigures">
    <w:name w:val="table of figures"/>
    <w:basedOn w:val="Normal"/>
    <w:next w:val="Normal"/>
    <w:semiHidden/>
    <w:rsid w:val="00524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207"/>
    <w:pPr>
      <w:numPr>
        <w:numId w:val="10"/>
      </w:numPr>
    </w:pPr>
  </w:style>
  <w:style w:type="character" w:customStyle="1" w:styleId="WingdingSymbols">
    <w:name w:val="Wingding Symbols"/>
    <w:rsid w:val="00524207"/>
    <w:rPr>
      <w:rFonts w:ascii="Wingdings" w:hAnsi="Wingdings"/>
    </w:rPr>
  </w:style>
  <w:style w:type="paragraph" w:customStyle="1" w:styleId="TableHeading">
    <w:name w:val="Table Heading"/>
    <w:basedOn w:val="HeadingBase"/>
    <w:rsid w:val="00524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207"/>
    <w:rPr>
      <w:color w:val="0033CC"/>
      <w:u w:val="none"/>
    </w:rPr>
  </w:style>
  <w:style w:type="paragraph" w:customStyle="1" w:styleId="BodyTextRight">
    <w:name w:val="Body Text Right"/>
    <w:basedOn w:val="BodyText"/>
    <w:rsid w:val="00524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207"/>
    <w:rPr>
      <w:sz w:val="32"/>
    </w:rPr>
  </w:style>
  <w:style w:type="paragraph" w:customStyle="1" w:styleId="HeadingProcedure">
    <w:name w:val="Heading Procedure"/>
    <w:basedOn w:val="HeadingBase"/>
    <w:next w:val="Normal"/>
    <w:rsid w:val="00524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207"/>
    <w:pPr>
      <w:spacing w:before="60" w:after="60"/>
    </w:pPr>
  </w:style>
  <w:style w:type="paragraph" w:styleId="ListContinue">
    <w:name w:val="List Continue"/>
    <w:basedOn w:val="List"/>
    <w:rsid w:val="00524207"/>
    <w:pPr>
      <w:ind w:firstLine="0"/>
    </w:pPr>
  </w:style>
  <w:style w:type="paragraph" w:customStyle="1" w:styleId="ListNote">
    <w:name w:val="List Note"/>
    <w:basedOn w:val="List"/>
    <w:rsid w:val="00524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207"/>
    <w:rPr>
      <w:rFonts w:ascii="Courier New" w:hAnsi="Courier New"/>
    </w:rPr>
  </w:style>
  <w:style w:type="paragraph" w:customStyle="1" w:styleId="NoteBullet">
    <w:name w:val="Note Bullet"/>
    <w:basedOn w:val="Note"/>
    <w:rsid w:val="00524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2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4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207"/>
    <w:rPr>
      <w:b/>
      <w:smallCaps/>
    </w:rPr>
  </w:style>
  <w:style w:type="paragraph" w:customStyle="1" w:styleId="TableListNumber">
    <w:name w:val="Table List Number"/>
    <w:basedOn w:val="ListNumber"/>
    <w:rsid w:val="00524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207"/>
    <w:pPr>
      <w:numPr>
        <w:numId w:val="8"/>
      </w:numPr>
    </w:pPr>
  </w:style>
  <w:style w:type="paragraph" w:customStyle="1" w:styleId="ListAlpha2">
    <w:name w:val="List Alpha 2"/>
    <w:basedOn w:val="List2"/>
    <w:rsid w:val="00524207"/>
    <w:pPr>
      <w:numPr>
        <w:numId w:val="7"/>
      </w:numPr>
    </w:pPr>
  </w:style>
  <w:style w:type="paragraph" w:styleId="List2">
    <w:name w:val="List 2"/>
    <w:basedOn w:val="BodyText"/>
    <w:rsid w:val="00524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2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207"/>
    <w:pPr>
      <w:numPr>
        <w:numId w:val="3"/>
      </w:numPr>
    </w:pPr>
  </w:style>
  <w:style w:type="paragraph" w:styleId="ListContinue2">
    <w:name w:val="List Continue 2"/>
    <w:basedOn w:val="List2"/>
    <w:rsid w:val="00524207"/>
    <w:pPr>
      <w:ind w:firstLine="0"/>
    </w:pPr>
  </w:style>
  <w:style w:type="paragraph" w:styleId="ListContinue3">
    <w:name w:val="List Continue 3"/>
    <w:basedOn w:val="List3"/>
    <w:rsid w:val="00524207"/>
    <w:pPr>
      <w:ind w:left="1021" w:firstLine="0"/>
    </w:pPr>
  </w:style>
  <w:style w:type="paragraph" w:styleId="ListContinue4">
    <w:name w:val="List Continue 4"/>
    <w:basedOn w:val="List4"/>
    <w:rsid w:val="00524207"/>
    <w:pPr>
      <w:ind w:firstLine="0"/>
    </w:pPr>
  </w:style>
  <w:style w:type="paragraph" w:styleId="ListContinue5">
    <w:name w:val="List Continue 5"/>
    <w:basedOn w:val="List5"/>
    <w:rsid w:val="00524207"/>
    <w:pPr>
      <w:ind w:firstLine="0"/>
    </w:pPr>
  </w:style>
  <w:style w:type="paragraph" w:styleId="ListNumber3">
    <w:name w:val="List Number 3"/>
    <w:basedOn w:val="List3"/>
    <w:rsid w:val="00524207"/>
    <w:pPr>
      <w:numPr>
        <w:numId w:val="4"/>
      </w:numPr>
    </w:pPr>
  </w:style>
  <w:style w:type="paragraph" w:styleId="ListNumber4">
    <w:name w:val="List Number 4"/>
    <w:basedOn w:val="List4"/>
    <w:rsid w:val="00524207"/>
    <w:pPr>
      <w:numPr>
        <w:numId w:val="5"/>
      </w:numPr>
    </w:pPr>
  </w:style>
  <w:style w:type="paragraph" w:styleId="ListNumber5">
    <w:name w:val="List Number 5"/>
    <w:basedOn w:val="List5"/>
    <w:rsid w:val="00524207"/>
    <w:pPr>
      <w:numPr>
        <w:numId w:val="6"/>
      </w:numPr>
    </w:pPr>
  </w:style>
  <w:style w:type="paragraph" w:styleId="BlockText">
    <w:name w:val="Block Text"/>
    <w:basedOn w:val="Normal"/>
    <w:rsid w:val="00524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207"/>
    <w:rPr>
      <w:sz w:val="16"/>
      <w:vertAlign w:val="superscript"/>
    </w:rPr>
  </w:style>
  <w:style w:type="character" w:customStyle="1" w:styleId="Symbols">
    <w:name w:val="Symbols"/>
    <w:basedOn w:val="DefaultParagraphFont"/>
    <w:rsid w:val="00524207"/>
    <w:rPr>
      <w:rFonts w:ascii="Symbol" w:hAnsi="Symbol"/>
    </w:rPr>
  </w:style>
  <w:style w:type="character" w:customStyle="1" w:styleId="MenuOptions">
    <w:name w:val="Menu Options"/>
    <w:basedOn w:val="DefaultParagraphFont"/>
    <w:rsid w:val="00524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207"/>
    <w:rPr>
      <w:b/>
    </w:rPr>
  </w:style>
  <w:style w:type="character" w:customStyle="1" w:styleId="Underlined">
    <w:name w:val="Underlined"/>
    <w:basedOn w:val="DefaultParagraphFont"/>
    <w:rsid w:val="00524207"/>
    <w:rPr>
      <w:u w:val="single"/>
    </w:rPr>
  </w:style>
  <w:style w:type="paragraph" w:customStyle="1" w:styleId="TableBodyTextRight">
    <w:name w:val="Table Body Text Right"/>
    <w:basedOn w:val="TableBodyText"/>
    <w:rsid w:val="00524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207"/>
    <w:rPr>
      <w:sz w:val="18"/>
    </w:rPr>
  </w:style>
  <w:style w:type="paragraph" w:customStyle="1" w:styleId="BodySmallRight">
    <w:name w:val="Body Small Right"/>
    <w:basedOn w:val="BodyTextRight"/>
    <w:rsid w:val="00524207"/>
    <w:rPr>
      <w:sz w:val="18"/>
      <w:szCs w:val="18"/>
    </w:rPr>
  </w:style>
  <w:style w:type="paragraph" w:customStyle="1" w:styleId="MarginEdition">
    <w:name w:val="Margin Edition"/>
    <w:basedOn w:val="MarginNote"/>
    <w:rsid w:val="00524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207"/>
    <w:rPr>
      <w:sz w:val="2"/>
      <w:szCs w:val="2"/>
    </w:rPr>
  </w:style>
  <w:style w:type="character" w:customStyle="1" w:styleId="Small">
    <w:name w:val="Small"/>
    <w:basedOn w:val="DefaultParagraphFont"/>
    <w:rsid w:val="00524207"/>
    <w:rPr>
      <w:sz w:val="16"/>
    </w:rPr>
  </w:style>
  <w:style w:type="paragraph" w:customStyle="1" w:styleId="WideTable">
    <w:name w:val="Wide Table"/>
    <w:basedOn w:val="Normal"/>
    <w:rsid w:val="00524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207"/>
  </w:style>
  <w:style w:type="paragraph" w:styleId="Quote">
    <w:name w:val="Quote"/>
    <w:basedOn w:val="Heading1"/>
    <w:link w:val="QuoteChar"/>
    <w:qFormat/>
    <w:rsid w:val="00524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207"/>
    <w:pPr>
      <w:pageBreakBefore/>
    </w:pPr>
  </w:style>
  <w:style w:type="paragraph" w:customStyle="1" w:styleId="Border">
    <w:name w:val="Border"/>
    <w:basedOn w:val="Normal"/>
    <w:qFormat/>
    <w:rsid w:val="00524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207"/>
    <w:rPr>
      <w:u w:val="single"/>
    </w:rPr>
  </w:style>
  <w:style w:type="character" w:customStyle="1" w:styleId="BoldandItalics">
    <w:name w:val="Bold and Italics"/>
    <w:qFormat/>
    <w:rsid w:val="00524207"/>
    <w:rPr>
      <w:b/>
      <w:i/>
      <w:u w:val="none"/>
    </w:rPr>
  </w:style>
  <w:style w:type="paragraph" w:styleId="BalloonText">
    <w:name w:val="Balloon Text"/>
    <w:basedOn w:val="Normal"/>
    <w:link w:val="BalloonTextChar"/>
    <w:rsid w:val="00524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2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2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994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TAESS00015 Enterprise Trainer and Assessor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2016-04-06T18:54:32Z</dcterms:created>
  <dcterms:modified xsi:type="dcterms:W3CDTF">2016-04-06T01:08:00Z</dcterms:modified>
</cp:coreProperties>
</file>