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277" w:rsidP="00D632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TAESS00011 Assessor Skill Set</w:t>
      </w:r>
      <w:r>
        <w:fldChar w:fldCharType="end"/>
      </w:r>
    </w:p>
    <w:p w:rsidR="00D63277" w:rsidP="00D63277">
      <w:pPr>
        <w:pStyle w:val="Version"/>
        <w:sectPr w:rsidSect="00BF7E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F7E98" w:rsidP="00BF7E98">
      <w:pPr>
        <w:pStyle w:val="SuperHeading"/>
      </w:pPr>
      <w:r w:rsidRPr="00BF7E98">
        <w:t>TAESS00011 Assessor Skill Set</w:t>
      </w:r>
    </w:p>
    <w:p w:rsidR="00000000" w:rsidRPr="00BF7E98" w:rsidP="00BF7E98">
      <w:pPr>
        <w:pStyle w:val="Heading1"/>
      </w:pPr>
      <w:bookmarkStart w:id="1" w:name="O_919583"/>
      <w:bookmarkEnd w:id="1"/>
      <w:r w:rsidRPr="00BF7E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D63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E98" w:rsidP="00BF7E98">
            <w:pPr>
              <w:pStyle w:val="BodyText"/>
            </w:pPr>
            <w:r w:rsidRPr="00BF7E98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E98">
            <w:pPr>
              <w:pStyle w:val="BodyText"/>
              <w:rPr>
                <w:lang w:val="en-NZ"/>
              </w:rPr>
            </w:pPr>
            <w:r w:rsidRPr="00BF7E98">
              <w:rPr>
                <w:rStyle w:val="SpecialBold"/>
              </w:rPr>
              <w:t>Comments</w:t>
            </w:r>
          </w:p>
        </w:tc>
      </w:tr>
      <w:tr w:rsidTr="00D63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E98">
            <w:pPr>
              <w:pStyle w:val="BodyText"/>
              <w:rPr>
                <w:lang w:val="en-NZ"/>
              </w:rPr>
            </w:pPr>
            <w:r w:rsidRPr="00BF7E98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E98" w:rsidP="00BF7E98">
            <w:pPr>
              <w:pStyle w:val="BodyText"/>
            </w:pPr>
            <w:r w:rsidRPr="00BF7E98">
              <w:t xml:space="preserve">This skill set first released with </w:t>
            </w:r>
            <w:r w:rsidRPr="00BF7E98">
              <w:rPr>
                <w:rStyle w:val="Emphasis"/>
              </w:rPr>
              <w:t>TAE Training and Education Training Package Version 2.0.</w:t>
            </w:r>
          </w:p>
        </w:tc>
      </w:tr>
    </w:tbl>
    <w:p w:rsidR="00D63277" w:rsidP="00BF7E98">
      <w:pPr>
        <w:pStyle w:val="BodyText"/>
      </w:pPr>
    </w:p>
    <w:p w:rsidR="00D63277" w:rsidP="00BF7E98">
      <w:pPr>
        <w:pStyle w:val="BodyText"/>
      </w:pPr>
    </w:p>
    <w:p w:rsidR="00000000" w:rsidRPr="00BF7E98" w:rsidP="00BF7E98">
      <w:pPr>
        <w:pStyle w:val="Heading1"/>
      </w:pPr>
      <w:bookmarkStart w:id="2" w:name="O_919582"/>
      <w:bookmarkEnd w:id="2"/>
      <w:r w:rsidRPr="00BF7E98">
        <w:t>Description</w:t>
      </w:r>
    </w:p>
    <w:p w:rsidR="00000000" w:rsidRPr="00BF7E98" w:rsidP="00BF7E98">
      <w:pPr>
        <w:pStyle w:val="BodyText"/>
      </w:pPr>
      <w:r w:rsidRPr="00BF7E98">
        <w:t>This skill set is designed to provide VET practitioners with the assessor competenc</w:t>
      </w:r>
      <w:r w:rsidRPr="00BF7E98">
        <w:t>ies to meet Standards for RTOs requirements.</w:t>
      </w:r>
    </w:p>
    <w:p w:rsidR="00000000" w:rsidRPr="00BF7E98" w:rsidP="00BF7E98">
      <w:pPr>
        <w:pStyle w:val="AllowPageBreak"/>
      </w:pPr>
    </w:p>
    <w:p w:rsidR="00000000" w:rsidRPr="00BF7E98" w:rsidP="00BF7E98">
      <w:pPr>
        <w:pStyle w:val="Heading1"/>
      </w:pPr>
      <w:bookmarkStart w:id="3" w:name="O_919581"/>
      <w:bookmarkEnd w:id="3"/>
      <w:r w:rsidRPr="00BF7E98">
        <w:t>Pathways Information</w:t>
      </w:r>
    </w:p>
    <w:p w:rsidR="00000000" w:rsidRPr="00BF7E98" w:rsidP="00BF7E98">
      <w:pPr>
        <w:pStyle w:val="BodyText"/>
      </w:pPr>
      <w:r w:rsidRPr="00BF7E98">
        <w:t>These units provide credit towards TAE40116 Certificate IV in Training and Assessment.</w:t>
      </w:r>
    </w:p>
    <w:p w:rsidR="00000000" w:rsidRPr="00BF7E98" w:rsidP="00BF7E98">
      <w:pPr>
        <w:pStyle w:val="AllowPageBreak"/>
      </w:pPr>
    </w:p>
    <w:p w:rsidR="00000000" w:rsidRPr="00BF7E98" w:rsidP="00BF7E98">
      <w:pPr>
        <w:pStyle w:val="Heading1"/>
      </w:pPr>
      <w:bookmarkStart w:id="4" w:name="O_919580"/>
      <w:bookmarkEnd w:id="4"/>
      <w:r w:rsidRPr="00BF7E98">
        <w:t>Licensing/Regulatory Information</w:t>
      </w:r>
    </w:p>
    <w:p w:rsidR="00000000" w:rsidRPr="00BF7E98" w:rsidP="00BF7E98">
      <w:pPr>
        <w:pStyle w:val="BodyText"/>
      </w:pPr>
      <w:r w:rsidRPr="00BF7E98">
        <w:t>Not applicable.</w:t>
      </w:r>
    </w:p>
    <w:p w:rsidR="00000000" w:rsidRPr="00BF7E98" w:rsidP="00BF7E98">
      <w:pPr>
        <w:pStyle w:val="AllowPageBreak"/>
      </w:pPr>
    </w:p>
    <w:p w:rsidR="00000000" w:rsidRPr="00BF7E98" w:rsidP="00BF7E98">
      <w:pPr>
        <w:pStyle w:val="Heading1"/>
      </w:pPr>
      <w:bookmarkStart w:id="5" w:name="O_919579"/>
      <w:bookmarkEnd w:id="5"/>
      <w:r w:rsidRPr="00BF7E98">
        <w:t>Ski</w:t>
      </w:r>
      <w:r w:rsidRPr="00BF7E98">
        <w:t>ll Set Requirements</w:t>
      </w:r>
    </w:p>
    <w:p w:rsidR="00000000" w:rsidRPr="00BF7E98" w:rsidP="00BF7E98">
      <w:pPr>
        <w:pStyle w:val="ListBullet"/>
      </w:pPr>
      <w:r w:rsidRPr="00BF7E98">
        <w:t>TAEASS401</w:t>
      </w:r>
      <w:r w:rsidRPr="00BF7E98">
        <w:tab/>
        <w:t xml:space="preserve">Plan assessment activities and processes </w:t>
      </w:r>
    </w:p>
    <w:p w:rsidR="00000000" w:rsidRPr="00BF7E98" w:rsidP="00BF7E98">
      <w:pPr>
        <w:pStyle w:val="ListBullet"/>
      </w:pPr>
      <w:r w:rsidRPr="00BF7E98">
        <w:t>TAEASS402</w:t>
      </w:r>
      <w:r w:rsidRPr="00BF7E98">
        <w:tab/>
        <w:t>Assess competence</w:t>
      </w:r>
    </w:p>
    <w:p w:rsidR="00000000" w:rsidRPr="00BF7E98" w:rsidP="00BF7E98">
      <w:pPr>
        <w:pStyle w:val="ListBullet"/>
      </w:pPr>
      <w:r w:rsidRPr="00BF7E98">
        <w:t>TAEASS403</w:t>
      </w:r>
      <w:r w:rsidRPr="00BF7E98">
        <w:tab/>
        <w:t>Participate in assessment validation</w:t>
      </w:r>
    </w:p>
    <w:p w:rsidR="00000000" w:rsidRPr="00BF7E98" w:rsidP="00BF7E98">
      <w:pPr>
        <w:pStyle w:val="ListBullet"/>
      </w:pPr>
      <w:r w:rsidRPr="00BF7E98">
        <w:t xml:space="preserve">TAEASS502 Design and develop assessment tools </w:t>
      </w:r>
    </w:p>
    <w:p w:rsidR="00000000" w:rsidRPr="00BF7E98" w:rsidP="00BF7E98">
      <w:pPr>
        <w:pStyle w:val="AllowPageBreak"/>
      </w:pPr>
    </w:p>
    <w:p w:rsidR="00000000" w:rsidRPr="00BF7E98" w:rsidP="00BF7E98">
      <w:pPr>
        <w:pStyle w:val="Heading1"/>
      </w:pPr>
      <w:bookmarkStart w:id="6" w:name="O_919578"/>
      <w:bookmarkEnd w:id="6"/>
      <w:r w:rsidRPr="00BF7E98">
        <w:t>Target Group</w:t>
      </w:r>
    </w:p>
    <w:p w:rsidR="00000000" w:rsidRPr="00BF7E98" w:rsidP="00BF7E98">
      <w:pPr>
        <w:pStyle w:val="BodyText"/>
      </w:pPr>
      <w:r w:rsidRPr="00BF7E98">
        <w:t>Individuals wishing to obtain the assessment competencies to assess according to system requirements.</w:t>
      </w:r>
    </w:p>
    <w:p w:rsidR="00000000" w:rsidRPr="00BF7E98" w:rsidP="00BF7E98">
      <w:pPr>
        <w:pStyle w:val="AllowPageBreak"/>
      </w:pPr>
    </w:p>
    <w:p w:rsidR="00000000" w:rsidRPr="00BF7E98" w:rsidP="00BF7E98">
      <w:pPr>
        <w:pStyle w:val="Heading1"/>
      </w:pPr>
      <w:bookmarkStart w:id="7" w:name="O_919577"/>
      <w:bookmarkEnd w:id="7"/>
      <w:r w:rsidRPr="00BF7E98">
        <w:t>Suggested words for Statement of Attainment</w:t>
      </w:r>
    </w:p>
    <w:p w:rsidR="00000000" w:rsidRPr="00BF7E98" w:rsidP="00BF7E98">
      <w:pPr>
        <w:pStyle w:val="BodyText"/>
      </w:pPr>
      <w:r w:rsidRPr="00BF7E98">
        <w:t>These units from TAE Training and Education Training Package, when used with relevant vocatio</w:t>
      </w:r>
      <w:r w:rsidRPr="00BF7E98">
        <w:t>nal competencies, meet industry requirements for assessors.</w:t>
      </w:r>
    </w:p>
    <w:p w:rsidR="00000000" w:rsidRPr="00BF7E98" w:rsidP="00BF7E98"/>
    <w:sectPr w:rsidSect="00BF7E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E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E98" w:rsidRPr="00D63277" w:rsidP="00D632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E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277" w:rsidP="00BF7E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63277" w:rsidP="00BF7E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3277" w:rsidP="00BF7E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E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E98" w:rsidRPr="00D63277" w:rsidP="00D6327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E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277" w:rsidRPr="002D2AF8" w:rsidP="00BF7E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TAESS00011 Assessor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April 2016</w:t>
    </w:r>
    <w:r>
      <w:fldChar w:fldCharType="end"/>
    </w:r>
  </w:p>
  <w:p w:rsidR="00D63277" w:rsidP="00BF7E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1CF6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5696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E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7E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7E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7E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7E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7E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7E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7E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7E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7E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7E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7E98"/>
  </w:style>
  <w:style w:type="character" w:customStyle="1" w:styleId="Heading1Char">
    <w:name w:val="Heading 1 Char"/>
    <w:basedOn w:val="DefaultParagraphFont"/>
    <w:link w:val="Heading1"/>
    <w:rsid w:val="00BF7E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7E9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7E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7E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7E98"/>
    <w:rPr>
      <w:b/>
      <w:spacing w:val="0"/>
    </w:rPr>
  </w:style>
  <w:style w:type="character" w:styleId="Emphasis">
    <w:name w:val="Emphasis"/>
    <w:basedOn w:val="DefaultParagraphFont"/>
    <w:qFormat/>
    <w:rsid w:val="00BF7E98"/>
    <w:rPr>
      <w:i/>
    </w:rPr>
  </w:style>
  <w:style w:type="paragraph" w:customStyle="1" w:styleId="SuperHeading">
    <w:name w:val="SuperHeading"/>
    <w:basedOn w:val="Normal"/>
    <w:rsid w:val="00BF7E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7E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7E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7E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7E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7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7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7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7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7E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7E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7E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7E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7E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7E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7E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7E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7E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7E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7E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7E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7E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7E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7E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7E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7E9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7E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7E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7E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7E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7E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7E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7E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7E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7E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7E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7E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7E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7E98"/>
  </w:style>
  <w:style w:type="paragraph" w:styleId="TableofFigures">
    <w:name w:val="table of figures"/>
    <w:basedOn w:val="Normal"/>
    <w:next w:val="Normal"/>
    <w:semiHidden/>
    <w:rsid w:val="00BF7E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7E98"/>
    <w:pPr>
      <w:numPr>
        <w:numId w:val="10"/>
      </w:numPr>
    </w:pPr>
  </w:style>
  <w:style w:type="character" w:customStyle="1" w:styleId="WingdingSymbols">
    <w:name w:val="Wingding Symbols"/>
    <w:rsid w:val="00BF7E98"/>
    <w:rPr>
      <w:rFonts w:ascii="Wingdings" w:hAnsi="Wingdings"/>
    </w:rPr>
  </w:style>
  <w:style w:type="paragraph" w:customStyle="1" w:styleId="TableHeading">
    <w:name w:val="Table Heading"/>
    <w:basedOn w:val="HeadingBase"/>
    <w:rsid w:val="00BF7E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7E98"/>
    <w:rPr>
      <w:color w:val="0033CC"/>
      <w:u w:val="none"/>
    </w:rPr>
  </w:style>
  <w:style w:type="paragraph" w:customStyle="1" w:styleId="BodyTextRight">
    <w:name w:val="Body Text Right"/>
    <w:basedOn w:val="BodyText"/>
    <w:rsid w:val="00BF7E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7E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7E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7E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7E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7E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7E98"/>
    <w:rPr>
      <w:sz w:val="32"/>
    </w:rPr>
  </w:style>
  <w:style w:type="paragraph" w:customStyle="1" w:styleId="HeadingProcedure">
    <w:name w:val="Heading Procedure"/>
    <w:basedOn w:val="HeadingBase"/>
    <w:next w:val="Normal"/>
    <w:rsid w:val="00BF7E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7E98"/>
    <w:pPr>
      <w:spacing w:before="60" w:after="60"/>
    </w:pPr>
  </w:style>
  <w:style w:type="paragraph" w:styleId="ListContinue">
    <w:name w:val="List Continue"/>
    <w:basedOn w:val="List"/>
    <w:rsid w:val="00BF7E98"/>
    <w:pPr>
      <w:ind w:firstLine="0"/>
    </w:pPr>
  </w:style>
  <w:style w:type="paragraph" w:customStyle="1" w:styleId="ListNote">
    <w:name w:val="List Note"/>
    <w:basedOn w:val="List"/>
    <w:rsid w:val="00BF7E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7E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7E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7E98"/>
    <w:rPr>
      <w:rFonts w:ascii="Courier New" w:hAnsi="Courier New"/>
    </w:rPr>
  </w:style>
  <w:style w:type="paragraph" w:customStyle="1" w:styleId="NoteBullet">
    <w:name w:val="Note Bullet"/>
    <w:basedOn w:val="Note"/>
    <w:rsid w:val="00BF7E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7E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7E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7E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7E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7E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7E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7E98"/>
    <w:rPr>
      <w:b/>
      <w:smallCaps/>
    </w:rPr>
  </w:style>
  <w:style w:type="paragraph" w:customStyle="1" w:styleId="TableListNumber">
    <w:name w:val="Table List Number"/>
    <w:basedOn w:val="ListNumber"/>
    <w:rsid w:val="00BF7E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7E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7E98"/>
    <w:pPr>
      <w:numPr>
        <w:numId w:val="8"/>
      </w:numPr>
    </w:pPr>
  </w:style>
  <w:style w:type="paragraph" w:customStyle="1" w:styleId="ListAlpha2">
    <w:name w:val="List Alpha 2"/>
    <w:basedOn w:val="List2"/>
    <w:rsid w:val="00BF7E98"/>
    <w:pPr>
      <w:numPr>
        <w:numId w:val="7"/>
      </w:numPr>
    </w:pPr>
  </w:style>
  <w:style w:type="paragraph" w:styleId="List2">
    <w:name w:val="List 2"/>
    <w:basedOn w:val="BodyText"/>
    <w:rsid w:val="00BF7E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7E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7E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7E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7E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7E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7E98"/>
    <w:pPr>
      <w:numPr>
        <w:numId w:val="3"/>
      </w:numPr>
    </w:pPr>
  </w:style>
  <w:style w:type="paragraph" w:styleId="ListContinue2">
    <w:name w:val="List Continue 2"/>
    <w:basedOn w:val="List2"/>
    <w:rsid w:val="00BF7E98"/>
    <w:pPr>
      <w:ind w:firstLine="0"/>
    </w:pPr>
  </w:style>
  <w:style w:type="paragraph" w:styleId="ListContinue3">
    <w:name w:val="List Continue 3"/>
    <w:basedOn w:val="List3"/>
    <w:rsid w:val="00BF7E98"/>
    <w:pPr>
      <w:ind w:left="1021" w:firstLine="0"/>
    </w:pPr>
  </w:style>
  <w:style w:type="paragraph" w:styleId="ListContinue4">
    <w:name w:val="List Continue 4"/>
    <w:basedOn w:val="List4"/>
    <w:rsid w:val="00BF7E98"/>
    <w:pPr>
      <w:ind w:firstLine="0"/>
    </w:pPr>
  </w:style>
  <w:style w:type="paragraph" w:styleId="ListContinue5">
    <w:name w:val="List Continue 5"/>
    <w:basedOn w:val="List5"/>
    <w:rsid w:val="00BF7E98"/>
    <w:pPr>
      <w:ind w:firstLine="0"/>
    </w:pPr>
  </w:style>
  <w:style w:type="paragraph" w:styleId="ListNumber3">
    <w:name w:val="List Number 3"/>
    <w:basedOn w:val="List3"/>
    <w:rsid w:val="00BF7E98"/>
    <w:pPr>
      <w:numPr>
        <w:numId w:val="4"/>
      </w:numPr>
    </w:pPr>
  </w:style>
  <w:style w:type="paragraph" w:styleId="ListNumber4">
    <w:name w:val="List Number 4"/>
    <w:basedOn w:val="List4"/>
    <w:rsid w:val="00BF7E98"/>
    <w:pPr>
      <w:numPr>
        <w:numId w:val="5"/>
      </w:numPr>
    </w:pPr>
  </w:style>
  <w:style w:type="paragraph" w:styleId="ListNumber5">
    <w:name w:val="List Number 5"/>
    <w:basedOn w:val="List5"/>
    <w:rsid w:val="00BF7E98"/>
    <w:pPr>
      <w:numPr>
        <w:numId w:val="6"/>
      </w:numPr>
    </w:pPr>
  </w:style>
  <w:style w:type="paragraph" w:styleId="BlockText">
    <w:name w:val="Block Text"/>
    <w:basedOn w:val="Normal"/>
    <w:rsid w:val="00BF7E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7E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7E98"/>
    <w:rPr>
      <w:sz w:val="16"/>
      <w:vertAlign w:val="superscript"/>
    </w:rPr>
  </w:style>
  <w:style w:type="character" w:customStyle="1" w:styleId="Symbols">
    <w:name w:val="Symbols"/>
    <w:basedOn w:val="DefaultParagraphFont"/>
    <w:rsid w:val="00BF7E98"/>
    <w:rPr>
      <w:rFonts w:ascii="Symbol" w:hAnsi="Symbol"/>
    </w:rPr>
  </w:style>
  <w:style w:type="character" w:customStyle="1" w:styleId="MenuOptions">
    <w:name w:val="Menu Options"/>
    <w:basedOn w:val="DefaultParagraphFont"/>
    <w:rsid w:val="00BF7E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7E98"/>
    <w:rPr>
      <w:b/>
    </w:rPr>
  </w:style>
  <w:style w:type="character" w:customStyle="1" w:styleId="Underlined">
    <w:name w:val="Underlined"/>
    <w:basedOn w:val="DefaultParagraphFont"/>
    <w:rsid w:val="00BF7E98"/>
    <w:rPr>
      <w:u w:val="single"/>
    </w:rPr>
  </w:style>
  <w:style w:type="paragraph" w:customStyle="1" w:styleId="TableBodyTextRight">
    <w:name w:val="Table Body Text Right"/>
    <w:basedOn w:val="TableBodyText"/>
    <w:rsid w:val="00BF7E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7E98"/>
    <w:rPr>
      <w:sz w:val="18"/>
    </w:rPr>
  </w:style>
  <w:style w:type="paragraph" w:customStyle="1" w:styleId="BodySmallRight">
    <w:name w:val="Body Small Right"/>
    <w:basedOn w:val="BodyTextRight"/>
    <w:rsid w:val="00BF7E98"/>
    <w:rPr>
      <w:sz w:val="18"/>
      <w:szCs w:val="18"/>
    </w:rPr>
  </w:style>
  <w:style w:type="paragraph" w:customStyle="1" w:styleId="MarginEdition">
    <w:name w:val="Margin Edition"/>
    <w:basedOn w:val="MarginNote"/>
    <w:rsid w:val="00BF7E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7E98"/>
    <w:rPr>
      <w:sz w:val="2"/>
      <w:szCs w:val="2"/>
    </w:rPr>
  </w:style>
  <w:style w:type="character" w:customStyle="1" w:styleId="Small">
    <w:name w:val="Small"/>
    <w:basedOn w:val="DefaultParagraphFont"/>
    <w:rsid w:val="00BF7E98"/>
    <w:rPr>
      <w:sz w:val="16"/>
    </w:rPr>
  </w:style>
  <w:style w:type="paragraph" w:customStyle="1" w:styleId="WideTable">
    <w:name w:val="Wide Table"/>
    <w:basedOn w:val="Normal"/>
    <w:rsid w:val="00BF7E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7E98"/>
  </w:style>
  <w:style w:type="paragraph" w:styleId="Quote">
    <w:name w:val="Quote"/>
    <w:basedOn w:val="Heading1"/>
    <w:link w:val="QuoteChar"/>
    <w:qFormat/>
    <w:rsid w:val="00BF7E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7E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7E98"/>
    <w:pPr>
      <w:pageBreakBefore/>
    </w:pPr>
  </w:style>
  <w:style w:type="paragraph" w:customStyle="1" w:styleId="Border">
    <w:name w:val="Border"/>
    <w:basedOn w:val="Normal"/>
    <w:qFormat/>
    <w:rsid w:val="00BF7E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7E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E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E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7E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7E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7E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7E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7E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7E98"/>
    <w:rPr>
      <w:u w:val="single"/>
    </w:rPr>
  </w:style>
  <w:style w:type="character" w:customStyle="1" w:styleId="BoldandItalics">
    <w:name w:val="Bold and Italics"/>
    <w:qFormat/>
    <w:rsid w:val="00BF7E98"/>
    <w:rPr>
      <w:b/>
      <w:i/>
      <w:u w:val="none"/>
    </w:rPr>
  </w:style>
  <w:style w:type="paragraph" w:styleId="BalloonText">
    <w:name w:val="Balloon Text"/>
    <w:basedOn w:val="Normal"/>
    <w:link w:val="BalloonTextChar"/>
    <w:rsid w:val="00BF7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E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7E9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7E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7E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7E9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886</Characters>
  <Application>Microsoft Office Word</Application>
  <DocSecurity>0</DocSecurity>
  <Lines>35</Lines>
  <Paragraphs>23</Paragraphs>
  <ScaleCrop>false</ScaleCrop>
  <Company>Author-it Software Corporation Ltd.</Company>
  <LinksUpToDate>false</LinksUpToDate>
  <CharactersWithSpaces>1000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TAESS00011 Assessor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2016-04-06T18:53:38Z</dcterms:created>
  <dcterms:modified xsi:type="dcterms:W3CDTF">2016-04-06T01:06:00Z</dcterms:modified>
</cp:coreProperties>
</file>