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166B" w:rsidP="00BB16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TAEPDD502 Lead and mentor VET teachers, trainers and assessors</w:t>
      </w:r>
      <w:r>
        <w:fldChar w:fldCharType="end"/>
      </w:r>
    </w:p>
    <w:p w:rsidR="00BB166B" w:rsidP="00BB166B">
      <w:pPr>
        <w:pStyle w:val="Version"/>
        <w:sectPr w:rsidSect="002112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120F" w:rsidP="0021120F">
      <w:pPr>
        <w:pStyle w:val="SuperHeading"/>
      </w:pPr>
      <w:r w:rsidRPr="0021120F">
        <w:t>Assessment Requirements for TAEPDD502 Lead and mentor VET teachers, trainers and assessors</w:t>
      </w:r>
    </w:p>
    <w:p w:rsidR="00000000" w:rsidRPr="0021120F" w:rsidP="0021120F">
      <w:pPr>
        <w:pStyle w:val="Heading1"/>
      </w:pPr>
      <w:bookmarkStart w:id="1" w:name="O_1273237"/>
      <w:bookmarkEnd w:id="1"/>
      <w:r w:rsidRPr="002112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211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20F" w:rsidP="0021120F">
            <w:pPr>
              <w:pStyle w:val="BodyText"/>
            </w:pPr>
            <w:r w:rsidRPr="0021120F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20F">
            <w:pPr>
              <w:pStyle w:val="BodyText"/>
              <w:rPr>
                <w:lang w:val="en-NZ"/>
              </w:rPr>
            </w:pPr>
            <w:r w:rsidRPr="0021120F">
              <w:rPr>
                <w:rStyle w:val="SpecialBold"/>
              </w:rPr>
              <w:t>Comments</w:t>
            </w:r>
          </w:p>
        </w:tc>
      </w:tr>
      <w:tr w:rsidTr="00211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20F">
            <w:pPr>
              <w:pStyle w:val="BodyText"/>
              <w:rPr>
                <w:lang w:val="en-NZ"/>
              </w:rPr>
            </w:pPr>
            <w:r w:rsidRPr="0021120F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20F" w:rsidP="0021120F">
            <w:pPr>
              <w:pStyle w:val="BodyText"/>
            </w:pPr>
            <w:r w:rsidRPr="0021120F">
              <w:t>This version first released with TAE Training and Education Training Package Version 5.0.</w:t>
            </w:r>
          </w:p>
          <w:p w:rsidR="00000000" w:rsidRPr="0021120F" w:rsidP="0021120F">
            <w:pPr>
              <w:pStyle w:val="BodyText"/>
            </w:pPr>
            <w:r w:rsidRPr="0021120F">
              <w:t>Newly</w:t>
            </w:r>
            <w:r w:rsidRPr="0021120F">
              <w:t xml:space="preserve"> created unit.</w:t>
            </w:r>
          </w:p>
        </w:tc>
      </w:tr>
    </w:tbl>
    <w:p w:rsidR="00000000" w:rsidRPr="0021120F" w:rsidP="0021120F">
      <w:pPr>
        <w:pStyle w:val="BodyText"/>
      </w:pPr>
    </w:p>
    <w:p w:rsidR="00000000" w:rsidRPr="0021120F" w:rsidP="0021120F">
      <w:pPr>
        <w:pStyle w:val="AllowPageBreak"/>
      </w:pPr>
    </w:p>
    <w:p w:rsidR="00000000" w:rsidRPr="0021120F" w:rsidP="0021120F">
      <w:pPr>
        <w:pStyle w:val="Heading1"/>
      </w:pPr>
      <w:bookmarkStart w:id="2" w:name="O_1273238"/>
      <w:bookmarkEnd w:id="2"/>
      <w:r w:rsidRPr="0021120F">
        <w:t>Performance Evidence</w:t>
      </w:r>
    </w:p>
    <w:p w:rsidR="00000000" w:rsidRPr="0021120F" w:rsidP="00BB166B">
      <w:pPr>
        <w:pStyle w:val="BodyText"/>
      </w:pPr>
      <w:r w:rsidRPr="0021120F">
        <w:t>The individual must demonstrate the ability to complete the tasks outlined in the elements, performance criteria and foundation skills of this unit, including evidence of the ability to:</w:t>
      </w:r>
    </w:p>
    <w:p w:rsidR="00000000" w:rsidRPr="0021120F" w:rsidP="0021120F">
      <w:pPr>
        <w:pStyle w:val="ListBullet"/>
      </w:pPr>
      <w:r w:rsidRPr="0021120F">
        <w:t>provide lea</w:t>
      </w:r>
      <w:r w:rsidRPr="0021120F">
        <w:t>dership, mentoring guidance and support to at least 3 vocational education and training (VET) teachers, trainers or assessors during at least 3 sessions with each practitioner; where each session is at least 30 minutes.</w:t>
      </w:r>
    </w:p>
    <w:p w:rsidR="00000000" w:rsidRPr="0021120F" w:rsidP="0021120F">
      <w:pPr>
        <w:pStyle w:val="ListBullet"/>
      </w:pPr>
      <w:r w:rsidRPr="0021120F">
        <w:t>In the course of the above, the individual must:</w:t>
      </w:r>
    </w:p>
    <w:p w:rsidR="00000000" w:rsidRPr="0021120F" w:rsidP="0021120F">
      <w:pPr>
        <w:pStyle w:val="ListBullet"/>
      </w:pPr>
      <w:r w:rsidRPr="0021120F">
        <w:t>assign and communicate work tasks to each individual</w:t>
      </w:r>
    </w:p>
    <w:p w:rsidR="00000000" w:rsidRPr="0021120F" w:rsidP="0021120F">
      <w:pPr>
        <w:pStyle w:val="ListBullet"/>
      </w:pPr>
      <w:r w:rsidRPr="0021120F">
        <w:t>provide mentoring support in relation to:</w:t>
      </w:r>
    </w:p>
    <w:p w:rsidR="00000000" w:rsidRPr="0021120F" w:rsidP="0021120F">
      <w:pPr>
        <w:pStyle w:val="ListBullet2"/>
      </w:pPr>
      <w:r w:rsidRPr="0021120F">
        <w:t>a training-related work challenge</w:t>
      </w:r>
    </w:p>
    <w:p w:rsidR="00000000" w:rsidRPr="0021120F" w:rsidP="0021120F">
      <w:pPr>
        <w:pStyle w:val="ListBullet2"/>
      </w:pPr>
      <w:r w:rsidRPr="0021120F">
        <w:t>an assessment-related work challenge</w:t>
      </w:r>
    </w:p>
    <w:p w:rsidR="00000000" w:rsidRPr="0021120F" w:rsidP="0021120F">
      <w:pPr>
        <w:pStyle w:val="ListBullet"/>
      </w:pPr>
      <w:r w:rsidRPr="0021120F">
        <w:t>identify professional development oppor</w:t>
      </w:r>
      <w:r w:rsidRPr="0021120F">
        <w:t>tunities for each individual.</w:t>
      </w:r>
    </w:p>
    <w:p w:rsidR="00000000" w:rsidRPr="0021120F" w:rsidP="0021120F">
      <w:pPr>
        <w:pStyle w:val="AllowPageBreak"/>
      </w:pPr>
    </w:p>
    <w:p w:rsidR="00000000" w:rsidRPr="0021120F" w:rsidP="0021120F">
      <w:pPr>
        <w:pStyle w:val="Heading1"/>
      </w:pPr>
      <w:bookmarkStart w:id="3" w:name="O_1273239"/>
      <w:bookmarkEnd w:id="3"/>
      <w:r w:rsidRPr="0021120F">
        <w:t>Knowledge Evidence</w:t>
      </w:r>
    </w:p>
    <w:p w:rsidR="00000000" w:rsidRPr="0021120F" w:rsidP="00BB166B">
      <w:pPr>
        <w:pStyle w:val="BodyText"/>
      </w:pPr>
      <w:r w:rsidRPr="0021120F">
        <w:t>The individual must be able to demonstrate knowledge to complete the tasks outlined in the elements, performance criteria and foundation skills of this unit, including knowledge of:</w:t>
      </w:r>
    </w:p>
    <w:p w:rsidR="00000000" w:rsidRPr="0021120F" w:rsidP="0021120F">
      <w:pPr>
        <w:pStyle w:val="ListBullet"/>
      </w:pPr>
      <w:r w:rsidRPr="0021120F">
        <w:t>legis</w:t>
      </w:r>
      <w:r w:rsidRPr="0021120F">
        <w:t>lative and vocational education and training (VET) regulatory requirements relevant to leading and mentoring VET teachers, trainers and assessors, including:</w:t>
      </w:r>
    </w:p>
    <w:p w:rsidR="00000000" w:rsidRPr="0021120F" w:rsidP="0021120F">
      <w:pPr>
        <w:pStyle w:val="ListBullet2"/>
      </w:pPr>
      <w:r w:rsidRPr="0021120F">
        <w:t>maintaining vocational competencies, industry currency, and skills and knowledge in vocational tr</w:t>
      </w:r>
      <w:r w:rsidRPr="0021120F">
        <w:t>aining and learning</w:t>
      </w:r>
    </w:p>
    <w:p w:rsidR="00000000" w:rsidRPr="0021120F" w:rsidP="0021120F">
      <w:pPr>
        <w:pStyle w:val="ListBullet2"/>
      </w:pPr>
      <w:r w:rsidRPr="0021120F">
        <w:t>working under supervision</w:t>
      </w:r>
    </w:p>
    <w:p w:rsidR="00000000" w:rsidRPr="0021120F" w:rsidP="0021120F">
      <w:pPr>
        <w:pStyle w:val="ListBullet"/>
      </w:pPr>
      <w:r w:rsidRPr="0021120F">
        <w:t>organisational requirements, standards, policies and procedures relating to leading and mentoring VET teachers, trainers and assessors, including:</w:t>
      </w:r>
    </w:p>
    <w:p w:rsidR="00000000" w:rsidRPr="0021120F" w:rsidP="0021120F">
      <w:pPr>
        <w:pStyle w:val="ListBullet2"/>
      </w:pPr>
      <w:r w:rsidRPr="0021120F">
        <w:t>roles and responsibilities of VET teachers, trainers and asse</w:t>
      </w:r>
      <w:r w:rsidRPr="0021120F">
        <w:t>ssors</w:t>
      </w:r>
    </w:p>
    <w:p w:rsidR="00000000" w:rsidRPr="0021120F" w:rsidP="0021120F">
      <w:pPr>
        <w:pStyle w:val="ListBullet2"/>
      </w:pPr>
      <w:r w:rsidRPr="0021120F">
        <w:t>code of conduct</w:t>
      </w:r>
    </w:p>
    <w:p w:rsidR="00000000" w:rsidRPr="0021120F" w:rsidP="0021120F">
      <w:pPr>
        <w:pStyle w:val="ListBullet2"/>
      </w:pPr>
      <w:r w:rsidRPr="0021120F">
        <w:t>legal and ethical responsibilities</w:t>
      </w:r>
    </w:p>
    <w:p w:rsidR="00000000" w:rsidRPr="0021120F" w:rsidP="0021120F">
      <w:pPr>
        <w:pStyle w:val="ListBullet2"/>
      </w:pPr>
      <w:r w:rsidRPr="0021120F">
        <w:t>work health and safety</w:t>
      </w:r>
    </w:p>
    <w:p w:rsidR="00000000" w:rsidRPr="0021120F" w:rsidP="0021120F">
      <w:pPr>
        <w:pStyle w:val="ListBullet"/>
      </w:pPr>
      <w:r w:rsidRPr="0021120F">
        <w:t>key elements of effective professional development, including:</w:t>
      </w:r>
    </w:p>
    <w:p w:rsidR="00000000" w:rsidRPr="0021120F" w:rsidP="0021120F">
      <w:pPr>
        <w:pStyle w:val="ListBullet2"/>
      </w:pPr>
      <w:r w:rsidRPr="0021120F">
        <w:t>strategies for identifying professional development needs and for matching needs to development opportunities</w:t>
      </w:r>
    </w:p>
    <w:p w:rsidR="00000000" w:rsidRPr="0021120F" w:rsidP="0021120F">
      <w:pPr>
        <w:pStyle w:val="ListBullet2"/>
      </w:pPr>
      <w:r w:rsidRPr="0021120F">
        <w:t>features of effective action plans to develop practitioner skills</w:t>
      </w:r>
    </w:p>
    <w:p w:rsidR="00000000" w:rsidRPr="0021120F" w:rsidP="0021120F">
      <w:pPr>
        <w:pStyle w:val="ListBullet2"/>
      </w:pPr>
      <w:r w:rsidRPr="0021120F">
        <w:t>models and modelling of professional practices and behaviours</w:t>
      </w:r>
    </w:p>
    <w:p w:rsidR="00000000" w:rsidRPr="0021120F" w:rsidP="0021120F">
      <w:pPr>
        <w:pStyle w:val="ListBullet"/>
      </w:pPr>
      <w:r w:rsidRPr="0021120F">
        <w:t>mentoring techniques to support VET teachers, trainers and assessors</w:t>
      </w:r>
    </w:p>
    <w:p w:rsidR="00000000" w:rsidRPr="0021120F" w:rsidP="0021120F">
      <w:pPr>
        <w:pStyle w:val="ListBullet"/>
      </w:pPr>
      <w:r w:rsidRPr="0021120F">
        <w:t>communication strategies and techniques, including for:</w:t>
      </w:r>
    </w:p>
    <w:p w:rsidR="00000000" w:rsidRPr="0021120F" w:rsidP="0021120F">
      <w:pPr>
        <w:pStyle w:val="ListBullet2"/>
      </w:pPr>
      <w:r w:rsidRPr="0021120F">
        <w:t>p</w:t>
      </w:r>
      <w:r w:rsidRPr="0021120F">
        <w:t>roviding performance feedback</w:t>
      </w:r>
    </w:p>
    <w:p w:rsidR="00000000" w:rsidRPr="0021120F" w:rsidP="0021120F">
      <w:pPr>
        <w:pStyle w:val="ListBullet2"/>
      </w:pPr>
      <w:r w:rsidRPr="0021120F">
        <w:t>negotiating development and implementation of professional development action plan</w:t>
      </w:r>
    </w:p>
    <w:p w:rsidR="00000000" w:rsidRPr="0021120F" w:rsidP="0021120F">
      <w:pPr>
        <w:pStyle w:val="ListBullet2"/>
      </w:pPr>
      <w:r w:rsidRPr="0021120F">
        <w:t>conflict resolution</w:t>
      </w:r>
    </w:p>
    <w:p w:rsidR="00000000" w:rsidRPr="0021120F" w:rsidP="0021120F">
      <w:pPr>
        <w:pStyle w:val="ListBullet"/>
      </w:pPr>
      <w:r w:rsidRPr="0021120F">
        <w:t>typical workplace contingencies that can impact VET teachers, trainers and assessors:</w:t>
      </w:r>
    </w:p>
    <w:p w:rsidR="00000000" w:rsidRPr="0021120F" w:rsidP="0021120F">
      <w:pPr>
        <w:pStyle w:val="ListBullet2"/>
      </w:pPr>
      <w:r w:rsidRPr="0021120F">
        <w:t>unplanned leave or absence of worke</w:t>
      </w:r>
      <w:r w:rsidRPr="0021120F">
        <w:t>rs</w:t>
      </w:r>
    </w:p>
    <w:p w:rsidR="00000000" w:rsidRPr="0021120F" w:rsidP="0021120F">
      <w:pPr>
        <w:pStyle w:val="ListBullet2"/>
      </w:pPr>
      <w:r w:rsidRPr="0021120F">
        <w:t>re-allocation of work tasks</w:t>
      </w:r>
    </w:p>
    <w:p w:rsidR="00000000" w:rsidRPr="0021120F" w:rsidP="0021120F">
      <w:pPr>
        <w:pStyle w:val="ListBullet2"/>
      </w:pPr>
      <w:r w:rsidRPr="0021120F">
        <w:t>succession planning for important roles</w:t>
      </w:r>
    </w:p>
    <w:p w:rsidR="00000000" w:rsidRPr="0021120F" w:rsidP="0021120F">
      <w:pPr>
        <w:pStyle w:val="ListBullet"/>
      </w:pPr>
      <w:r w:rsidRPr="0021120F">
        <w:t>challenges relevant to VET teachers, trainers and assessors:</w:t>
      </w:r>
    </w:p>
    <w:p w:rsidR="00000000" w:rsidRPr="0021120F" w:rsidP="0021120F">
      <w:pPr>
        <w:pStyle w:val="ListBullet2"/>
      </w:pPr>
      <w:r w:rsidRPr="0021120F">
        <w:t>difficulties performing tasks</w:t>
      </w:r>
    </w:p>
    <w:p w:rsidR="00000000" w:rsidRPr="0021120F" w:rsidP="0021120F">
      <w:pPr>
        <w:pStyle w:val="ListBullet2"/>
      </w:pPr>
      <w:r w:rsidRPr="0021120F">
        <w:t>conflicts with others</w:t>
      </w:r>
    </w:p>
    <w:p w:rsidR="00000000" w:rsidRPr="0021120F" w:rsidP="0021120F">
      <w:pPr>
        <w:pStyle w:val="ListBullet2"/>
      </w:pPr>
      <w:r w:rsidRPr="0021120F">
        <w:t>workplace health and safety hazards and risks</w:t>
      </w:r>
    </w:p>
    <w:p w:rsidR="00000000" w:rsidRPr="0021120F" w:rsidP="0021120F">
      <w:pPr>
        <w:pStyle w:val="ListBullet2"/>
      </w:pPr>
      <w:r w:rsidRPr="0021120F">
        <w:t>unethical practices</w:t>
      </w:r>
    </w:p>
    <w:p w:rsidR="00000000" w:rsidRPr="0021120F" w:rsidP="0021120F">
      <w:pPr>
        <w:pStyle w:val="ListBullet2"/>
      </w:pPr>
      <w:r w:rsidRPr="0021120F">
        <w:t>non-compliant practices</w:t>
      </w:r>
    </w:p>
    <w:p w:rsidR="00000000" w:rsidRPr="0021120F" w:rsidP="0021120F">
      <w:pPr>
        <w:pStyle w:val="ListBullet2"/>
      </w:pPr>
      <w:r w:rsidRPr="0021120F">
        <w:t>inappropriate behaviour.</w:t>
      </w:r>
    </w:p>
    <w:p w:rsidR="00000000" w:rsidRPr="0021120F" w:rsidP="0021120F">
      <w:pPr>
        <w:pStyle w:val="AllowPageBreak"/>
      </w:pPr>
    </w:p>
    <w:p w:rsidR="00000000" w:rsidRPr="0021120F" w:rsidP="0021120F">
      <w:pPr>
        <w:pStyle w:val="Heading1"/>
      </w:pPr>
      <w:bookmarkStart w:id="4" w:name="O_1273240"/>
      <w:bookmarkEnd w:id="4"/>
      <w:r w:rsidRPr="0021120F">
        <w:t>Assessment Conditions</w:t>
      </w:r>
    </w:p>
    <w:p w:rsidR="00000000" w:rsidRPr="0021120F" w:rsidP="00BB166B">
      <w:pPr>
        <w:pStyle w:val="BodyText"/>
      </w:pPr>
      <w:r w:rsidRPr="0021120F">
        <w:t>Skills in this unit must be demonstrated in a real or simulated vocational education and training environment. Evidence gathered for assessment may include that colle</w:t>
      </w:r>
      <w:r w:rsidRPr="0021120F">
        <w:t>cted in real time or via a submitted recording.</w:t>
      </w:r>
    </w:p>
    <w:p w:rsidR="00000000" w:rsidRPr="0021120F" w:rsidP="00BB166B">
      <w:pPr>
        <w:pStyle w:val="BodyText"/>
      </w:pPr>
      <w:r w:rsidRPr="0021120F">
        <w:t>This includes access to:</w:t>
      </w:r>
    </w:p>
    <w:p w:rsidR="00000000" w:rsidRPr="0021120F" w:rsidP="0021120F">
      <w:pPr>
        <w:pStyle w:val="ListBullet"/>
      </w:pPr>
      <w:r w:rsidRPr="0021120F">
        <w:t>organisational requirements, standards, policies and procedures relevant to VET teachers, trainers and assessors.</w:t>
      </w:r>
    </w:p>
    <w:p w:rsidR="00000000" w:rsidRPr="0021120F" w:rsidP="0021120F">
      <w:pPr>
        <w:pStyle w:val="BodyText"/>
      </w:pPr>
    </w:p>
    <w:p w:rsidR="00000000" w:rsidRPr="0021120F" w:rsidP="00BB166B">
      <w:pPr>
        <w:pStyle w:val="BodyText"/>
      </w:pPr>
      <w:r w:rsidRPr="0021120F">
        <w:t>Assessors of this unit must satisfy the requirements for assessors in applicable vocational education and training legislation, frameworks and/or standards.</w:t>
      </w:r>
    </w:p>
    <w:p w:rsidR="00000000" w:rsidRPr="0021120F" w:rsidP="0021120F">
      <w:pPr>
        <w:pStyle w:val="Heading1"/>
      </w:pPr>
      <w:bookmarkStart w:id="5" w:name="O_1273243"/>
      <w:bookmarkEnd w:id="5"/>
      <w:r w:rsidRPr="0021120F">
        <w:t>Links</w:t>
      </w:r>
    </w:p>
    <w:p w:rsidR="00000000" w:rsidRPr="0021120F" w:rsidP="00BB166B">
      <w:pPr>
        <w:pStyle w:val="BodyText"/>
      </w:pPr>
      <w:r w:rsidRPr="0021120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5E59BE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21120F" w:rsidP="0021120F"/>
    <w:sectPr w:rsidSect="002112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2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20F" w:rsidRPr="00BB166B" w:rsidP="00BB16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2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66B" w:rsidP="002112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166B" w:rsidP="002112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B166B" w:rsidP="002112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2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6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120F" w:rsidRPr="00BB166B" w:rsidP="00BB16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2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66B" w:rsidRPr="002D2AF8" w:rsidP="002112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TAEPDD502 Lead and mentor VET teachers, trainers and assessors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BB166B" w:rsidP="002112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2C37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D6F8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DA90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2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12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12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12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12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12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12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12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12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12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12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120F"/>
  </w:style>
  <w:style w:type="character" w:customStyle="1" w:styleId="Heading1Char">
    <w:name w:val="Heading 1 Char"/>
    <w:basedOn w:val="DefaultParagraphFont"/>
    <w:link w:val="Heading1"/>
    <w:rsid w:val="002112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12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12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12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120F"/>
    <w:rPr>
      <w:b/>
      <w:spacing w:val="0"/>
    </w:rPr>
  </w:style>
  <w:style w:type="paragraph" w:styleId="ListBullet2">
    <w:name w:val="List Bullet 2"/>
    <w:basedOn w:val="List2"/>
    <w:rsid w:val="002112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12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12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12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12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12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12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12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12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12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12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12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12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12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12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12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12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12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12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12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12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12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12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12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12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12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12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12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12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12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12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12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12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12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12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120F"/>
    <w:rPr>
      <w:i/>
    </w:rPr>
  </w:style>
  <w:style w:type="paragraph" w:styleId="Caption">
    <w:name w:val="caption"/>
    <w:basedOn w:val="BodyText"/>
    <w:next w:val="Normal"/>
    <w:qFormat/>
    <w:rsid w:val="002112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12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12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120F"/>
  </w:style>
  <w:style w:type="paragraph" w:styleId="TableofFigures">
    <w:name w:val="table of figures"/>
    <w:basedOn w:val="Normal"/>
    <w:next w:val="Normal"/>
    <w:semiHidden/>
    <w:rsid w:val="002112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12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120F"/>
    <w:rPr>
      <w:rFonts w:ascii="Wingdings" w:hAnsi="Wingdings"/>
    </w:rPr>
  </w:style>
  <w:style w:type="paragraph" w:customStyle="1" w:styleId="TableHeading">
    <w:name w:val="Table Heading"/>
    <w:basedOn w:val="HeadingBase"/>
    <w:rsid w:val="002112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120F"/>
    <w:rPr>
      <w:color w:val="0033CC"/>
      <w:u w:val="none"/>
    </w:rPr>
  </w:style>
  <w:style w:type="paragraph" w:customStyle="1" w:styleId="BodyTextRight">
    <w:name w:val="Body Text Right"/>
    <w:basedOn w:val="BodyText"/>
    <w:rsid w:val="002112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12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12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12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12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12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120F"/>
    <w:rPr>
      <w:sz w:val="32"/>
    </w:rPr>
  </w:style>
  <w:style w:type="paragraph" w:customStyle="1" w:styleId="HeadingProcedure">
    <w:name w:val="Heading Procedure"/>
    <w:basedOn w:val="HeadingBase"/>
    <w:next w:val="Normal"/>
    <w:rsid w:val="002112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120F"/>
    <w:pPr>
      <w:spacing w:before="60" w:after="60"/>
    </w:pPr>
  </w:style>
  <w:style w:type="paragraph" w:styleId="ListContinue">
    <w:name w:val="List Continue"/>
    <w:basedOn w:val="List"/>
    <w:rsid w:val="0021120F"/>
    <w:pPr>
      <w:ind w:firstLine="0"/>
    </w:pPr>
  </w:style>
  <w:style w:type="paragraph" w:customStyle="1" w:styleId="ListNote">
    <w:name w:val="List Note"/>
    <w:basedOn w:val="List"/>
    <w:rsid w:val="002112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12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12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120F"/>
    <w:rPr>
      <w:rFonts w:ascii="Courier New" w:hAnsi="Courier New"/>
    </w:rPr>
  </w:style>
  <w:style w:type="paragraph" w:customStyle="1" w:styleId="NoteBullet">
    <w:name w:val="Note Bullet"/>
    <w:basedOn w:val="Note"/>
    <w:rsid w:val="002112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12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12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12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12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12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12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120F"/>
    <w:rPr>
      <w:b/>
      <w:smallCaps/>
    </w:rPr>
  </w:style>
  <w:style w:type="paragraph" w:customStyle="1" w:styleId="TableListNumber">
    <w:name w:val="Table List Number"/>
    <w:basedOn w:val="ListNumber"/>
    <w:rsid w:val="002112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12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120F"/>
    <w:pPr>
      <w:numPr>
        <w:numId w:val="9"/>
      </w:numPr>
    </w:pPr>
  </w:style>
  <w:style w:type="paragraph" w:customStyle="1" w:styleId="ListAlpha2">
    <w:name w:val="List Alpha 2"/>
    <w:basedOn w:val="List2"/>
    <w:rsid w:val="0021120F"/>
    <w:pPr>
      <w:numPr>
        <w:numId w:val="8"/>
      </w:numPr>
    </w:pPr>
  </w:style>
  <w:style w:type="paragraph" w:styleId="List2">
    <w:name w:val="List 2"/>
    <w:basedOn w:val="BodyText"/>
    <w:rsid w:val="002112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12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12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12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12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12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120F"/>
    <w:pPr>
      <w:numPr>
        <w:numId w:val="4"/>
      </w:numPr>
    </w:pPr>
  </w:style>
  <w:style w:type="paragraph" w:styleId="ListContinue2">
    <w:name w:val="List Continue 2"/>
    <w:basedOn w:val="List2"/>
    <w:rsid w:val="0021120F"/>
    <w:pPr>
      <w:ind w:firstLine="0"/>
    </w:pPr>
  </w:style>
  <w:style w:type="paragraph" w:styleId="ListContinue3">
    <w:name w:val="List Continue 3"/>
    <w:basedOn w:val="List3"/>
    <w:rsid w:val="0021120F"/>
    <w:pPr>
      <w:ind w:left="1021" w:firstLine="0"/>
    </w:pPr>
  </w:style>
  <w:style w:type="paragraph" w:styleId="ListContinue4">
    <w:name w:val="List Continue 4"/>
    <w:basedOn w:val="List4"/>
    <w:rsid w:val="0021120F"/>
    <w:pPr>
      <w:ind w:firstLine="0"/>
    </w:pPr>
  </w:style>
  <w:style w:type="paragraph" w:styleId="ListContinue5">
    <w:name w:val="List Continue 5"/>
    <w:basedOn w:val="List5"/>
    <w:rsid w:val="0021120F"/>
    <w:pPr>
      <w:ind w:firstLine="0"/>
    </w:pPr>
  </w:style>
  <w:style w:type="paragraph" w:styleId="ListNumber3">
    <w:name w:val="List Number 3"/>
    <w:basedOn w:val="List3"/>
    <w:rsid w:val="0021120F"/>
    <w:pPr>
      <w:numPr>
        <w:numId w:val="5"/>
      </w:numPr>
    </w:pPr>
  </w:style>
  <w:style w:type="paragraph" w:styleId="ListNumber4">
    <w:name w:val="List Number 4"/>
    <w:basedOn w:val="List4"/>
    <w:rsid w:val="0021120F"/>
    <w:pPr>
      <w:numPr>
        <w:numId w:val="6"/>
      </w:numPr>
    </w:pPr>
  </w:style>
  <w:style w:type="paragraph" w:styleId="ListNumber5">
    <w:name w:val="List Number 5"/>
    <w:basedOn w:val="List5"/>
    <w:rsid w:val="0021120F"/>
    <w:pPr>
      <w:numPr>
        <w:numId w:val="7"/>
      </w:numPr>
    </w:pPr>
  </w:style>
  <w:style w:type="paragraph" w:styleId="BlockText">
    <w:name w:val="Block Text"/>
    <w:basedOn w:val="Normal"/>
    <w:rsid w:val="002112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12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120F"/>
    <w:rPr>
      <w:sz w:val="16"/>
      <w:vertAlign w:val="superscript"/>
    </w:rPr>
  </w:style>
  <w:style w:type="character" w:customStyle="1" w:styleId="Symbols">
    <w:name w:val="Symbols"/>
    <w:basedOn w:val="DefaultParagraphFont"/>
    <w:rsid w:val="0021120F"/>
    <w:rPr>
      <w:rFonts w:ascii="Symbol" w:hAnsi="Symbol"/>
    </w:rPr>
  </w:style>
  <w:style w:type="character" w:customStyle="1" w:styleId="MenuOptions">
    <w:name w:val="Menu Options"/>
    <w:basedOn w:val="DefaultParagraphFont"/>
    <w:rsid w:val="002112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120F"/>
    <w:rPr>
      <w:b/>
    </w:rPr>
  </w:style>
  <w:style w:type="character" w:customStyle="1" w:styleId="Underlined">
    <w:name w:val="Underlined"/>
    <w:basedOn w:val="DefaultParagraphFont"/>
    <w:rsid w:val="0021120F"/>
    <w:rPr>
      <w:u w:val="single"/>
    </w:rPr>
  </w:style>
  <w:style w:type="paragraph" w:customStyle="1" w:styleId="TableBodyTextRight">
    <w:name w:val="Table Body Text Right"/>
    <w:basedOn w:val="TableBodyText"/>
    <w:rsid w:val="002112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120F"/>
    <w:rPr>
      <w:sz w:val="18"/>
    </w:rPr>
  </w:style>
  <w:style w:type="paragraph" w:customStyle="1" w:styleId="BodySmallRight">
    <w:name w:val="Body Small Right"/>
    <w:basedOn w:val="BodyTextRight"/>
    <w:rsid w:val="0021120F"/>
    <w:rPr>
      <w:sz w:val="18"/>
      <w:szCs w:val="18"/>
    </w:rPr>
  </w:style>
  <w:style w:type="paragraph" w:customStyle="1" w:styleId="MarginEdition">
    <w:name w:val="Margin Edition"/>
    <w:basedOn w:val="MarginNote"/>
    <w:rsid w:val="002112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120F"/>
    <w:rPr>
      <w:sz w:val="2"/>
      <w:szCs w:val="2"/>
    </w:rPr>
  </w:style>
  <w:style w:type="character" w:customStyle="1" w:styleId="Small">
    <w:name w:val="Small"/>
    <w:basedOn w:val="DefaultParagraphFont"/>
    <w:rsid w:val="0021120F"/>
    <w:rPr>
      <w:sz w:val="16"/>
    </w:rPr>
  </w:style>
  <w:style w:type="paragraph" w:customStyle="1" w:styleId="WideTable">
    <w:name w:val="Wide Table"/>
    <w:basedOn w:val="Normal"/>
    <w:rsid w:val="002112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120F"/>
  </w:style>
  <w:style w:type="paragraph" w:styleId="Quote">
    <w:name w:val="Quote"/>
    <w:basedOn w:val="Heading1"/>
    <w:link w:val="QuoteChar"/>
    <w:qFormat/>
    <w:rsid w:val="002112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12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120F"/>
    <w:pPr>
      <w:pageBreakBefore/>
    </w:pPr>
  </w:style>
  <w:style w:type="paragraph" w:customStyle="1" w:styleId="Border">
    <w:name w:val="Border"/>
    <w:basedOn w:val="Normal"/>
    <w:qFormat/>
    <w:rsid w:val="002112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12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2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2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12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12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12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12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12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120F"/>
    <w:rPr>
      <w:u w:val="single"/>
    </w:rPr>
  </w:style>
  <w:style w:type="character" w:customStyle="1" w:styleId="BoldandItalics">
    <w:name w:val="Bold and Italics"/>
    <w:qFormat/>
    <w:rsid w:val="0021120F"/>
    <w:rPr>
      <w:b/>
      <w:i/>
      <w:u w:val="none"/>
    </w:rPr>
  </w:style>
  <w:style w:type="paragraph" w:styleId="BalloonText">
    <w:name w:val="Balloon Text"/>
    <w:basedOn w:val="Normal"/>
    <w:link w:val="BalloonTextChar"/>
    <w:rsid w:val="002112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12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12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12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12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12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120F"/>
    <w:pPr>
      <w:spacing w:before="0" w:after="0"/>
    </w:pPr>
  </w:style>
  <w:style w:type="paragraph" w:customStyle="1" w:styleId="BodyTextBold">
    <w:name w:val="Body Text Bold"/>
    <w:basedOn w:val="BodyText"/>
    <w:qFormat/>
    <w:rsid w:val="0021120F"/>
    <w:rPr>
      <w:b/>
    </w:rPr>
  </w:style>
  <w:style w:type="character" w:styleId="Hyperlink">
    <w:name w:val="Hyperlink"/>
    <w:basedOn w:val="DefaultParagraphFont"/>
    <w:uiPriority w:val="99"/>
    <w:unhideWhenUsed/>
    <w:rsid w:val="00BB16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3235</Characters>
  <Application>Microsoft Office Word</Application>
  <DocSecurity>0</DocSecurity>
  <Lines>85</Lines>
  <Paragraphs>65</Paragraphs>
  <ScaleCrop>false</ScaleCrop>
  <Company>Author-it Software Corporation Ltd.</Company>
  <LinksUpToDate>false</LinksUpToDate>
  <CharactersWithSpaces>3644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TAEPDD502 Lead and mentor VET teachers, trainers and assessors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2022-12-08T09:07:00Z</dcterms:created>
  <dcterms:modified xsi:type="dcterms:W3CDTF">2022-12-08T09:07:00Z</dcterms:modified>
</cp:coreProperties>
</file>