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4B24" w:rsidP="00034B24">
      <w:pPr>
        <w:pStyle w:val="Title"/>
      </w:pPr>
      <w:r>
        <w:fldChar w:fldCharType="begin"/>
      </w:r>
      <w:r>
        <w:instrText xml:space="preserve"> TITLE   \* MERGEFORMAT </w:instrText>
      </w:r>
      <w:r>
        <w:fldChar w:fldCharType="separate"/>
      </w:r>
      <w:r>
        <w:t>Assessment Requirements for TAELLN813 Formulate workplace strategy for adult language, literacy and numeracy skill development</w:t>
      </w:r>
      <w:r>
        <w:fldChar w:fldCharType="end"/>
      </w:r>
    </w:p>
    <w:p w:rsidR="00034B24" w:rsidP="00034B24">
      <w:pPr>
        <w:pStyle w:val="Version"/>
        <w:sectPr w:rsidSect="00743C4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3C42" w:rsidP="00743C42">
      <w:pPr>
        <w:pStyle w:val="SuperHeading"/>
      </w:pPr>
      <w:r w:rsidRPr="00743C42">
        <w:t>Assessment Requirements for TAELLN813 Formulate workplace strategy for adult language, literacy and numeracy skill development</w:t>
      </w:r>
    </w:p>
    <w:p w:rsidR="00000000" w:rsidRPr="00743C42" w:rsidP="00743C42">
      <w:pPr>
        <w:pStyle w:val="Heading1"/>
      </w:pPr>
      <w:bookmarkStart w:id="1" w:name="O_590938"/>
      <w:bookmarkEnd w:id="1"/>
      <w:r w:rsidRPr="00743C42">
        <w:t>Modification History</w:t>
      </w:r>
    </w:p>
    <w:tbl>
      <w:tblPr>
        <w:tblW w:w="0" w:type="auto"/>
        <w:tblLayout w:type="fixed"/>
        <w:tblCellMar>
          <w:left w:w="62" w:type="dxa"/>
          <w:right w:w="62" w:type="dxa"/>
        </w:tblCellMar>
        <w:tblLook w:val="0000"/>
      </w:tblPr>
      <w:tblGrid>
        <w:gridCol w:w="2395"/>
        <w:gridCol w:w="6335"/>
      </w:tblGrid>
      <w:tr w:rsidTr="00743C42">
        <w:tblPrEx>
          <w:tblW w:w="0" w:type="auto"/>
          <w:tblLayout w:type="fixed"/>
          <w:tblCellMar>
            <w:left w:w="62" w:type="dxa"/>
            <w:right w:w="62" w:type="dxa"/>
          </w:tblCellMar>
          <w:tblLook w:val="0000"/>
        </w:tblPrEx>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C42" w:rsidP="00743C42">
            <w:pPr>
              <w:pStyle w:val="BodyText"/>
            </w:pPr>
            <w:r w:rsidRPr="00743C42">
              <w:rPr>
                <w:rStyle w:val="SpecialBold"/>
              </w:rPr>
              <w:t>Release</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C42">
            <w:pPr>
              <w:pStyle w:val="BodyText"/>
              <w:rPr>
                <w:lang w:val="en-NZ"/>
              </w:rPr>
            </w:pPr>
            <w:r w:rsidRPr="00743C42">
              <w:rPr>
                <w:rStyle w:val="SpecialBold"/>
              </w:rPr>
              <w:t>Comments</w:t>
            </w:r>
          </w:p>
        </w:tc>
      </w:tr>
      <w:tr w:rsidTr="00743C42">
        <w:tblPrEx>
          <w:tblW w:w="0" w:type="auto"/>
          <w:tblLayout w:type="fixed"/>
          <w:tblCellMar>
            <w:left w:w="62" w:type="dxa"/>
            <w:right w:w="62" w:type="dxa"/>
          </w:tblCellMar>
          <w:tblLook w:val="0000"/>
        </w:tblPrEx>
        <w:trPr>
          <w:trHeight w:val="504"/>
        </w:trPr>
        <w:tc>
          <w:tcPr>
            <w:tcW w:w="23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43C42">
            <w:pPr>
              <w:pStyle w:val="BodyText"/>
              <w:rPr>
                <w:lang w:val="en-NZ"/>
              </w:rPr>
            </w:pPr>
            <w:r w:rsidRPr="00743C42">
              <w:t>Release 1</w:t>
            </w:r>
          </w:p>
        </w:tc>
        <w:tc>
          <w:tcPr>
            <w:tcW w:w="63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43C42" w:rsidP="00743C42">
            <w:pPr>
              <w:pStyle w:val="BodyText"/>
            </w:pPr>
            <w:r w:rsidRPr="00743C42">
              <w:t xml:space="preserve">This unit of competency first released with </w:t>
            </w:r>
            <w:r w:rsidRPr="00743C42">
              <w:rPr>
                <w:rStyle w:val="Emphasis"/>
              </w:rPr>
              <w:t>TAE Training and Education Training Package Version 1.0</w:t>
            </w:r>
            <w:r w:rsidRPr="00743C42">
              <w:t>.</w:t>
            </w:r>
          </w:p>
        </w:tc>
      </w:tr>
    </w:tbl>
    <w:p w:rsidR="00000000" w:rsidRPr="00743C42" w:rsidP="00743C42">
      <w:pPr>
        <w:pStyle w:val="BodyText"/>
      </w:pPr>
    </w:p>
    <w:p w:rsidR="00000000" w:rsidRPr="00743C42" w:rsidP="00743C42">
      <w:pPr>
        <w:pStyle w:val="AllowPageBreak"/>
      </w:pPr>
    </w:p>
    <w:p w:rsidR="00000000" w:rsidRPr="00743C42" w:rsidP="00743C42">
      <w:pPr>
        <w:pStyle w:val="Heading1"/>
      </w:pPr>
      <w:bookmarkStart w:id="2" w:name="O_590939"/>
      <w:bookmarkEnd w:id="2"/>
      <w:r w:rsidRPr="00743C42">
        <w:t>Performance Evidence</w:t>
      </w:r>
    </w:p>
    <w:p w:rsidR="00000000" w:rsidRPr="00743C42" w:rsidP="00034B24">
      <w:pPr>
        <w:pStyle w:val="BodyText"/>
      </w:pPr>
      <w:r w:rsidRPr="00743C42">
        <w:t>Evidence of the ability to:</w:t>
      </w:r>
    </w:p>
    <w:p w:rsidR="00000000" w:rsidRPr="00743C42" w:rsidP="00743C42">
      <w:pPr>
        <w:pStyle w:val="ListBullet"/>
      </w:pPr>
      <w:r w:rsidRPr="00743C42">
        <w:t xml:space="preserve">analyse company background information and consult with company stakeholders at all levels to identify broad issues for training </w:t>
      </w:r>
      <w:r w:rsidRPr="00743C42">
        <w:t>arising from key drivers of change impacting on the organisation</w:t>
      </w:r>
    </w:p>
    <w:p w:rsidR="00000000" w:rsidRPr="00743C42" w:rsidP="00743C42">
      <w:pPr>
        <w:pStyle w:val="ListBullet"/>
      </w:pPr>
      <w:r w:rsidRPr="00743C42">
        <w:t>profile industry and company workforce and identify implications for English language, literacy and numeracy training</w:t>
      </w:r>
    </w:p>
    <w:p w:rsidR="00000000" w:rsidRPr="00743C42" w:rsidP="00743C42">
      <w:pPr>
        <w:pStyle w:val="ListBullet"/>
      </w:pPr>
      <w:r w:rsidRPr="00743C42">
        <w:t>analyse training specifications and company communication systems and processes to identify the English language, literacy and numeracy demands of the workplace</w:t>
      </w:r>
    </w:p>
    <w:p w:rsidR="00000000" w:rsidRPr="00743C42" w:rsidP="00743C42">
      <w:pPr>
        <w:pStyle w:val="ListBullet"/>
      </w:pPr>
      <w:r w:rsidRPr="00743C42">
        <w:t>lead the development of a language, literacy and numeracy skill development plan for a specific</w:t>
      </w:r>
      <w:r w:rsidRPr="00743C42">
        <w:t xml:space="preserve"> workplace, working closely with company, workplace and training provider stakeholders</w:t>
      </w:r>
    </w:p>
    <w:p w:rsidR="00000000" w:rsidRPr="00743C42" w:rsidP="00743C42">
      <w:pPr>
        <w:pStyle w:val="ListBullet"/>
      </w:pPr>
      <w:r w:rsidRPr="00743C42">
        <w:t>design a pre-training assessment process contextualised for a specific workplace environment to assess the language, literacy and numeracy skills of potential program pa</w:t>
      </w:r>
      <w:r w:rsidRPr="00743C42">
        <w:t>rticipants against the Australian Core Skills Framework (ACSF)</w:t>
      </w:r>
    </w:p>
    <w:p w:rsidR="00000000" w:rsidRPr="00743C42" w:rsidP="00743C42">
      <w:pPr>
        <w:pStyle w:val="ListBullet"/>
      </w:pPr>
      <w:r w:rsidRPr="00743C42">
        <w:t>refine training delivery plan to maximise participation by identified program participants and liaise with relevant workplace representatives to make arrangements for worker participation</w:t>
      </w:r>
    </w:p>
    <w:p w:rsidR="00000000" w:rsidRPr="00743C42" w:rsidP="00743C42">
      <w:pPr>
        <w:pStyle w:val="ListBullet"/>
      </w:pPr>
      <w:r w:rsidRPr="00743C42">
        <w:t>devel</w:t>
      </w:r>
      <w:r w:rsidRPr="00743C42">
        <w:t>op and implement a communication strategy to keep all stakeholders informed and engaged throughout the skill development program</w:t>
      </w:r>
    </w:p>
    <w:p w:rsidR="00000000" w:rsidRPr="00743C42" w:rsidP="00743C42">
      <w:pPr>
        <w:pStyle w:val="ListBullet"/>
      </w:pPr>
      <w:r w:rsidRPr="00743C42">
        <w:t>comply with organisational and funding body requirements to implement a language, literacy and numeracy skill development progr</w:t>
      </w:r>
      <w:r w:rsidRPr="00743C42">
        <w:t>am in a workplace</w:t>
      </w:r>
    </w:p>
    <w:p w:rsidR="00000000" w:rsidRPr="00743C42" w:rsidP="00743C42">
      <w:pPr>
        <w:pStyle w:val="ListBullet"/>
      </w:pPr>
      <w:r w:rsidRPr="00743C42">
        <w:t>develop and use an evaluation strategy to review implementation of a workforce skill development plan.</w:t>
      </w:r>
    </w:p>
    <w:p w:rsidR="00000000" w:rsidRPr="00743C42" w:rsidP="00743C42">
      <w:pPr>
        <w:pStyle w:val="BodyText"/>
      </w:pPr>
    </w:p>
    <w:p w:rsidR="00000000" w:rsidRPr="00743C42" w:rsidP="00034B24">
      <w:pPr>
        <w:pStyle w:val="BodyText"/>
      </w:pPr>
      <w:r w:rsidRPr="00743C42">
        <w:t>Note: If a specific volume or frequency is not stated, then evidence must be provided at least once.</w:t>
      </w:r>
    </w:p>
    <w:p w:rsidR="00000000" w:rsidRPr="00743C42" w:rsidP="00743C42">
      <w:pPr>
        <w:pStyle w:val="Heading1"/>
      </w:pPr>
      <w:bookmarkStart w:id="3" w:name="O_590940"/>
      <w:bookmarkEnd w:id="3"/>
      <w:r w:rsidRPr="00743C42">
        <w:t>Knowledge Eviden</w:t>
      </w:r>
      <w:r w:rsidRPr="00743C42">
        <w:t>ce</w:t>
      </w:r>
    </w:p>
    <w:p w:rsidR="00000000" w:rsidRPr="00743C42" w:rsidP="00034B24">
      <w:pPr>
        <w:pStyle w:val="BodyText"/>
      </w:pPr>
      <w:r w:rsidRPr="00743C42">
        <w:t>To complete the unit requirements safely and effectively, the individual must:</w:t>
      </w:r>
    </w:p>
    <w:p w:rsidR="00000000" w:rsidRPr="00743C42" w:rsidP="00743C42">
      <w:pPr>
        <w:pStyle w:val="ListBullet"/>
      </w:pPr>
      <w:r w:rsidRPr="00743C42">
        <w:t>explain how cross-cultural issues, confidentiality and attitudinal barriers to adult language, literacy and numeracy skill development impact on the design of workplace-bas</w:t>
      </w:r>
      <w:r w:rsidRPr="00743C42">
        <w:t>ed skill development programs and communication strategies</w:t>
      </w:r>
    </w:p>
    <w:p w:rsidR="00000000" w:rsidRPr="00743C42" w:rsidP="00743C42">
      <w:pPr>
        <w:pStyle w:val="ListBullet"/>
      </w:pPr>
      <w:r w:rsidRPr="00743C42">
        <w:t>identify potential sources of funding for workplace language, literacy and numeracy skill development and note the program parameters and reporting requirements</w:t>
      </w:r>
    </w:p>
    <w:p w:rsidR="00000000" w:rsidRPr="00743C42" w:rsidP="00743C42">
      <w:pPr>
        <w:pStyle w:val="ListBullet"/>
      </w:pPr>
      <w:r w:rsidRPr="00743C42">
        <w:t>explain how workplace language, lite</w:t>
      </w:r>
      <w:r w:rsidRPr="00743C42">
        <w:t>racy and numeracy skill development program design is informed by:</w:t>
      </w:r>
    </w:p>
    <w:p w:rsidR="00000000" w:rsidRPr="00743C42" w:rsidP="00743C42">
      <w:pPr>
        <w:pStyle w:val="ListBullet2"/>
      </w:pPr>
      <w:r w:rsidRPr="00743C42">
        <w:t>adult learning, principles</w:t>
      </w:r>
    </w:p>
    <w:p w:rsidR="00000000" w:rsidRPr="00743C42" w:rsidP="00743C42">
      <w:pPr>
        <w:pStyle w:val="ListBullet2"/>
      </w:pPr>
      <w:r w:rsidRPr="00743C42">
        <w:t>applied adult language, literacy and numeracy teaching theories</w:t>
      </w:r>
    </w:p>
    <w:p w:rsidR="00000000" w:rsidRPr="00743C42" w:rsidP="00743C42">
      <w:pPr>
        <w:pStyle w:val="ListBullet2"/>
      </w:pPr>
      <w:r w:rsidRPr="00743C42">
        <w:t>changes in the Australian economic and industrial context that impact workplace LLN requirements</w:t>
      </w:r>
    </w:p>
    <w:p w:rsidR="00000000" w:rsidRPr="00743C42" w:rsidP="00743C42">
      <w:pPr>
        <w:pStyle w:val="ListBullet2"/>
      </w:pPr>
      <w:r w:rsidRPr="00743C42">
        <w:t>workplace agreements and industrial requirements</w:t>
      </w:r>
    </w:p>
    <w:p w:rsidR="00000000" w:rsidRPr="00743C42" w:rsidP="00743C42">
      <w:pPr>
        <w:pStyle w:val="ListBullet"/>
      </w:pPr>
      <w:r w:rsidRPr="00743C42">
        <w:t>outline the role and responsibility of language, literacy and numeracy providers to respond to the individual needs of companies when providing workforce skill development.</w:t>
      </w:r>
    </w:p>
    <w:p w:rsidR="00000000" w:rsidRPr="00743C42" w:rsidP="00743C42">
      <w:pPr>
        <w:pStyle w:val="AllowPageBreak"/>
      </w:pPr>
    </w:p>
    <w:p w:rsidR="00000000" w:rsidRPr="00743C42" w:rsidP="00743C42">
      <w:pPr>
        <w:pStyle w:val="Heading1"/>
      </w:pPr>
      <w:bookmarkStart w:id="4" w:name="O_590941"/>
      <w:bookmarkEnd w:id="4"/>
      <w:r w:rsidRPr="00743C42">
        <w:t>Assessment Condi</w:t>
      </w:r>
      <w:r w:rsidRPr="00743C42">
        <w:t>tions</w:t>
      </w:r>
    </w:p>
    <w:p w:rsidR="00000000" w:rsidRPr="00743C42" w:rsidP="00034B24">
      <w:pPr>
        <w:pStyle w:val="BodyText"/>
      </w:pPr>
      <w:r w:rsidRPr="00743C42">
        <w:t>Gather evidence to demonstrate consistent performance in conditions that are safe and replicate the workplace. Conditions must be typical of those experienced in the language, literacy and numeracy practice field of work and include access to:</w:t>
      </w:r>
    </w:p>
    <w:p w:rsidR="00000000" w:rsidRPr="00743C42" w:rsidP="00743C42">
      <w:pPr>
        <w:pStyle w:val="ListBullet"/>
      </w:pPr>
      <w:r w:rsidRPr="00743C42">
        <w:t>oppo</w:t>
      </w:r>
      <w:r w:rsidRPr="00743C42">
        <w:t>rtunities to participate in a range of practical exercises and projects</w:t>
      </w:r>
    </w:p>
    <w:p w:rsidR="00000000" w:rsidRPr="00743C42" w:rsidP="00743C42">
      <w:pPr>
        <w:pStyle w:val="ListBullet"/>
      </w:pPr>
      <w:r w:rsidRPr="00743C42">
        <w:t>workplace and training documentation</w:t>
      </w:r>
    </w:p>
    <w:p w:rsidR="00000000" w:rsidRPr="00743C42" w:rsidP="00743C42">
      <w:pPr>
        <w:pStyle w:val="ListBullet"/>
      </w:pPr>
      <w:r w:rsidRPr="00743C42">
        <w:t>special purpose tools, equipment, materials and industry software packages.</w:t>
      </w:r>
    </w:p>
    <w:p w:rsidR="00000000" w:rsidRPr="00743C42" w:rsidP="00743C42">
      <w:pPr>
        <w:pStyle w:val="BodyText"/>
      </w:pPr>
    </w:p>
    <w:p w:rsidR="00000000" w:rsidRPr="00743C42" w:rsidP="00034B24">
      <w:pPr>
        <w:pStyle w:val="BodyText"/>
      </w:pPr>
      <w:r w:rsidRPr="00743C42">
        <w:t>Assessors must satisfy NVR/AQTF assessor requirements.</w:t>
      </w:r>
    </w:p>
    <w:p w:rsidR="00000000" w:rsidRPr="00743C42" w:rsidP="00743C42">
      <w:pPr>
        <w:pStyle w:val="Heading1"/>
      </w:pPr>
      <w:bookmarkStart w:id="5" w:name="O_590943"/>
      <w:bookmarkEnd w:id="5"/>
      <w:r w:rsidRPr="00743C42">
        <w:t>Links</w:t>
      </w:r>
    </w:p>
    <w:p w:rsidR="00000000" w:rsidRPr="00743C42" w:rsidP="00034B24">
      <w:pPr>
        <w:pStyle w:val="BodyText"/>
      </w:pPr>
      <w:r w:rsidRPr="00743C42">
        <w:t xml:space="preserve">Companion Volume implementation guides are found in VETNet - </w:t>
      </w:r>
      <w:r>
        <w:fldChar w:fldCharType="begin"/>
      </w:r>
      <w:r>
        <w:instrText xml:space="preserve"> HYPERLINK "https://vetnet.gov.au/Pages/TrainingDocs.aspx?q=35337905-785d-4f93-8777-e9991ad4c6c3" </w:instrText>
      </w:r>
      <w:r>
        <w:fldChar w:fldCharType="separate"/>
      </w:r>
      <w:r w:rsidRPr="007829A8">
        <w:rPr>
          <w:rStyle w:val="Hyperlink"/>
        </w:rPr>
        <w:t>https://vetnet.gov.au/Pages/TrainingDocs.aspx?q=35337905-785d-4f93-8777-e9991ad4c6c3</w:t>
      </w:r>
      <w:r>
        <w:fldChar w:fldCharType="end"/>
      </w:r>
    </w:p>
    <w:p w:rsidR="00000000" w:rsidRPr="00743C42" w:rsidP="00743C42"/>
    <w:sectPr w:rsidSect="00743C4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C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C42" w:rsidRPr="00034B24" w:rsidP="00034B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C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B24" w:rsidP="00743C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34B24" w:rsidP="00743C4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34B24" w:rsidP="00743C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C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B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43C42" w:rsidRPr="00034B24" w:rsidP="00034B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3C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B24" w:rsidRPr="002D2AF8" w:rsidP="00743C42">
    <w:pPr>
      <w:pStyle w:val="Header"/>
      <w:framePr w:wrap="around"/>
    </w:pPr>
    <w:r>
      <w:fldChar w:fldCharType="begin"/>
    </w:r>
    <w:r>
      <w:instrText xml:space="preserve"> TITLE   \* MERGEFORMAT </w:instrText>
    </w:r>
    <w:r>
      <w:fldChar w:fldCharType="separate"/>
    </w:r>
    <w:r>
      <w:t>Assessment Requirements for TAELLN813 Formulate workplace strategy for adult language, literacy and numeracy skill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2022</w:t>
    </w:r>
    <w:r>
      <w:fldChar w:fldCharType="end"/>
    </w:r>
  </w:p>
  <w:p w:rsidR="00034B24" w:rsidP="00743C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764A5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CECD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1A68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C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3C42"/>
    <w:pPr>
      <w:spacing w:before="360" w:after="60"/>
      <w:outlineLvl w:val="0"/>
    </w:pPr>
    <w:rPr>
      <w:sz w:val="32"/>
    </w:rPr>
  </w:style>
  <w:style w:type="paragraph" w:styleId="Heading2">
    <w:name w:val="heading 2"/>
    <w:basedOn w:val="HeadingBase"/>
    <w:next w:val="BodyText"/>
    <w:link w:val="Heading2Char"/>
    <w:qFormat/>
    <w:rsid w:val="00743C42"/>
    <w:pPr>
      <w:keepLines/>
      <w:spacing w:before="240" w:after="120"/>
      <w:outlineLvl w:val="1"/>
    </w:pPr>
    <w:rPr>
      <w:sz w:val="28"/>
      <w:szCs w:val="40"/>
    </w:rPr>
  </w:style>
  <w:style w:type="paragraph" w:styleId="Heading3">
    <w:name w:val="heading 3"/>
    <w:basedOn w:val="HeadingBase"/>
    <w:next w:val="BodyText"/>
    <w:link w:val="Heading3Char"/>
    <w:qFormat/>
    <w:rsid w:val="00743C42"/>
    <w:pPr>
      <w:spacing w:before="180" w:after="120"/>
      <w:outlineLvl w:val="2"/>
    </w:pPr>
    <w:rPr>
      <w:spacing w:val="-10"/>
      <w:kern w:val="32"/>
    </w:rPr>
  </w:style>
  <w:style w:type="paragraph" w:styleId="Heading4">
    <w:name w:val="heading 4"/>
    <w:basedOn w:val="HeadingBase"/>
    <w:next w:val="BodyText"/>
    <w:link w:val="Heading4Char"/>
    <w:qFormat/>
    <w:rsid w:val="00743C42"/>
    <w:pPr>
      <w:spacing w:before="160" w:after="120"/>
      <w:outlineLvl w:val="3"/>
    </w:pPr>
    <w:rPr>
      <w:sz w:val="22"/>
    </w:rPr>
  </w:style>
  <w:style w:type="paragraph" w:styleId="Heading5">
    <w:name w:val="heading 5"/>
    <w:basedOn w:val="HeadingBase"/>
    <w:next w:val="Normal"/>
    <w:link w:val="Heading5Char"/>
    <w:qFormat/>
    <w:rsid w:val="00743C42"/>
    <w:pPr>
      <w:spacing w:before="80"/>
      <w:outlineLvl w:val="4"/>
    </w:pPr>
    <w:rPr>
      <w:color w:val="918585"/>
      <w:sz w:val="20"/>
    </w:rPr>
  </w:style>
  <w:style w:type="paragraph" w:styleId="Heading6">
    <w:name w:val="heading 6"/>
    <w:basedOn w:val="HeadingBase"/>
    <w:next w:val="Normal"/>
    <w:link w:val="Heading6Char"/>
    <w:qFormat/>
    <w:rsid w:val="00743C42"/>
    <w:pPr>
      <w:spacing w:before="60"/>
      <w:outlineLvl w:val="5"/>
    </w:pPr>
    <w:rPr>
      <w:color w:val="918585"/>
      <w:sz w:val="20"/>
    </w:rPr>
  </w:style>
  <w:style w:type="paragraph" w:styleId="Heading7">
    <w:name w:val="heading 7"/>
    <w:basedOn w:val="Normal"/>
    <w:next w:val="Normal"/>
    <w:link w:val="Heading7Char"/>
    <w:qFormat/>
    <w:rsid w:val="00743C42"/>
    <w:pPr>
      <w:ind w:left="720"/>
      <w:outlineLvl w:val="6"/>
    </w:pPr>
    <w:rPr>
      <w:i/>
    </w:rPr>
  </w:style>
  <w:style w:type="paragraph" w:styleId="Heading8">
    <w:name w:val="heading 8"/>
    <w:basedOn w:val="Normal"/>
    <w:next w:val="Normal"/>
    <w:link w:val="Heading8Char"/>
    <w:qFormat/>
    <w:rsid w:val="00743C42"/>
    <w:pPr>
      <w:ind w:left="720"/>
      <w:outlineLvl w:val="7"/>
    </w:pPr>
    <w:rPr>
      <w:i/>
    </w:rPr>
  </w:style>
  <w:style w:type="paragraph" w:styleId="Heading9">
    <w:name w:val="heading 9"/>
    <w:basedOn w:val="Normal"/>
    <w:next w:val="Normal"/>
    <w:link w:val="Heading9Char"/>
    <w:qFormat/>
    <w:rsid w:val="00743C42"/>
    <w:pPr>
      <w:ind w:left="720"/>
      <w:outlineLvl w:val="8"/>
    </w:pPr>
    <w:rPr>
      <w:i/>
    </w:rPr>
  </w:style>
  <w:style w:type="character" w:default="1" w:styleId="DefaultParagraphFont">
    <w:name w:val="Default Paragraph Font"/>
    <w:uiPriority w:val="1"/>
    <w:unhideWhenUsed/>
    <w:rsid w:val="00743C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3C42"/>
  </w:style>
  <w:style w:type="character" w:customStyle="1" w:styleId="Heading1Char">
    <w:name w:val="Heading 1 Char"/>
    <w:basedOn w:val="DefaultParagraphFont"/>
    <w:link w:val="Heading1"/>
    <w:rsid w:val="00743C42"/>
    <w:rPr>
      <w:rFonts w:ascii="Times New Roman" w:eastAsia="Times New Roman" w:hAnsi="Times New Roman" w:cs="Times New Roman"/>
      <w:b/>
      <w:sz w:val="32"/>
      <w:szCs w:val="20"/>
      <w:lang w:eastAsia="en-US"/>
    </w:rPr>
  </w:style>
  <w:style w:type="paragraph" w:styleId="BodyText">
    <w:name w:val="Body Text"/>
    <w:basedOn w:val="Normal"/>
    <w:link w:val="BodyTextChar"/>
    <w:rsid w:val="00743C4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43C42"/>
    <w:rPr>
      <w:rFonts w:ascii="Times New Roman" w:eastAsia="Times New Roman" w:hAnsi="Times New Roman" w:cs="Times New Roman"/>
      <w:sz w:val="24"/>
      <w:lang w:eastAsia="en-US"/>
    </w:rPr>
  </w:style>
  <w:style w:type="paragraph" w:styleId="ListBullet">
    <w:name w:val="List Bullet"/>
    <w:basedOn w:val="List"/>
    <w:rsid w:val="00743C42"/>
    <w:pPr>
      <w:numPr>
        <w:numId w:val="12"/>
      </w:numPr>
      <w:tabs>
        <w:tab w:val="clear" w:pos="340"/>
      </w:tabs>
      <w:spacing w:before="40" w:after="40"/>
    </w:pPr>
  </w:style>
  <w:style w:type="character" w:customStyle="1" w:styleId="SpecialBold">
    <w:name w:val="Special Bold"/>
    <w:basedOn w:val="DefaultParagraphFont"/>
    <w:rsid w:val="00743C42"/>
    <w:rPr>
      <w:b/>
      <w:spacing w:val="0"/>
    </w:rPr>
  </w:style>
  <w:style w:type="paragraph" w:styleId="ListBullet2">
    <w:name w:val="List Bullet 2"/>
    <w:basedOn w:val="List2"/>
    <w:rsid w:val="00743C42"/>
    <w:pPr>
      <w:numPr>
        <w:numId w:val="13"/>
      </w:numPr>
      <w:tabs>
        <w:tab w:val="clear" w:pos="680"/>
      </w:tabs>
    </w:pPr>
  </w:style>
  <w:style w:type="character" w:styleId="Emphasis">
    <w:name w:val="Emphasis"/>
    <w:basedOn w:val="DefaultParagraphFont"/>
    <w:qFormat/>
    <w:rsid w:val="00743C42"/>
    <w:rPr>
      <w:i/>
    </w:rPr>
  </w:style>
  <w:style w:type="paragraph" w:customStyle="1" w:styleId="SuperHeading">
    <w:name w:val="SuperHeading"/>
    <w:basedOn w:val="Normal"/>
    <w:rsid w:val="00743C42"/>
    <w:pPr>
      <w:spacing w:before="240" w:after="120"/>
      <w:outlineLvl w:val="0"/>
    </w:pPr>
    <w:rPr>
      <w:rFonts w:ascii="Times New Roman" w:hAnsi="Times New Roman"/>
      <w:b/>
      <w:sz w:val="32"/>
    </w:rPr>
  </w:style>
  <w:style w:type="paragraph" w:customStyle="1" w:styleId="AllowPageBreak">
    <w:name w:val="AllowPageBreak"/>
    <w:rsid w:val="00743C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43C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3C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3C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3C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3C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3C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3C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3C42"/>
    <w:rPr>
      <w:rFonts w:ascii="Courier New" w:eastAsia="Times New Roman" w:hAnsi="Courier New" w:cs="Times New Roman"/>
      <w:i/>
      <w:szCs w:val="20"/>
      <w:lang w:eastAsia="en-US"/>
    </w:rPr>
  </w:style>
  <w:style w:type="paragraph" w:customStyle="1" w:styleId="HeadingBase">
    <w:name w:val="Heading Base"/>
    <w:rsid w:val="00743C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3C42"/>
    <w:pPr>
      <w:tabs>
        <w:tab w:val="right" w:leader="dot" w:pos="9072"/>
      </w:tabs>
      <w:ind w:left="567"/>
    </w:pPr>
    <w:rPr>
      <w:szCs w:val="22"/>
    </w:rPr>
  </w:style>
  <w:style w:type="paragraph" w:customStyle="1" w:styleId="TOCBase">
    <w:name w:val="TOC Base"/>
    <w:rsid w:val="00743C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3C42"/>
    <w:pPr>
      <w:tabs>
        <w:tab w:val="right" w:leader="dot" w:pos="9072"/>
      </w:tabs>
      <w:spacing w:before="40" w:after="40"/>
      <w:ind w:left="284"/>
    </w:pPr>
    <w:rPr>
      <w:rFonts w:ascii="Times New Roman" w:hAnsi="Times New Roman"/>
    </w:rPr>
  </w:style>
  <w:style w:type="paragraph" w:styleId="TOC1">
    <w:name w:val="toc 1"/>
    <w:basedOn w:val="TOCBase"/>
    <w:next w:val="Normal"/>
    <w:rsid w:val="00743C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43C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3C42"/>
    <w:rPr>
      <w:rFonts w:ascii="Times New Roman" w:eastAsia="Times New Roman" w:hAnsi="Times New Roman" w:cs="Times New Roman"/>
      <w:sz w:val="16"/>
      <w:lang w:eastAsia="en-US"/>
    </w:rPr>
  </w:style>
  <w:style w:type="paragraph" w:styleId="Title">
    <w:name w:val="Title"/>
    <w:basedOn w:val="HeadingBase"/>
    <w:link w:val="TitleChar"/>
    <w:qFormat/>
    <w:rsid w:val="00743C42"/>
    <w:pPr>
      <w:spacing w:before="5040"/>
      <w:jc w:val="center"/>
    </w:pPr>
    <w:rPr>
      <w:sz w:val="48"/>
      <w:szCs w:val="72"/>
      <w:lang w:val="en-US"/>
    </w:rPr>
  </w:style>
  <w:style w:type="character" w:customStyle="1" w:styleId="TitleChar">
    <w:name w:val="Title Char"/>
    <w:basedOn w:val="DefaultParagraphFont"/>
    <w:link w:val="Title"/>
    <w:rsid w:val="00743C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3C42"/>
    <w:pPr>
      <w:tabs>
        <w:tab w:val="left" w:pos="3600"/>
        <w:tab w:val="left" w:pos="3958"/>
      </w:tabs>
    </w:pPr>
  </w:style>
  <w:style w:type="paragraph" w:styleId="List">
    <w:name w:val="List"/>
    <w:basedOn w:val="BodyText"/>
    <w:next w:val="BodyText"/>
    <w:rsid w:val="00743C42"/>
    <w:pPr>
      <w:tabs>
        <w:tab w:val="left" w:pos="340"/>
      </w:tabs>
      <w:spacing w:before="60" w:after="60"/>
      <w:ind w:left="340" w:hanging="340"/>
    </w:pPr>
  </w:style>
  <w:style w:type="paragraph" w:customStyle="1" w:styleId="Note">
    <w:name w:val="Note"/>
    <w:basedOn w:val="BodyText"/>
    <w:rsid w:val="00743C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3C42"/>
    <w:pPr>
      <w:framePr w:wrap="auto" w:hAnchor="text" w:y="6049"/>
    </w:pPr>
    <w:rPr>
      <w:color w:val="000000"/>
      <w:sz w:val="40"/>
    </w:rPr>
  </w:style>
  <w:style w:type="paragraph" w:customStyle="1" w:styleId="TOCTitle">
    <w:name w:val="TOCTitle"/>
    <w:basedOn w:val="Heading1"/>
    <w:rsid w:val="00743C42"/>
    <w:pPr>
      <w:spacing w:after="240"/>
      <w:jc w:val="center"/>
      <w:outlineLvl w:val="9"/>
    </w:pPr>
    <w:rPr>
      <w:caps/>
    </w:rPr>
  </w:style>
  <w:style w:type="paragraph" w:customStyle="1" w:styleId="Version">
    <w:name w:val="Version"/>
    <w:rsid w:val="00743C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3C42"/>
    <w:pPr>
      <w:keepNext w:val="0"/>
      <w:tabs>
        <w:tab w:val="right" w:pos="4176"/>
      </w:tabs>
      <w:ind w:left="198" w:hanging="198"/>
    </w:pPr>
    <w:rPr>
      <w:rFonts w:ascii="Garamond" w:hAnsi="Garamond"/>
    </w:rPr>
  </w:style>
  <w:style w:type="paragraph" w:styleId="IndexHeading">
    <w:name w:val="index heading"/>
    <w:basedOn w:val="Normal"/>
    <w:next w:val="Index1"/>
    <w:semiHidden/>
    <w:rsid w:val="00743C42"/>
    <w:pPr>
      <w:spacing w:before="120" w:after="120"/>
    </w:pPr>
    <w:rPr>
      <w:rFonts w:ascii="Arial" w:hAnsi="Arial"/>
      <w:b/>
      <w:color w:val="918585"/>
      <w:sz w:val="24"/>
    </w:rPr>
  </w:style>
  <w:style w:type="paragraph" w:styleId="Header">
    <w:name w:val="header"/>
    <w:basedOn w:val="Normal"/>
    <w:link w:val="HeaderChar"/>
    <w:rsid w:val="00743C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3C42"/>
    <w:rPr>
      <w:rFonts w:ascii="Times New Roman" w:eastAsia="Times New Roman" w:hAnsi="Times New Roman" w:cs="Times New Roman"/>
      <w:sz w:val="16"/>
      <w:szCs w:val="20"/>
      <w:lang w:val="en-GB" w:eastAsia="en-US"/>
    </w:rPr>
  </w:style>
  <w:style w:type="paragraph" w:customStyle="1" w:styleId="Chapter">
    <w:name w:val="Chapter"/>
    <w:basedOn w:val="Normal"/>
    <w:rsid w:val="00743C42"/>
    <w:pPr>
      <w:spacing w:before="240"/>
    </w:pPr>
    <w:rPr>
      <w:rFonts w:ascii="Times New Roman" w:hAnsi="Times New Roman"/>
      <w:smallCaps/>
      <w:spacing w:val="80"/>
      <w:sz w:val="28"/>
    </w:rPr>
  </w:style>
  <w:style w:type="paragraph" w:customStyle="1" w:styleId="InChapter">
    <w:name w:val="InChapter"/>
    <w:basedOn w:val="Heading3"/>
    <w:rsid w:val="00743C42"/>
    <w:pPr>
      <w:spacing w:after="240"/>
      <w:outlineLvl w:val="9"/>
    </w:pPr>
    <w:rPr>
      <w:noProof/>
    </w:rPr>
  </w:style>
  <w:style w:type="paragraph" w:styleId="Index2">
    <w:name w:val="index 2"/>
    <w:basedOn w:val="Normal"/>
    <w:next w:val="Normal"/>
    <w:semiHidden/>
    <w:rsid w:val="00743C42"/>
    <w:pPr>
      <w:tabs>
        <w:tab w:val="right" w:pos="4176"/>
      </w:tabs>
      <w:ind w:left="568" w:hanging="284"/>
    </w:pPr>
    <w:rPr>
      <w:rFonts w:ascii="Garamond" w:hAnsi="Garamond"/>
    </w:rPr>
  </w:style>
  <w:style w:type="paragraph" w:customStyle="1" w:styleId="Byline">
    <w:name w:val="Byline"/>
    <w:rsid w:val="00743C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3C42"/>
    <w:pPr>
      <w:tabs>
        <w:tab w:val="clear" w:pos="3600"/>
        <w:tab w:val="clear" w:pos="3958"/>
      </w:tabs>
      <w:jc w:val="right"/>
    </w:pPr>
  </w:style>
  <w:style w:type="paragraph" w:styleId="Caption">
    <w:name w:val="caption"/>
    <w:basedOn w:val="BodyText"/>
    <w:next w:val="Normal"/>
    <w:qFormat/>
    <w:rsid w:val="00743C42"/>
    <w:pPr>
      <w:framePr w:w="2268" w:hSpace="181" w:vSpace="181" w:wrap="around" w:vAnchor="text" w:hAnchor="page" w:x="1135" w:y="285" w:anchorLock="1"/>
    </w:pPr>
    <w:rPr>
      <w:i/>
    </w:rPr>
  </w:style>
  <w:style w:type="paragraph" w:customStyle="1" w:styleId="MiniTOCTitle">
    <w:name w:val="MiniTOCTitle"/>
    <w:basedOn w:val="Heading4"/>
    <w:rsid w:val="00743C42"/>
    <w:pPr>
      <w:spacing w:before="240"/>
      <w:outlineLvl w:val="9"/>
    </w:pPr>
    <w:rPr>
      <w:noProof/>
      <w:sz w:val="24"/>
    </w:rPr>
  </w:style>
  <w:style w:type="paragraph" w:customStyle="1" w:styleId="MiniTOCItem">
    <w:name w:val="MiniTOCItem"/>
    <w:basedOn w:val="ListBullet"/>
    <w:rsid w:val="00743C42"/>
    <w:pPr>
      <w:numPr>
        <w:numId w:val="0"/>
      </w:numPr>
      <w:tabs>
        <w:tab w:val="right" w:leader="dot" w:pos="6521"/>
      </w:tabs>
      <w:spacing w:before="0" w:after="0"/>
    </w:pPr>
  </w:style>
  <w:style w:type="paragraph" w:customStyle="1" w:styleId="TOFTitle">
    <w:name w:val="TOFTitle"/>
    <w:basedOn w:val="TOCTitle"/>
    <w:rsid w:val="00743C42"/>
  </w:style>
  <w:style w:type="paragraph" w:styleId="TableofFigures">
    <w:name w:val="table of figures"/>
    <w:basedOn w:val="Normal"/>
    <w:next w:val="Normal"/>
    <w:semiHidden/>
    <w:rsid w:val="00743C42"/>
    <w:pPr>
      <w:tabs>
        <w:tab w:val="right" w:leader="dot" w:pos="9072"/>
      </w:tabs>
      <w:ind w:left="970" w:hanging="403"/>
    </w:pPr>
    <w:rPr>
      <w:rFonts w:ascii="Times New Roman" w:hAnsi="Times New Roman"/>
      <w:b/>
    </w:rPr>
  </w:style>
  <w:style w:type="paragraph" w:styleId="ListNumber">
    <w:name w:val="List Number"/>
    <w:basedOn w:val="List"/>
    <w:rsid w:val="00743C42"/>
    <w:pPr>
      <w:numPr>
        <w:numId w:val="15"/>
      </w:numPr>
      <w:tabs>
        <w:tab w:val="clear" w:pos="340"/>
      </w:tabs>
    </w:pPr>
  </w:style>
  <w:style w:type="character" w:customStyle="1" w:styleId="WingdingSymbols">
    <w:name w:val="Wingding Symbols"/>
    <w:rsid w:val="00743C42"/>
    <w:rPr>
      <w:rFonts w:ascii="Wingdings" w:hAnsi="Wingdings"/>
    </w:rPr>
  </w:style>
  <w:style w:type="paragraph" w:customStyle="1" w:styleId="TableHeading">
    <w:name w:val="Table Heading"/>
    <w:basedOn w:val="HeadingBase"/>
    <w:rsid w:val="00743C42"/>
    <w:pPr>
      <w:keepLines/>
      <w:pBdr>
        <w:bottom w:val="single" w:sz="6" w:space="1" w:color="918585"/>
      </w:pBdr>
      <w:spacing w:before="240"/>
    </w:pPr>
  </w:style>
  <w:style w:type="character" w:customStyle="1" w:styleId="HotSpot">
    <w:name w:val="HotSpot"/>
    <w:rsid w:val="00743C42"/>
    <w:rPr>
      <w:color w:val="0033CC"/>
      <w:u w:val="none"/>
    </w:rPr>
  </w:style>
  <w:style w:type="paragraph" w:customStyle="1" w:styleId="BodyTextRight">
    <w:name w:val="Body Text Right"/>
    <w:basedOn w:val="BodyText"/>
    <w:rsid w:val="00743C42"/>
    <w:pPr>
      <w:spacing w:before="0" w:after="0"/>
      <w:jc w:val="right"/>
    </w:pPr>
  </w:style>
  <w:style w:type="paragraph" w:styleId="Index3">
    <w:name w:val="index 3"/>
    <w:basedOn w:val="ListNumber2"/>
    <w:next w:val="Normal"/>
    <w:semiHidden/>
    <w:rsid w:val="00743C42"/>
    <w:pPr>
      <w:numPr>
        <w:numId w:val="0"/>
      </w:numPr>
      <w:tabs>
        <w:tab w:val="right" w:leader="dot" w:pos="4176"/>
      </w:tabs>
    </w:pPr>
  </w:style>
  <w:style w:type="paragraph" w:styleId="ListNumber2">
    <w:name w:val="List Number 2"/>
    <w:basedOn w:val="List2"/>
    <w:rsid w:val="00743C42"/>
    <w:pPr>
      <w:numPr>
        <w:numId w:val="10"/>
      </w:numPr>
      <w:tabs>
        <w:tab w:val="clear" w:pos="1060"/>
      </w:tabs>
    </w:pPr>
  </w:style>
  <w:style w:type="paragraph" w:customStyle="1" w:styleId="MarginNote">
    <w:name w:val="Margin Note"/>
    <w:basedOn w:val="BodyText"/>
    <w:rsid w:val="00743C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3C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3C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3C42"/>
    <w:rPr>
      <w:sz w:val="32"/>
    </w:rPr>
  </w:style>
  <w:style w:type="paragraph" w:customStyle="1" w:styleId="HeadingProcedure">
    <w:name w:val="Heading Procedure"/>
    <w:basedOn w:val="HeadingBase"/>
    <w:next w:val="Normal"/>
    <w:rsid w:val="00743C42"/>
    <w:pPr>
      <w:tabs>
        <w:tab w:val="left" w:pos="0"/>
      </w:tabs>
      <w:spacing w:before="120" w:after="60"/>
    </w:pPr>
    <w:rPr>
      <w:i/>
      <w:color w:val="918585"/>
      <w:sz w:val="22"/>
    </w:rPr>
  </w:style>
  <w:style w:type="paragraph" w:customStyle="1" w:styleId="TableBodyText">
    <w:name w:val="Table Body Text"/>
    <w:basedOn w:val="BodyText"/>
    <w:rsid w:val="00743C42"/>
    <w:pPr>
      <w:spacing w:before="60" w:after="60"/>
    </w:pPr>
  </w:style>
  <w:style w:type="paragraph" w:styleId="ListContinue">
    <w:name w:val="List Continue"/>
    <w:basedOn w:val="List"/>
    <w:rsid w:val="00743C42"/>
    <w:pPr>
      <w:ind w:firstLine="0"/>
    </w:pPr>
  </w:style>
  <w:style w:type="paragraph" w:customStyle="1" w:styleId="ListNote">
    <w:name w:val="List Note"/>
    <w:basedOn w:val="List"/>
    <w:rsid w:val="00743C42"/>
    <w:pPr>
      <w:pBdr>
        <w:top w:val="single" w:sz="6" w:space="2" w:color="918585"/>
        <w:bottom w:val="single" w:sz="6" w:space="2" w:color="918585"/>
      </w:pBdr>
      <w:tabs>
        <w:tab w:val="left" w:pos="1021"/>
      </w:tabs>
      <w:ind w:firstLine="0"/>
    </w:pPr>
  </w:style>
  <w:style w:type="paragraph" w:customStyle="1" w:styleId="Warning">
    <w:name w:val="Warning"/>
    <w:basedOn w:val="BodyText"/>
    <w:rsid w:val="00743C42"/>
    <w:pPr>
      <w:shd w:val="clear" w:color="auto" w:fill="D9D9D9"/>
      <w:tabs>
        <w:tab w:val="left" w:pos="992"/>
      </w:tabs>
      <w:ind w:left="119" w:right="119"/>
    </w:pPr>
    <w:rPr>
      <w:sz w:val="20"/>
    </w:rPr>
  </w:style>
  <w:style w:type="paragraph" w:customStyle="1" w:styleId="MarginIcons">
    <w:name w:val="Margin Icons"/>
    <w:basedOn w:val="BodyText"/>
    <w:rsid w:val="00743C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3C42"/>
    <w:rPr>
      <w:rFonts w:ascii="Courier New" w:hAnsi="Courier New"/>
    </w:rPr>
  </w:style>
  <w:style w:type="paragraph" w:customStyle="1" w:styleId="NoteBullet">
    <w:name w:val="Note Bullet"/>
    <w:basedOn w:val="Note"/>
    <w:rsid w:val="00743C42"/>
    <w:pPr>
      <w:tabs>
        <w:tab w:val="clear" w:pos="680"/>
      </w:tabs>
      <w:spacing w:before="60" w:after="60"/>
    </w:pPr>
  </w:style>
  <w:style w:type="paragraph" w:customStyle="1" w:styleId="SubHeading2">
    <w:name w:val="SubHeading2"/>
    <w:basedOn w:val="HeadingBase"/>
    <w:rsid w:val="00743C42"/>
    <w:pPr>
      <w:spacing w:before="240" w:after="60"/>
    </w:pPr>
    <w:rPr>
      <w:sz w:val="20"/>
    </w:rPr>
  </w:style>
  <w:style w:type="paragraph" w:customStyle="1" w:styleId="SubHeading1">
    <w:name w:val="SubHeading1"/>
    <w:basedOn w:val="HeadingBase"/>
    <w:rsid w:val="00743C42"/>
    <w:pPr>
      <w:spacing w:before="240" w:after="60"/>
    </w:pPr>
    <w:rPr>
      <w:color w:val="918585"/>
      <w:sz w:val="22"/>
    </w:rPr>
  </w:style>
  <w:style w:type="paragraph" w:customStyle="1" w:styleId="SideHeading">
    <w:name w:val="Side Heading"/>
    <w:basedOn w:val="HeadingBase"/>
    <w:rsid w:val="00743C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3C42"/>
    <w:pPr>
      <w:tabs>
        <w:tab w:val="num" w:pos="360"/>
      </w:tabs>
    </w:pPr>
  </w:style>
  <w:style w:type="paragraph" w:styleId="PlainText">
    <w:name w:val="Plain Text"/>
    <w:basedOn w:val="Normal"/>
    <w:link w:val="PlainTextChar"/>
    <w:rsid w:val="00743C42"/>
    <w:rPr>
      <w:sz w:val="20"/>
    </w:rPr>
  </w:style>
  <w:style w:type="character" w:customStyle="1" w:styleId="PlainTextChar">
    <w:name w:val="Plain Text Char"/>
    <w:basedOn w:val="DefaultParagraphFont"/>
    <w:link w:val="PlainText"/>
    <w:rsid w:val="00743C42"/>
    <w:rPr>
      <w:rFonts w:ascii="Courier New" w:eastAsia="Times New Roman" w:hAnsi="Courier New" w:cs="Times New Roman"/>
      <w:sz w:val="20"/>
      <w:szCs w:val="20"/>
      <w:lang w:eastAsia="en-US"/>
    </w:rPr>
  </w:style>
  <w:style w:type="character" w:customStyle="1" w:styleId="MenuOption">
    <w:name w:val="Menu Option"/>
    <w:basedOn w:val="DefaultParagraphFont"/>
    <w:rsid w:val="00743C42"/>
    <w:rPr>
      <w:b/>
      <w:smallCaps/>
    </w:rPr>
  </w:style>
  <w:style w:type="paragraph" w:customStyle="1" w:styleId="TableListNumber">
    <w:name w:val="Table List Number"/>
    <w:basedOn w:val="ListNumber"/>
    <w:rsid w:val="00743C42"/>
    <w:pPr>
      <w:numPr>
        <w:numId w:val="0"/>
      </w:numPr>
    </w:pPr>
  </w:style>
  <w:style w:type="paragraph" w:styleId="TOC4">
    <w:name w:val="toc 4"/>
    <w:basedOn w:val="TOCBase"/>
    <w:next w:val="Normal"/>
    <w:semiHidden/>
    <w:rsid w:val="00743C42"/>
    <w:pPr>
      <w:tabs>
        <w:tab w:val="right" w:leader="dot" w:pos="9071"/>
      </w:tabs>
      <w:ind w:left="1701"/>
    </w:pPr>
  </w:style>
  <w:style w:type="paragraph" w:customStyle="1" w:styleId="ListAlpha">
    <w:name w:val="List Alpha"/>
    <w:basedOn w:val="List"/>
    <w:rsid w:val="00743C42"/>
    <w:pPr>
      <w:numPr>
        <w:numId w:val="9"/>
      </w:numPr>
    </w:pPr>
  </w:style>
  <w:style w:type="paragraph" w:customStyle="1" w:styleId="ListAlpha2">
    <w:name w:val="List Alpha 2"/>
    <w:basedOn w:val="List2"/>
    <w:rsid w:val="00743C42"/>
    <w:pPr>
      <w:numPr>
        <w:numId w:val="8"/>
      </w:numPr>
    </w:pPr>
  </w:style>
  <w:style w:type="paragraph" w:styleId="List2">
    <w:name w:val="List 2"/>
    <w:basedOn w:val="BodyText"/>
    <w:rsid w:val="00743C42"/>
    <w:pPr>
      <w:tabs>
        <w:tab w:val="left" w:pos="680"/>
      </w:tabs>
      <w:spacing w:before="60" w:after="60"/>
      <w:ind w:left="680" w:hanging="340"/>
    </w:pPr>
  </w:style>
  <w:style w:type="paragraph" w:styleId="List3">
    <w:name w:val="List 3"/>
    <w:basedOn w:val="BodyText"/>
    <w:rsid w:val="00743C42"/>
    <w:pPr>
      <w:tabs>
        <w:tab w:val="left" w:pos="1021"/>
      </w:tabs>
      <w:spacing w:before="60" w:after="60"/>
      <w:ind w:left="1020" w:hanging="340"/>
    </w:pPr>
  </w:style>
  <w:style w:type="paragraph" w:styleId="List4">
    <w:name w:val="List 4"/>
    <w:basedOn w:val="BodyText"/>
    <w:rsid w:val="00743C42"/>
    <w:pPr>
      <w:tabs>
        <w:tab w:val="left" w:pos="1361"/>
      </w:tabs>
      <w:spacing w:before="60" w:after="60"/>
      <w:ind w:left="1361" w:hanging="340"/>
    </w:pPr>
  </w:style>
  <w:style w:type="paragraph" w:styleId="List5">
    <w:name w:val="List 5"/>
    <w:basedOn w:val="BodyText"/>
    <w:rsid w:val="00743C42"/>
    <w:pPr>
      <w:tabs>
        <w:tab w:val="left" w:pos="1701"/>
      </w:tabs>
      <w:spacing w:before="60" w:after="60"/>
      <w:ind w:left="1701" w:hanging="340"/>
    </w:pPr>
  </w:style>
  <w:style w:type="paragraph" w:styleId="ListBullet3">
    <w:name w:val="List Bullet 3"/>
    <w:basedOn w:val="List3"/>
    <w:rsid w:val="00743C42"/>
    <w:pPr>
      <w:numPr>
        <w:numId w:val="14"/>
      </w:numPr>
      <w:tabs>
        <w:tab w:val="clear" w:pos="1021"/>
      </w:tabs>
      <w:ind w:left="1037" w:hanging="357"/>
    </w:pPr>
  </w:style>
  <w:style w:type="paragraph" w:styleId="ListBullet4">
    <w:name w:val="List Bullet 4"/>
    <w:basedOn w:val="List4"/>
    <w:rsid w:val="00743C42"/>
    <w:pPr>
      <w:numPr>
        <w:numId w:val="3"/>
      </w:numPr>
      <w:tabs>
        <w:tab w:val="clear" w:pos="1361"/>
      </w:tabs>
    </w:pPr>
  </w:style>
  <w:style w:type="paragraph" w:styleId="ListBullet5">
    <w:name w:val="List Bullet 5"/>
    <w:basedOn w:val="List5"/>
    <w:rsid w:val="00743C42"/>
    <w:pPr>
      <w:numPr>
        <w:numId w:val="4"/>
      </w:numPr>
    </w:pPr>
  </w:style>
  <w:style w:type="paragraph" w:styleId="ListContinue2">
    <w:name w:val="List Continue 2"/>
    <w:basedOn w:val="List2"/>
    <w:rsid w:val="00743C42"/>
    <w:pPr>
      <w:ind w:firstLine="0"/>
    </w:pPr>
  </w:style>
  <w:style w:type="paragraph" w:styleId="ListContinue3">
    <w:name w:val="List Continue 3"/>
    <w:basedOn w:val="List3"/>
    <w:rsid w:val="00743C42"/>
    <w:pPr>
      <w:ind w:left="1021" w:firstLine="0"/>
    </w:pPr>
  </w:style>
  <w:style w:type="paragraph" w:styleId="ListContinue4">
    <w:name w:val="List Continue 4"/>
    <w:basedOn w:val="List4"/>
    <w:rsid w:val="00743C42"/>
    <w:pPr>
      <w:ind w:firstLine="0"/>
    </w:pPr>
  </w:style>
  <w:style w:type="paragraph" w:styleId="ListContinue5">
    <w:name w:val="List Continue 5"/>
    <w:basedOn w:val="List5"/>
    <w:rsid w:val="00743C42"/>
    <w:pPr>
      <w:ind w:firstLine="0"/>
    </w:pPr>
  </w:style>
  <w:style w:type="paragraph" w:styleId="ListNumber3">
    <w:name w:val="List Number 3"/>
    <w:basedOn w:val="List3"/>
    <w:rsid w:val="00743C42"/>
    <w:pPr>
      <w:numPr>
        <w:numId w:val="5"/>
      </w:numPr>
    </w:pPr>
  </w:style>
  <w:style w:type="paragraph" w:styleId="ListNumber4">
    <w:name w:val="List Number 4"/>
    <w:basedOn w:val="List4"/>
    <w:rsid w:val="00743C42"/>
    <w:pPr>
      <w:numPr>
        <w:numId w:val="6"/>
      </w:numPr>
    </w:pPr>
  </w:style>
  <w:style w:type="paragraph" w:styleId="ListNumber5">
    <w:name w:val="List Number 5"/>
    <w:basedOn w:val="List5"/>
    <w:rsid w:val="00743C42"/>
    <w:pPr>
      <w:numPr>
        <w:numId w:val="7"/>
      </w:numPr>
    </w:pPr>
  </w:style>
  <w:style w:type="paragraph" w:styleId="BlockText">
    <w:name w:val="Block Text"/>
    <w:basedOn w:val="Normal"/>
    <w:rsid w:val="00743C42"/>
    <w:pPr>
      <w:spacing w:after="120"/>
      <w:ind w:left="1440" w:right="1440"/>
    </w:pPr>
  </w:style>
  <w:style w:type="character" w:customStyle="1" w:styleId="Subscript">
    <w:name w:val="Subscript"/>
    <w:basedOn w:val="DefaultParagraphFont"/>
    <w:rsid w:val="00743C42"/>
    <w:rPr>
      <w:sz w:val="16"/>
      <w:vertAlign w:val="subscript"/>
    </w:rPr>
  </w:style>
  <w:style w:type="character" w:customStyle="1" w:styleId="Superscript">
    <w:name w:val="Superscript"/>
    <w:basedOn w:val="DefaultParagraphFont"/>
    <w:rsid w:val="00743C42"/>
    <w:rPr>
      <w:sz w:val="16"/>
      <w:vertAlign w:val="superscript"/>
    </w:rPr>
  </w:style>
  <w:style w:type="character" w:customStyle="1" w:styleId="Symbols">
    <w:name w:val="Symbols"/>
    <w:basedOn w:val="DefaultParagraphFont"/>
    <w:rsid w:val="00743C42"/>
    <w:rPr>
      <w:rFonts w:ascii="Symbol" w:hAnsi="Symbol"/>
    </w:rPr>
  </w:style>
  <w:style w:type="character" w:customStyle="1" w:styleId="MenuOptions">
    <w:name w:val="Menu Options"/>
    <w:basedOn w:val="DefaultParagraphFont"/>
    <w:rsid w:val="00743C42"/>
    <w:rPr>
      <w:rFonts w:ascii="Arial Narrow" w:hAnsi="Arial Narrow"/>
      <w:smallCaps/>
    </w:rPr>
  </w:style>
  <w:style w:type="character" w:customStyle="1" w:styleId="Buttons">
    <w:name w:val="Buttons"/>
    <w:basedOn w:val="DefaultParagraphFont"/>
    <w:rsid w:val="00743C42"/>
    <w:rPr>
      <w:b/>
    </w:rPr>
  </w:style>
  <w:style w:type="character" w:customStyle="1" w:styleId="Underlined">
    <w:name w:val="Underlined"/>
    <w:basedOn w:val="DefaultParagraphFont"/>
    <w:rsid w:val="00743C42"/>
    <w:rPr>
      <w:u w:val="single"/>
    </w:rPr>
  </w:style>
  <w:style w:type="paragraph" w:customStyle="1" w:styleId="TableBodyTextRight">
    <w:name w:val="Table Body Text Right"/>
    <w:basedOn w:val="TableBodyText"/>
    <w:rsid w:val="00743C42"/>
    <w:pPr>
      <w:widowControl w:val="0"/>
      <w:autoSpaceDE w:val="0"/>
      <w:autoSpaceDN w:val="0"/>
      <w:adjustRightInd w:val="0"/>
      <w:jc w:val="right"/>
    </w:pPr>
    <w:rPr>
      <w:rFonts w:cs="Arial"/>
      <w:szCs w:val="18"/>
    </w:rPr>
  </w:style>
  <w:style w:type="paragraph" w:customStyle="1" w:styleId="CopyrightText">
    <w:name w:val="Copyright Text"/>
    <w:basedOn w:val="BodyText"/>
    <w:rsid w:val="00743C42"/>
    <w:rPr>
      <w:sz w:val="18"/>
    </w:rPr>
  </w:style>
  <w:style w:type="paragraph" w:customStyle="1" w:styleId="BodySmallRight">
    <w:name w:val="Body Small Right"/>
    <w:basedOn w:val="BodyTextRight"/>
    <w:rsid w:val="00743C42"/>
    <w:rPr>
      <w:sz w:val="18"/>
      <w:szCs w:val="18"/>
    </w:rPr>
  </w:style>
  <w:style w:type="paragraph" w:customStyle="1" w:styleId="MarginEdition">
    <w:name w:val="Margin Edition"/>
    <w:basedOn w:val="MarginNote"/>
    <w:rsid w:val="00743C42"/>
    <w:pPr>
      <w:spacing w:before="0" w:after="0"/>
    </w:pPr>
    <w:rPr>
      <w:rFonts w:ascii="Times New Roman" w:hAnsi="Times New Roman"/>
      <w:color w:val="999999"/>
    </w:rPr>
  </w:style>
  <w:style w:type="paragraph" w:customStyle="1" w:styleId="Spacer">
    <w:name w:val="Spacer"/>
    <w:basedOn w:val="Normal"/>
    <w:rsid w:val="00743C42"/>
    <w:rPr>
      <w:sz w:val="2"/>
      <w:szCs w:val="2"/>
    </w:rPr>
  </w:style>
  <w:style w:type="character" w:customStyle="1" w:styleId="Small">
    <w:name w:val="Small"/>
    <w:basedOn w:val="DefaultParagraphFont"/>
    <w:rsid w:val="00743C42"/>
    <w:rPr>
      <w:sz w:val="16"/>
    </w:rPr>
  </w:style>
  <w:style w:type="paragraph" w:customStyle="1" w:styleId="WideTable">
    <w:name w:val="Wide Table"/>
    <w:basedOn w:val="Normal"/>
    <w:rsid w:val="00743C42"/>
    <w:pPr>
      <w:ind w:left="-1418"/>
    </w:pPr>
    <w:rPr>
      <w:sz w:val="2"/>
      <w:szCs w:val="2"/>
    </w:rPr>
  </w:style>
  <w:style w:type="character" w:styleId="PageNumber">
    <w:name w:val="page number"/>
    <w:basedOn w:val="DefaultParagraphFont"/>
    <w:rsid w:val="00743C42"/>
  </w:style>
  <w:style w:type="paragraph" w:styleId="Quote">
    <w:name w:val="Quote"/>
    <w:basedOn w:val="Heading1"/>
    <w:link w:val="QuoteChar"/>
    <w:qFormat/>
    <w:rsid w:val="00743C42"/>
    <w:rPr>
      <w:b w:val="0"/>
      <w:sz w:val="72"/>
      <w:szCs w:val="72"/>
      <w:lang w:val="en-NZ"/>
    </w:rPr>
  </w:style>
  <w:style w:type="character" w:customStyle="1" w:styleId="QuoteChar">
    <w:name w:val="Quote Char"/>
    <w:basedOn w:val="DefaultParagraphFont"/>
    <w:link w:val="Quote"/>
    <w:rsid w:val="00743C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3C42"/>
    <w:pPr>
      <w:pageBreakBefore/>
    </w:pPr>
  </w:style>
  <w:style w:type="paragraph" w:customStyle="1" w:styleId="Border">
    <w:name w:val="Border"/>
    <w:basedOn w:val="Normal"/>
    <w:qFormat/>
    <w:rsid w:val="00743C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3C42"/>
    <w:rPr>
      <w:b/>
      <w:bCs/>
      <w:i/>
      <w:iCs/>
      <w:color w:val="auto"/>
    </w:rPr>
  </w:style>
  <w:style w:type="paragraph" w:styleId="IntenseQuote">
    <w:name w:val="Intense Quote"/>
    <w:basedOn w:val="Normal"/>
    <w:next w:val="Normal"/>
    <w:link w:val="IntenseQuoteChar"/>
    <w:uiPriority w:val="30"/>
    <w:qFormat/>
    <w:rsid w:val="00743C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3C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3C42"/>
    <w:rPr>
      <w:smallCaps/>
      <w:color w:val="auto"/>
      <w:u w:val="single"/>
    </w:rPr>
  </w:style>
  <w:style w:type="character" w:styleId="IntenseReference">
    <w:name w:val="Intense Reference"/>
    <w:basedOn w:val="DefaultParagraphFont"/>
    <w:uiPriority w:val="32"/>
    <w:qFormat/>
    <w:rsid w:val="00743C42"/>
    <w:rPr>
      <w:b/>
      <w:bCs/>
      <w:smallCaps/>
      <w:color w:val="auto"/>
      <w:spacing w:val="5"/>
      <w:u w:val="single"/>
    </w:rPr>
  </w:style>
  <w:style w:type="paragraph" w:customStyle="1" w:styleId="2ColumnHeading">
    <w:name w:val="2Column Heading"/>
    <w:basedOn w:val="BodyText"/>
    <w:qFormat/>
    <w:rsid w:val="00743C42"/>
    <w:pPr>
      <w:spacing w:after="60"/>
      <w:ind w:left="-2268"/>
    </w:pPr>
    <w:rPr>
      <w:b/>
    </w:rPr>
  </w:style>
  <w:style w:type="paragraph" w:customStyle="1" w:styleId="Heading1TOC">
    <w:name w:val="Heading1 TOC"/>
    <w:basedOn w:val="Normal"/>
    <w:qFormat/>
    <w:rsid w:val="00743C42"/>
    <w:pPr>
      <w:spacing w:before="240" w:after="120"/>
    </w:pPr>
    <w:rPr>
      <w:rFonts w:ascii="Times New Roman" w:hAnsi="Times New Roman"/>
      <w:b/>
      <w:sz w:val="32"/>
    </w:rPr>
  </w:style>
  <w:style w:type="paragraph" w:customStyle="1" w:styleId="Heading2TOC">
    <w:name w:val="Heading2 TOC"/>
    <w:basedOn w:val="Normal"/>
    <w:qFormat/>
    <w:rsid w:val="00743C42"/>
    <w:pPr>
      <w:spacing w:before="240" w:after="60"/>
    </w:pPr>
    <w:rPr>
      <w:rFonts w:ascii="Times New Roman" w:hAnsi="Times New Roman"/>
      <w:b/>
      <w:sz w:val="28"/>
    </w:rPr>
  </w:style>
  <w:style w:type="character" w:customStyle="1" w:styleId="Underline">
    <w:name w:val="Underline"/>
    <w:basedOn w:val="DefaultParagraphFont"/>
    <w:qFormat/>
    <w:rsid w:val="00743C42"/>
    <w:rPr>
      <w:u w:val="single"/>
    </w:rPr>
  </w:style>
  <w:style w:type="character" w:customStyle="1" w:styleId="BoldandItalics">
    <w:name w:val="Bold and Italics"/>
    <w:qFormat/>
    <w:rsid w:val="00743C42"/>
    <w:rPr>
      <w:b/>
      <w:i/>
      <w:u w:val="none"/>
    </w:rPr>
  </w:style>
  <w:style w:type="paragraph" w:styleId="BalloonText">
    <w:name w:val="Balloon Text"/>
    <w:basedOn w:val="Normal"/>
    <w:link w:val="BalloonTextChar"/>
    <w:rsid w:val="00743C42"/>
    <w:rPr>
      <w:rFonts w:ascii="Tahoma" w:hAnsi="Tahoma" w:cs="Tahoma"/>
      <w:sz w:val="16"/>
      <w:szCs w:val="16"/>
    </w:rPr>
  </w:style>
  <w:style w:type="character" w:customStyle="1" w:styleId="BalloonTextChar">
    <w:name w:val="Balloon Text Char"/>
    <w:basedOn w:val="DefaultParagraphFont"/>
    <w:link w:val="BalloonText"/>
    <w:rsid w:val="00743C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3C4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43C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3C42"/>
    <w:rPr>
      <w:b/>
      <w:color w:val="660033"/>
      <w:spacing w:val="0"/>
    </w:rPr>
  </w:style>
  <w:style w:type="paragraph" w:customStyle="1" w:styleId="Nameditemlist">
    <w:name w:val="Named item list"/>
    <w:basedOn w:val="BodyText"/>
    <w:qFormat/>
    <w:rsid w:val="00743C42"/>
    <w:pPr>
      <w:tabs>
        <w:tab w:val="left" w:pos="2835"/>
      </w:tabs>
      <w:ind w:left="2835" w:hanging="2835"/>
    </w:pPr>
  </w:style>
  <w:style w:type="paragraph" w:customStyle="1" w:styleId="BodyTextnopadding">
    <w:name w:val="Body Text no padding"/>
    <w:basedOn w:val="BodyText"/>
    <w:qFormat/>
    <w:rsid w:val="00743C42"/>
    <w:pPr>
      <w:spacing w:before="0" w:after="0"/>
    </w:pPr>
  </w:style>
  <w:style w:type="paragraph" w:customStyle="1" w:styleId="BodyTextBold">
    <w:name w:val="Body Text Bold"/>
    <w:basedOn w:val="BodyText"/>
    <w:qFormat/>
    <w:rsid w:val="00743C42"/>
    <w:rPr>
      <w:b/>
    </w:rPr>
  </w:style>
  <w:style w:type="character" w:styleId="Hyperlink">
    <w:name w:val="Hyperlink"/>
    <w:basedOn w:val="DefaultParagraphFont"/>
    <w:uiPriority w:val="99"/>
    <w:unhideWhenUsed/>
    <w:rsid w:val="00034B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501</Words>
  <Characters>3363</Characters>
  <Application>Microsoft Office Word</Application>
  <DocSecurity>0</DocSecurity>
  <Lines>82</Lines>
  <Paragraphs>45</Paragraphs>
  <ScaleCrop>false</ScaleCrop>
  <Company>Author-it Software Corporation Ltd.</Company>
  <LinksUpToDate>false</LinksUpToDate>
  <CharactersWithSpaces>3819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TAELLN813 Formulate workplace strategy for adult language, literacy and numeracy skill development</dc:title>
  <dc:subject>Approved</dc:subject>
  <dc:creator>PwC’s Skills for Australia</dc:creator>
  <cp:keywords>Release: 1</cp:keywords>
  <dc:description>Review Date: 12 April 2008</dc:description>
  <cp:lastModifiedBy>HSD_TPCMSd.prod</cp:lastModifiedBy>
  <cp:revision>3</cp:revision>
  <dcterms:created xsi:type="dcterms:W3CDTF">2022-12-08T09:08:00Z</dcterms:created>
  <dcterms:modified xsi:type="dcterms:W3CDTF">2022-12-08T09:08:00Z</dcterms:modified>
</cp:coreProperties>
</file>