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E06" w:rsidP="008D2E06">
      <w:pPr>
        <w:pStyle w:val="Title"/>
      </w:pPr>
      <w:r>
        <w:fldChar w:fldCharType="begin"/>
      </w:r>
      <w:r>
        <w:instrText xml:space="preserve"> TITLE   \* MERGEFORMAT </w:instrText>
      </w:r>
      <w:r>
        <w:fldChar w:fldCharType="separate"/>
      </w:r>
      <w:r>
        <w:t>TAEDES512 Design and develop print-based learning resources</w:t>
      </w:r>
      <w:r>
        <w:fldChar w:fldCharType="end"/>
      </w:r>
    </w:p>
    <w:p w:rsidR="008D2E06" w:rsidP="008D2E06">
      <w:pPr>
        <w:pStyle w:val="Version"/>
        <w:sectPr w:rsidSect="00747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756D" w:rsidP="0074756D">
      <w:pPr>
        <w:pStyle w:val="SuperHeading"/>
      </w:pPr>
      <w:r w:rsidRPr="0074756D">
        <w:t>TAEDES512 Design and develop print-based learning resources</w:t>
      </w:r>
    </w:p>
    <w:p w:rsidR="00000000" w:rsidRPr="0074756D" w:rsidP="0074756D">
      <w:pPr>
        <w:pStyle w:val="Heading1"/>
      </w:pPr>
      <w:bookmarkStart w:id="1" w:name="O_1272847"/>
      <w:bookmarkEnd w:id="1"/>
      <w:r w:rsidRPr="0074756D">
        <w:t>Modification History</w:t>
      </w:r>
    </w:p>
    <w:tbl>
      <w:tblPr>
        <w:tblW w:w="0" w:type="auto"/>
        <w:tblLayout w:type="fixed"/>
        <w:tblCellMar>
          <w:left w:w="62" w:type="dxa"/>
          <w:right w:w="62" w:type="dxa"/>
        </w:tblCellMar>
        <w:tblLook w:val="0000"/>
      </w:tblPr>
      <w:tblGrid>
        <w:gridCol w:w="1393"/>
        <w:gridCol w:w="7561"/>
      </w:tblGrid>
      <w:tr w:rsidTr="0074756D">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BodyText"/>
            </w:pPr>
            <w:r w:rsidRPr="0074756D">
              <w:rPr>
                <w:rStyle w:val="SpecialBold"/>
              </w:rPr>
              <w:t>Release</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rPr>
                <w:rStyle w:val="SpecialBold"/>
              </w:rPr>
              <w:t>Comments</w:t>
            </w:r>
          </w:p>
        </w:tc>
      </w:tr>
      <w:tr w:rsidTr="0074756D">
        <w:tblPrEx>
          <w:tblW w:w="0" w:type="auto"/>
          <w:tblLayout w:type="fixed"/>
          <w:tblCellMar>
            <w:left w:w="62" w:type="dxa"/>
            <w:right w:w="62" w:type="dxa"/>
          </w:tblCellMar>
          <w:tblLook w:val="0000"/>
        </w:tblPrEx>
        <w:tc>
          <w:tcPr>
            <w:tcW w:w="1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t>Release 1</w:t>
            </w:r>
          </w:p>
        </w:tc>
        <w:tc>
          <w:tcPr>
            <w:tcW w:w="75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BodyText"/>
            </w:pPr>
            <w:r w:rsidRPr="0074756D">
              <w:t>This version first released with TAE Training and Education Training Package Version 5.0.</w:t>
            </w:r>
          </w:p>
          <w:p w:rsidR="00000000" w:rsidRPr="0074756D" w:rsidP="0074756D">
            <w:pPr>
              <w:pStyle w:val="BodyText"/>
            </w:pPr>
            <w:r w:rsidRPr="0074756D">
              <w:t>Supersedes and is not equivalent to TAEDES502 Design and develop learning resources.</w:t>
            </w:r>
          </w:p>
        </w:tc>
      </w:tr>
    </w:tbl>
    <w:p w:rsidR="00000000" w:rsidRPr="0074756D" w:rsidP="0074756D">
      <w:pPr>
        <w:pStyle w:val="BodyText"/>
      </w:pPr>
    </w:p>
    <w:p w:rsidR="00000000" w:rsidRPr="0074756D" w:rsidP="0074756D">
      <w:pPr>
        <w:pStyle w:val="AllowPageBreak"/>
      </w:pPr>
    </w:p>
    <w:p w:rsidR="00000000" w:rsidRPr="0074756D" w:rsidP="0074756D">
      <w:pPr>
        <w:pStyle w:val="Heading1"/>
      </w:pPr>
      <w:bookmarkStart w:id="2" w:name="O_1272848"/>
      <w:bookmarkEnd w:id="2"/>
      <w:r w:rsidRPr="0074756D">
        <w:t>Application</w:t>
      </w:r>
    </w:p>
    <w:p w:rsidR="00000000" w:rsidRPr="0074756D" w:rsidP="008D2E06">
      <w:pPr>
        <w:pStyle w:val="BodyText"/>
      </w:pPr>
      <w:r w:rsidRPr="0074756D">
        <w:t>This unit describes the skills and knowledge required to design and develop print-based learning resources used for vocational training.</w:t>
      </w:r>
    </w:p>
    <w:p w:rsidR="00000000" w:rsidRPr="0074756D" w:rsidP="008D2E06">
      <w:pPr>
        <w:pStyle w:val="BodyText"/>
      </w:pPr>
      <w:r w:rsidRPr="0074756D">
        <w:t>This unit applies to individuals who use instructional design and technical skills to develop print</w:t>
      </w:r>
      <w:r w:rsidRPr="0074756D">
        <w:t>-based learning resources in the vocational education and training (VET) sector. Print-based learning resources may include any material that might be printed and provided to learners during a learning session, including such material as Learner Guides and</w:t>
      </w:r>
      <w:r w:rsidRPr="0074756D">
        <w:t xml:space="preserve"> PowerPoint presentations. Learning resources support the development of skills and knowledge specified in products that are nationally recognised or aligned with other recognised frameworks, and include the training materials used by VET teachers, trainer</w:t>
      </w:r>
      <w:r w:rsidRPr="0074756D">
        <w:t>s and assessors, and the learning materials provided to learners.</w:t>
      </w:r>
    </w:p>
    <w:p w:rsidR="00000000" w:rsidRPr="0074756D" w:rsidP="008D2E06">
      <w:pPr>
        <w:pStyle w:val="BodyText"/>
      </w:pPr>
      <w:r w:rsidRPr="0074756D">
        <w:t>No licensing, legislative or certification requirements apply to this unit at the time of publication.</w:t>
      </w:r>
    </w:p>
    <w:p w:rsidR="00000000" w:rsidRPr="0074756D" w:rsidP="0074756D">
      <w:pPr>
        <w:pStyle w:val="Heading1"/>
      </w:pPr>
      <w:bookmarkStart w:id="3" w:name="O_1272851"/>
      <w:bookmarkEnd w:id="3"/>
      <w:r w:rsidRPr="0074756D">
        <w:t>Unit Sector</w:t>
      </w:r>
    </w:p>
    <w:p w:rsidR="00000000" w:rsidRPr="0074756D" w:rsidP="008D2E06">
      <w:pPr>
        <w:pStyle w:val="BodyText"/>
      </w:pPr>
      <w:r w:rsidRPr="0074756D">
        <w:t>Design</w:t>
      </w:r>
    </w:p>
    <w:p w:rsidR="00000000" w:rsidRPr="0074756D" w:rsidP="0074756D">
      <w:pPr>
        <w:pStyle w:val="Heading1"/>
      </w:pPr>
      <w:bookmarkStart w:id="4" w:name="O_1272852"/>
      <w:bookmarkEnd w:id="4"/>
      <w:r w:rsidRPr="0074756D">
        <w:t>Elements and Performance Crite</w:t>
      </w:r>
      <w:r w:rsidRPr="0074756D">
        <w:t>ria</w:t>
      </w:r>
    </w:p>
    <w:tbl>
      <w:tblPr>
        <w:tblW w:w="0" w:type="auto"/>
        <w:tblLayout w:type="fixed"/>
        <w:tblCellMar>
          <w:left w:w="62" w:type="dxa"/>
          <w:right w:w="62" w:type="dxa"/>
        </w:tblCellMar>
        <w:tblLook w:val="0000"/>
      </w:tblPr>
      <w:tblGrid>
        <w:gridCol w:w="2331"/>
        <w:gridCol w:w="6623"/>
      </w:tblGrid>
      <w:tr w:rsidTr="0074756D">
        <w:tblPrEx>
          <w:tblW w:w="0" w:type="auto"/>
          <w:tblLayout w:type="fixed"/>
          <w:tblCellMar>
            <w:left w:w="62" w:type="dxa"/>
            <w:right w:w="62" w:type="dxa"/>
          </w:tblCellMar>
          <w:tblLook w:val="0000"/>
        </w:tblPrEx>
        <w:trPr>
          <w:tblHeader/>
        </w:trPr>
        <w:tc>
          <w:tcPr>
            <w:tcW w:w="23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4756D" w:rsidP="0074756D">
            <w:pPr>
              <w:pStyle w:val="BodyText"/>
            </w:pPr>
            <w:r w:rsidRPr="0074756D">
              <w:rPr>
                <w:rStyle w:val="SpecialBold"/>
              </w:rPr>
              <w:t>ELEMENTS</w:t>
            </w:r>
          </w:p>
        </w:tc>
        <w:tc>
          <w:tcPr>
            <w:tcW w:w="662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4756D">
            <w:pPr>
              <w:pStyle w:val="BodyText"/>
              <w:rPr>
                <w:lang w:val="en-NZ"/>
              </w:rPr>
            </w:pPr>
            <w:r w:rsidRPr="0074756D">
              <w:rPr>
                <w:rStyle w:val="SpecialBold"/>
              </w:rPr>
              <w:t>PERFORMANCE CRITERIA</w:t>
            </w:r>
          </w:p>
        </w:tc>
      </w:tr>
      <w:tr w:rsidTr="0074756D">
        <w:tblPrEx>
          <w:tblW w:w="0" w:type="auto"/>
          <w:tblLayout w:type="fixed"/>
          <w:tblCellMar>
            <w:left w:w="62" w:type="dxa"/>
            <w:right w:w="62" w:type="dxa"/>
          </w:tblCellMar>
          <w:tblLook w:val="0000"/>
        </w:tblPrEx>
        <w:tc>
          <w:tcPr>
            <w:tcW w:w="23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BodyText"/>
            </w:pPr>
            <w:r w:rsidRPr="0074756D">
              <w:rPr>
                <w:rStyle w:val="Emphasis"/>
              </w:rPr>
              <w:t xml:space="preserve">Elements </w:t>
            </w:r>
            <w:r w:rsidRPr="0074756D">
              <w:t xml:space="preserve">describe the </w:t>
            </w:r>
            <w:r w:rsidRPr="0074756D">
              <w:rPr>
                <w:rStyle w:val="Emphasis"/>
              </w:rPr>
              <w:t>essential outcomes.</w:t>
            </w:r>
          </w:p>
        </w:tc>
        <w:tc>
          <w:tcPr>
            <w:tcW w:w="662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rPr>
                <w:rStyle w:val="Emphasis"/>
              </w:rPr>
              <w:t>Performance criteria describe the performance needed to demonstrate achievement of the element.</w:t>
            </w:r>
          </w:p>
        </w:tc>
      </w:tr>
      <w:tr w:rsidTr="0074756D">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
              <w:rPr>
                <w:lang w:val="en-NZ"/>
              </w:rPr>
            </w:pPr>
            <w:r w:rsidRPr="0074756D">
              <w:t xml:space="preserve">1. Prepare to design and develop </w:t>
            </w:r>
            <w:r w:rsidRPr="0074756D">
              <w:t>print-based learning resources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List"/>
            </w:pPr>
            <w:r w:rsidRPr="0074756D">
              <w:t xml:space="preserve">1.1 Clarify purpose, target group and mode of delivery relevant to </w:t>
            </w:r>
            <w:r w:rsidRPr="0074756D">
              <w:t>learning resource design</w:t>
            </w:r>
          </w:p>
          <w:p w:rsidR="00000000" w:rsidRPr="0074756D" w:rsidP="0074756D">
            <w:pPr>
              <w:pStyle w:val="List"/>
            </w:pPr>
            <w:r w:rsidRPr="0074756D">
              <w:t>1.2 Analyse target group’s characteristics and identify their foundation skill and learning support needs relevant to print-based learning resource design</w:t>
            </w:r>
          </w:p>
          <w:p w:rsidR="00000000" w:rsidRPr="0074756D" w:rsidP="0074756D">
            <w:pPr>
              <w:pStyle w:val="List"/>
            </w:pPr>
            <w:r w:rsidRPr="0074756D">
              <w:t>1.3 Acces</w:t>
            </w:r>
            <w:r w:rsidRPr="0074756D">
              <w:t>s and analyse nationally recognised training products to identify the skills and knowledge requirements</w:t>
            </w:r>
          </w:p>
          <w:p w:rsidR="00000000" w:rsidP="0074756D">
            <w:pPr>
              <w:pStyle w:val="List"/>
              <w:rPr>
                <w:lang w:val="en-NZ"/>
              </w:rPr>
            </w:pPr>
            <w:r w:rsidRPr="0074756D">
              <w:t>1.4 Identify organisational requirements for print-based learning resources including copyright, branding and format</w:t>
            </w:r>
          </w:p>
        </w:tc>
      </w:tr>
      <w:tr w:rsidTr="0074756D">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
              <w:rPr>
                <w:lang w:val="en-NZ"/>
              </w:rPr>
            </w:pPr>
            <w:r w:rsidRPr="0074756D">
              <w:t>2. Plan design and development of print-based learning resources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List"/>
            </w:pPr>
            <w:r w:rsidRPr="0074756D">
              <w:t>2.1 Review own skills and knowledge and plan to address identified gaps in subject matter expertise, industry relevance and industry currency according to organisational procedures</w:t>
            </w:r>
          </w:p>
          <w:p w:rsidR="00000000" w:rsidRPr="0074756D" w:rsidP="0074756D">
            <w:pPr>
              <w:pStyle w:val="List"/>
            </w:pPr>
            <w:r w:rsidRPr="0074756D">
              <w:t>2.2 Determ</w:t>
            </w:r>
            <w:r w:rsidRPr="0074756D">
              <w:t>ine steps and estimate time needed for the design and development of print-based learning resources</w:t>
            </w:r>
          </w:p>
          <w:p w:rsidR="00000000" w:rsidP="0074756D">
            <w:pPr>
              <w:pStyle w:val="List"/>
              <w:rPr>
                <w:lang w:val="en-NZ"/>
              </w:rPr>
            </w:pPr>
            <w:r w:rsidRPr="0074756D">
              <w:t>2.3 Document and confirm the plan for print-based learning resource development that reflects sustainability principles and practices</w:t>
            </w:r>
          </w:p>
        </w:tc>
      </w:tr>
      <w:tr w:rsidTr="0074756D">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
              <w:rPr>
                <w:lang w:val="en-NZ"/>
              </w:rPr>
            </w:pPr>
            <w:r w:rsidRPr="0074756D">
              <w:t>3. Design print-based</w:t>
            </w:r>
            <w:r w:rsidRPr="0074756D">
              <w:t xml:space="preserve"> learning resources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List"/>
            </w:pPr>
            <w:r w:rsidRPr="0074756D">
              <w:t>3.1 Review and select options for print-based learning resource design appropriate for the purpose, target group, mode of delivery and required skills and knowledge</w:t>
            </w:r>
          </w:p>
          <w:p w:rsidR="00000000" w:rsidRPr="0074756D" w:rsidP="0074756D">
            <w:pPr>
              <w:pStyle w:val="List"/>
            </w:pPr>
            <w:r w:rsidRPr="0074756D">
              <w:t>3.2 Analyse required skills and knowledge, break into manageable sessio</w:t>
            </w:r>
            <w:r w:rsidRPr="0074756D">
              <w:t>ns, and arrange and sequence the sessions to support learner progression</w:t>
            </w:r>
          </w:p>
          <w:p w:rsidR="00000000" w:rsidP="0074756D">
            <w:pPr>
              <w:pStyle w:val="List"/>
              <w:rPr>
                <w:lang w:val="en-NZ"/>
              </w:rPr>
            </w:pPr>
            <w:r w:rsidRPr="0074756D">
              <w:t>3.3 Document and confirm print-based learning resource design approach</w:t>
            </w:r>
          </w:p>
        </w:tc>
      </w:tr>
      <w:tr w:rsidTr="0074756D">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
              <w:rPr>
                <w:lang w:val="en-NZ"/>
              </w:rPr>
            </w:pPr>
            <w:r w:rsidRPr="0074756D">
              <w:t>4. Develop print-based learning materials and training materials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List"/>
            </w:pPr>
            <w:r w:rsidRPr="0074756D">
              <w:t>4.1 Develop learning material content and acti</w:t>
            </w:r>
            <w:r w:rsidRPr="0074756D">
              <w:t>vities to progress, support and engage learners</w:t>
            </w:r>
          </w:p>
          <w:p w:rsidR="00000000" w:rsidRPr="0074756D" w:rsidP="0074756D">
            <w:pPr>
              <w:pStyle w:val="List"/>
            </w:pPr>
            <w:r w:rsidRPr="0074756D">
              <w:t>4.2 Develop training material content to guide VET teachers, trainers and assessors</w:t>
            </w:r>
          </w:p>
          <w:p w:rsidR="00000000" w:rsidP="0074756D">
            <w:pPr>
              <w:pStyle w:val="List"/>
              <w:rPr>
                <w:lang w:val="en-NZ"/>
              </w:rPr>
            </w:pPr>
            <w:r w:rsidRPr="0074756D">
              <w:t>4.3 Document draft learning material and training material according to organisational procedures</w:t>
            </w:r>
          </w:p>
        </w:tc>
      </w:tr>
      <w:tr w:rsidTr="0074756D">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
              <w:rPr>
                <w:lang w:val="en-NZ"/>
              </w:rPr>
            </w:pPr>
            <w:r w:rsidRPr="0074756D">
              <w:t>5. Review and finalise pr</w:t>
            </w:r>
            <w:r w:rsidRPr="0074756D">
              <w:t>int-based learning resources</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List"/>
            </w:pPr>
            <w:r w:rsidRPr="0074756D">
              <w:t>5.1 Seek feedback and confirm learning resources are industry relevant and industry current</w:t>
            </w:r>
          </w:p>
          <w:p w:rsidR="00000000" w:rsidRPr="0074756D" w:rsidP="0074756D">
            <w:pPr>
              <w:pStyle w:val="List"/>
            </w:pPr>
            <w:r w:rsidRPr="0074756D">
              <w:t>5.2 Seek feedback and confirm learning resources are clear and tailored to target group</w:t>
            </w:r>
          </w:p>
          <w:p w:rsidR="00000000" w:rsidRPr="0074756D" w:rsidP="0074756D">
            <w:pPr>
              <w:pStyle w:val="List"/>
            </w:pPr>
            <w:r w:rsidRPr="0074756D">
              <w:t>5.3 Map the learning resources to nationally re</w:t>
            </w:r>
            <w:r w:rsidRPr="0074756D">
              <w:t>cognised training products to confirm validity and compliance with legislative and regulatory requirements</w:t>
            </w:r>
          </w:p>
          <w:p w:rsidR="00000000" w:rsidRPr="0074756D" w:rsidP="0074756D">
            <w:pPr>
              <w:pStyle w:val="List"/>
            </w:pPr>
            <w:r w:rsidRPr="0074756D">
              <w:t>5.4 Check and confirm learning resources are accurate and free of spelling, grammar and formatting errors</w:t>
            </w:r>
          </w:p>
          <w:p w:rsidR="00000000" w:rsidP="0074756D">
            <w:pPr>
              <w:pStyle w:val="List"/>
              <w:rPr>
                <w:lang w:val="en-NZ"/>
              </w:rPr>
            </w:pPr>
            <w:r w:rsidRPr="0074756D">
              <w:t>5.5 Check and confirm third-party content i</w:t>
            </w:r>
            <w:r w:rsidRPr="0074756D">
              <w:t>s attributed according to organisational procedures</w:t>
            </w:r>
          </w:p>
        </w:tc>
      </w:tr>
      <w:tr w:rsidTr="0074756D">
        <w:tblPrEx>
          <w:tblW w:w="0" w:type="auto"/>
          <w:tblLayout w:type="fixed"/>
          <w:tblCellMar>
            <w:left w:w="62" w:type="dxa"/>
            <w:right w:w="62" w:type="dxa"/>
          </w:tblCellMar>
          <w:tblLook w:val="0000"/>
        </w:tblPrEx>
        <w:tc>
          <w:tcPr>
            <w:tcW w:w="23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
              <w:rPr>
                <w:lang w:val="en-NZ"/>
              </w:rPr>
            </w:pPr>
            <w:r w:rsidRPr="0074756D">
              <w:t xml:space="preserve">6. Review print-based learning resource development </w:t>
            </w:r>
          </w:p>
        </w:tc>
        <w:tc>
          <w:tcPr>
            <w:tcW w:w="66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List"/>
            </w:pPr>
            <w:r w:rsidRPr="0074756D">
              <w:t>6.1 Review print-based learning resource development process and identify areas for process improvements</w:t>
            </w:r>
          </w:p>
          <w:p w:rsidR="00000000" w:rsidRPr="0074756D" w:rsidP="0074756D">
            <w:pPr>
              <w:pStyle w:val="List"/>
            </w:pPr>
            <w:r w:rsidRPr="0074756D">
              <w:t>6.2 Review own print-based learning resource development practice and identify areas for improving own practice</w:t>
            </w:r>
          </w:p>
        </w:tc>
      </w:tr>
    </w:tbl>
    <w:p w:rsidR="00000000" w:rsidRPr="0074756D" w:rsidP="0074756D">
      <w:pPr>
        <w:pStyle w:val="BodyText"/>
      </w:pPr>
    </w:p>
    <w:p w:rsidR="00000000" w:rsidRPr="0074756D" w:rsidP="0074756D">
      <w:pPr>
        <w:pStyle w:val="AllowPageBreak"/>
      </w:pPr>
    </w:p>
    <w:p w:rsidR="00000000" w:rsidRPr="0074756D" w:rsidP="0074756D">
      <w:pPr>
        <w:pStyle w:val="Heading1"/>
      </w:pPr>
      <w:bookmarkStart w:id="5" w:name="O_1272853"/>
      <w:bookmarkEnd w:id="5"/>
      <w:r w:rsidRPr="0074756D">
        <w:t>Foundation Skills</w:t>
      </w:r>
    </w:p>
    <w:p w:rsidR="00000000" w:rsidRPr="008D2E06" w:rsidP="008D2E06">
      <w:pPr>
        <w:pStyle w:val="BodyText"/>
        <w:rPr>
          <w:i/>
        </w:rPr>
      </w:pPr>
      <w:r w:rsidRPr="008D2E06">
        <w:rPr>
          <w:rStyle w:val="Emphasis"/>
        </w:rPr>
        <w:t>This section describes those language, literacy, numeracy and employment skills that are essential to per</w:t>
      </w:r>
      <w:r w:rsidRPr="008D2E06">
        <w:rPr>
          <w:rStyle w:val="Emphasis"/>
        </w:rPr>
        <w:t>formance but not explicit in the performance criteria.</w:t>
      </w:r>
    </w:p>
    <w:tbl>
      <w:tblPr>
        <w:tblW w:w="0" w:type="auto"/>
        <w:tblLayout w:type="fixed"/>
        <w:tblCellMar>
          <w:left w:w="62" w:type="dxa"/>
          <w:right w:w="62" w:type="dxa"/>
        </w:tblCellMar>
        <w:tblLook w:val="0000"/>
      </w:tblPr>
      <w:tblGrid>
        <w:gridCol w:w="2039"/>
        <w:gridCol w:w="6915"/>
      </w:tblGrid>
      <w:tr w:rsidTr="0074756D">
        <w:tblPrEx>
          <w:tblW w:w="0" w:type="auto"/>
          <w:tblLayout w:type="fixed"/>
          <w:tblCellMar>
            <w:left w:w="62" w:type="dxa"/>
            <w:right w:w="62" w:type="dxa"/>
          </w:tblCellMar>
          <w:tblLook w:val="0000"/>
        </w:tblPrEx>
        <w:trPr>
          <w:tblHeader/>
        </w:trPr>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BodyText"/>
            </w:pPr>
            <w:r w:rsidRPr="0074756D">
              <w:rPr>
                <w:rStyle w:val="SpecialBold"/>
              </w:rPr>
              <w:t>Skill</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rPr>
                <w:rStyle w:val="SpecialBold"/>
              </w:rPr>
              <w:t>Description</w:t>
            </w:r>
          </w:p>
        </w:tc>
      </w:tr>
      <w:tr w:rsidTr="0074756D">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t>Digital literacy</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Bullet"/>
              <w:rPr>
                <w:lang w:val="en-NZ"/>
              </w:rPr>
            </w:pPr>
            <w:r w:rsidRPr="0074756D">
              <w:t>Uses main features and functions of digital tools and electronic applications required to design and develop print-based learning resources</w:t>
            </w:r>
          </w:p>
        </w:tc>
      </w:tr>
      <w:tr w:rsidTr="0074756D">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t>Reading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Bullet"/>
              <w:rPr>
                <w:lang w:val="en-NZ"/>
              </w:rPr>
            </w:pPr>
            <w:r w:rsidRPr="0074756D">
              <w:t>Sources, analyses and interprets text-based information to identify relevance to own design work</w:t>
            </w:r>
          </w:p>
        </w:tc>
      </w:tr>
      <w:tr w:rsidTr="0074756D">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t>Writing</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Bullet"/>
              <w:rPr>
                <w:lang w:val="en-NZ"/>
              </w:rPr>
            </w:pPr>
            <w:r w:rsidRPr="0074756D">
              <w:t xml:space="preserve">Produces print-based learning resources in a format and structure appropriate for audience and context </w:t>
            </w:r>
          </w:p>
        </w:tc>
      </w:tr>
      <w:tr w:rsidTr="0074756D">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t>Oral communication</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ListBullet"/>
              <w:rPr>
                <w:lang w:val="en-NZ"/>
              </w:rPr>
            </w:pPr>
            <w:r w:rsidRPr="0074756D">
              <w:t>Uses appropriate communi</w:t>
            </w:r>
            <w:r w:rsidRPr="0074756D">
              <w:t xml:space="preserve">cation to clarify requirements, elicit information and review materials </w:t>
            </w:r>
          </w:p>
        </w:tc>
      </w:tr>
      <w:tr w:rsidTr="0074756D">
        <w:tblPrEx>
          <w:tblW w:w="0" w:type="auto"/>
          <w:tblLayout w:type="fixed"/>
          <w:tblCellMar>
            <w:left w:w="62" w:type="dxa"/>
            <w:right w:w="62" w:type="dxa"/>
          </w:tblCellMar>
          <w:tblLook w:val="0000"/>
        </w:tblPrEx>
        <w:tc>
          <w:tcPr>
            <w:tcW w:w="20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4756D">
            <w:pPr>
              <w:pStyle w:val="BodyText"/>
              <w:rPr>
                <w:lang w:val="en-NZ"/>
              </w:rPr>
            </w:pPr>
            <w:r w:rsidRPr="0074756D">
              <w:t>Initiative and enterprise</w:t>
            </w:r>
          </w:p>
        </w:tc>
        <w:tc>
          <w:tcPr>
            <w:tcW w:w="691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4756D">
            <w:pPr>
              <w:pStyle w:val="ListBullet"/>
              <w:rPr>
                <w:lang w:val="en-NZ"/>
              </w:rPr>
            </w:pPr>
            <w:r w:rsidRPr="0074756D">
              <w:t>Uses creative thinking to generate ideas and innovative solutions when designing learning resources</w:t>
            </w:r>
          </w:p>
        </w:tc>
      </w:tr>
      <w:tr w:rsidTr="0074756D">
        <w:tblPrEx>
          <w:tblW w:w="0" w:type="auto"/>
          <w:tblLayout w:type="fixed"/>
          <w:tblCellMar>
            <w:left w:w="62" w:type="dxa"/>
            <w:right w:w="62" w:type="dxa"/>
          </w:tblCellMar>
          <w:tblLook w:val="0000"/>
        </w:tblPrEx>
        <w:tc>
          <w:tcPr>
            <w:tcW w:w="20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4756D">
            <w:pPr>
              <w:pStyle w:val="BodyText"/>
              <w:rPr>
                <w:lang w:val="en-NZ"/>
              </w:rPr>
            </w:pPr>
            <w:r w:rsidRPr="0074756D">
              <w:t>Self-management</w:t>
            </w:r>
          </w:p>
        </w:tc>
        <w:tc>
          <w:tcPr>
            <w:tcW w:w="691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74756D">
            <w:pPr>
              <w:pStyle w:val="ListBullet"/>
              <w:rPr>
                <w:lang w:val="en-NZ"/>
              </w:rPr>
            </w:pPr>
            <w:r w:rsidRPr="0074756D">
              <w:t>Identifies and responds to problems, and considers options for different or improved approaches</w:t>
            </w:r>
          </w:p>
        </w:tc>
      </w:tr>
      <w:tr w:rsidTr="0074756D">
        <w:tblPrEx>
          <w:tblW w:w="0" w:type="auto"/>
          <w:tblLayout w:type="fixed"/>
          <w:tblCellMar>
            <w:left w:w="62" w:type="dxa"/>
            <w:right w:w="62" w:type="dxa"/>
          </w:tblCellMar>
          <w:tblLook w:val="0000"/>
        </w:tblPrEx>
        <w:tc>
          <w:tcPr>
            <w:tcW w:w="20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756D">
            <w:pPr>
              <w:pStyle w:val="BodyText"/>
              <w:rPr>
                <w:lang w:val="en-NZ"/>
              </w:rPr>
            </w:pPr>
            <w:r w:rsidRPr="0074756D">
              <w:t xml:space="preserve">Planning and organising </w:t>
            </w:r>
          </w:p>
        </w:tc>
        <w:tc>
          <w:tcPr>
            <w:tcW w:w="69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756D" w:rsidP="0074756D">
            <w:pPr>
              <w:pStyle w:val="ListBullet"/>
            </w:pPr>
            <w:r w:rsidRPr="0074756D">
              <w:t>Plans, organises and completes work according to defined requirements, taking responsibility for decisions</w:t>
            </w:r>
          </w:p>
          <w:p w:rsidR="00000000" w:rsidRPr="0074756D" w:rsidP="0074756D">
            <w:pPr>
              <w:pStyle w:val="ListBullet"/>
            </w:pPr>
            <w:r w:rsidRPr="0074756D">
              <w:t>Sequences tasks to achieve</w:t>
            </w:r>
            <w:r w:rsidRPr="0074756D">
              <w:t xml:space="preserve"> efficient outcomes and monitors progress</w:t>
            </w:r>
          </w:p>
        </w:tc>
      </w:tr>
    </w:tbl>
    <w:p w:rsidR="00000000" w:rsidRPr="0074756D" w:rsidP="0074756D">
      <w:pPr>
        <w:pStyle w:val="BodyText"/>
      </w:pPr>
    </w:p>
    <w:p w:rsidR="00000000" w:rsidRPr="0074756D" w:rsidP="0074756D">
      <w:pPr>
        <w:pStyle w:val="AllowPageBreak"/>
      </w:pPr>
    </w:p>
    <w:p w:rsidR="00000000" w:rsidRPr="0074756D" w:rsidP="0074756D">
      <w:pPr>
        <w:pStyle w:val="Heading1"/>
      </w:pPr>
      <w:bookmarkStart w:id="6" w:name="O_1272855"/>
      <w:bookmarkEnd w:id="6"/>
      <w:r w:rsidRPr="0074756D">
        <w:t>Unit Mapping Information</w:t>
      </w:r>
    </w:p>
    <w:p w:rsidR="00000000" w:rsidRPr="0074756D" w:rsidP="008D2E06">
      <w:pPr>
        <w:pStyle w:val="BodyText"/>
      </w:pPr>
      <w:r w:rsidRPr="0074756D">
        <w:t>Supersedes and is not equivalent to TAEDES502 Design and develop learning resources.</w:t>
      </w:r>
    </w:p>
    <w:p w:rsidR="00000000" w:rsidRPr="0074756D" w:rsidP="0074756D">
      <w:pPr>
        <w:pStyle w:val="Heading1"/>
      </w:pPr>
      <w:bookmarkStart w:id="7" w:name="O_1272862"/>
      <w:bookmarkEnd w:id="7"/>
      <w:r w:rsidRPr="0074756D">
        <w:t>Links</w:t>
      </w:r>
    </w:p>
    <w:p w:rsidR="00000000" w:rsidRPr="0074756D" w:rsidP="008D2E06">
      <w:pPr>
        <w:pStyle w:val="BodyText"/>
      </w:pPr>
      <w:r w:rsidRPr="0074756D">
        <w:t>Companion Volume Implementat</w:t>
      </w:r>
      <w:r w:rsidRPr="0074756D">
        <w:t xml:space="preserve">ion Guide is found on VETNet - </w:t>
      </w:r>
      <w:r>
        <w:fldChar w:fldCharType="begin"/>
      </w:r>
      <w:r>
        <w:instrText xml:space="preserve"> HYPERLINK "https://vetnet.gov.au/Pages/TrainingDocs.aspx?q=35337905-785d-4f93-8777-e9991ad4c6c3" </w:instrText>
      </w:r>
      <w:r>
        <w:fldChar w:fldCharType="separate"/>
      </w:r>
      <w:r w:rsidRPr="008454E4">
        <w:rPr>
          <w:rStyle w:val="Hyperlink"/>
        </w:rPr>
        <w:t>https://vetnet.gov.au/Pages/TrainingDocs.aspx?q=35337905-785d-4f93-8777-e9991ad4c6c3</w:t>
      </w:r>
      <w:r>
        <w:fldChar w:fldCharType="end"/>
      </w:r>
    </w:p>
    <w:p w:rsidR="00000000" w:rsidRPr="0074756D" w:rsidP="0074756D"/>
    <w:sectPr w:rsidSect="007475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D" w:rsidRPr="008D2E06" w:rsidP="008D2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06" w:rsidP="00747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E06" w:rsidP="007475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D2E06" w:rsidP="00747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756D" w:rsidRPr="008D2E06" w:rsidP="008D2E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06" w:rsidRPr="002D2AF8" w:rsidP="0074756D">
    <w:pPr>
      <w:pStyle w:val="Header"/>
      <w:framePr w:wrap="around"/>
    </w:pPr>
    <w:r>
      <w:fldChar w:fldCharType="begin"/>
    </w:r>
    <w:r>
      <w:instrText xml:space="preserve"> TITLE   \* MERGEFORMAT </w:instrText>
    </w:r>
    <w:r>
      <w:fldChar w:fldCharType="separate"/>
    </w:r>
    <w:r>
      <w:t>TAEDES512 Design and develop print-based learning resources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8D2E06" w:rsidP="00747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06DE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80D26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7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756D"/>
    <w:pPr>
      <w:spacing w:before="360" w:after="60"/>
      <w:outlineLvl w:val="0"/>
    </w:pPr>
    <w:rPr>
      <w:sz w:val="32"/>
    </w:rPr>
  </w:style>
  <w:style w:type="paragraph" w:styleId="Heading2">
    <w:name w:val="heading 2"/>
    <w:basedOn w:val="HeadingBase"/>
    <w:next w:val="BodyText"/>
    <w:link w:val="Heading2Char"/>
    <w:qFormat/>
    <w:rsid w:val="0074756D"/>
    <w:pPr>
      <w:keepLines/>
      <w:spacing w:before="240" w:after="120"/>
      <w:outlineLvl w:val="1"/>
    </w:pPr>
    <w:rPr>
      <w:sz w:val="28"/>
      <w:szCs w:val="40"/>
    </w:rPr>
  </w:style>
  <w:style w:type="paragraph" w:styleId="Heading3">
    <w:name w:val="heading 3"/>
    <w:basedOn w:val="HeadingBase"/>
    <w:next w:val="BodyText"/>
    <w:link w:val="Heading3Char"/>
    <w:qFormat/>
    <w:rsid w:val="0074756D"/>
    <w:pPr>
      <w:spacing w:before="180" w:after="120"/>
      <w:outlineLvl w:val="2"/>
    </w:pPr>
    <w:rPr>
      <w:spacing w:val="-10"/>
      <w:kern w:val="32"/>
    </w:rPr>
  </w:style>
  <w:style w:type="paragraph" w:styleId="Heading4">
    <w:name w:val="heading 4"/>
    <w:basedOn w:val="HeadingBase"/>
    <w:next w:val="BodyText"/>
    <w:link w:val="Heading4Char"/>
    <w:qFormat/>
    <w:rsid w:val="0074756D"/>
    <w:pPr>
      <w:spacing w:before="160" w:after="120"/>
      <w:outlineLvl w:val="3"/>
    </w:pPr>
    <w:rPr>
      <w:sz w:val="22"/>
    </w:rPr>
  </w:style>
  <w:style w:type="paragraph" w:styleId="Heading5">
    <w:name w:val="heading 5"/>
    <w:basedOn w:val="HeadingBase"/>
    <w:next w:val="Normal"/>
    <w:link w:val="Heading5Char"/>
    <w:qFormat/>
    <w:rsid w:val="0074756D"/>
    <w:pPr>
      <w:spacing w:before="80"/>
      <w:outlineLvl w:val="4"/>
    </w:pPr>
    <w:rPr>
      <w:color w:val="918585"/>
      <w:sz w:val="20"/>
    </w:rPr>
  </w:style>
  <w:style w:type="paragraph" w:styleId="Heading6">
    <w:name w:val="heading 6"/>
    <w:basedOn w:val="HeadingBase"/>
    <w:next w:val="Normal"/>
    <w:link w:val="Heading6Char"/>
    <w:qFormat/>
    <w:rsid w:val="0074756D"/>
    <w:pPr>
      <w:spacing w:before="60"/>
      <w:outlineLvl w:val="5"/>
    </w:pPr>
    <w:rPr>
      <w:color w:val="918585"/>
      <w:sz w:val="20"/>
    </w:rPr>
  </w:style>
  <w:style w:type="paragraph" w:styleId="Heading7">
    <w:name w:val="heading 7"/>
    <w:basedOn w:val="Normal"/>
    <w:next w:val="Normal"/>
    <w:link w:val="Heading7Char"/>
    <w:qFormat/>
    <w:rsid w:val="0074756D"/>
    <w:pPr>
      <w:ind w:left="720"/>
      <w:outlineLvl w:val="6"/>
    </w:pPr>
    <w:rPr>
      <w:i/>
    </w:rPr>
  </w:style>
  <w:style w:type="paragraph" w:styleId="Heading8">
    <w:name w:val="heading 8"/>
    <w:basedOn w:val="Normal"/>
    <w:next w:val="Normal"/>
    <w:link w:val="Heading8Char"/>
    <w:qFormat/>
    <w:rsid w:val="0074756D"/>
    <w:pPr>
      <w:ind w:left="720"/>
      <w:outlineLvl w:val="7"/>
    </w:pPr>
    <w:rPr>
      <w:i/>
    </w:rPr>
  </w:style>
  <w:style w:type="paragraph" w:styleId="Heading9">
    <w:name w:val="heading 9"/>
    <w:basedOn w:val="Normal"/>
    <w:next w:val="Normal"/>
    <w:link w:val="Heading9Char"/>
    <w:qFormat/>
    <w:rsid w:val="0074756D"/>
    <w:pPr>
      <w:ind w:left="720"/>
      <w:outlineLvl w:val="8"/>
    </w:pPr>
    <w:rPr>
      <w:i/>
    </w:rPr>
  </w:style>
  <w:style w:type="character" w:default="1" w:styleId="DefaultParagraphFont">
    <w:name w:val="Default Paragraph Font"/>
    <w:uiPriority w:val="1"/>
    <w:unhideWhenUsed/>
    <w:rsid w:val="00747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756D"/>
  </w:style>
  <w:style w:type="character" w:customStyle="1" w:styleId="Heading1Char">
    <w:name w:val="Heading 1 Char"/>
    <w:basedOn w:val="DefaultParagraphFont"/>
    <w:link w:val="Heading1"/>
    <w:rsid w:val="0074756D"/>
    <w:rPr>
      <w:rFonts w:ascii="Times New Roman" w:eastAsia="Times New Roman" w:hAnsi="Times New Roman" w:cs="Times New Roman"/>
      <w:b/>
      <w:sz w:val="32"/>
      <w:szCs w:val="20"/>
      <w:lang w:eastAsia="en-US"/>
    </w:rPr>
  </w:style>
  <w:style w:type="paragraph" w:styleId="BodyText">
    <w:name w:val="Body Text"/>
    <w:basedOn w:val="Normal"/>
    <w:link w:val="BodyTextChar"/>
    <w:rsid w:val="00747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756D"/>
    <w:rPr>
      <w:rFonts w:ascii="Times New Roman" w:eastAsia="Times New Roman" w:hAnsi="Times New Roman" w:cs="Times New Roman"/>
      <w:sz w:val="24"/>
      <w:lang w:eastAsia="en-US"/>
    </w:rPr>
  </w:style>
  <w:style w:type="paragraph" w:styleId="List">
    <w:name w:val="List"/>
    <w:basedOn w:val="BodyText"/>
    <w:next w:val="BodyText"/>
    <w:rsid w:val="0074756D"/>
    <w:pPr>
      <w:tabs>
        <w:tab w:val="left" w:pos="340"/>
      </w:tabs>
      <w:spacing w:before="60" w:after="60"/>
      <w:ind w:left="340" w:hanging="340"/>
    </w:pPr>
  </w:style>
  <w:style w:type="paragraph" w:styleId="ListBullet">
    <w:name w:val="List Bullet"/>
    <w:basedOn w:val="List"/>
    <w:rsid w:val="0074756D"/>
    <w:pPr>
      <w:numPr>
        <w:numId w:val="11"/>
      </w:numPr>
      <w:tabs>
        <w:tab w:val="clear" w:pos="340"/>
      </w:tabs>
      <w:spacing w:before="40" w:after="40"/>
    </w:pPr>
  </w:style>
  <w:style w:type="character" w:customStyle="1" w:styleId="SpecialBold">
    <w:name w:val="Special Bold"/>
    <w:basedOn w:val="DefaultParagraphFont"/>
    <w:rsid w:val="0074756D"/>
    <w:rPr>
      <w:b/>
      <w:spacing w:val="0"/>
    </w:rPr>
  </w:style>
  <w:style w:type="character" w:styleId="Emphasis">
    <w:name w:val="Emphasis"/>
    <w:basedOn w:val="DefaultParagraphFont"/>
    <w:qFormat/>
    <w:rsid w:val="0074756D"/>
    <w:rPr>
      <w:i/>
    </w:rPr>
  </w:style>
  <w:style w:type="paragraph" w:customStyle="1" w:styleId="SuperHeading">
    <w:name w:val="SuperHeading"/>
    <w:basedOn w:val="Normal"/>
    <w:rsid w:val="0074756D"/>
    <w:pPr>
      <w:spacing w:before="240" w:after="120"/>
      <w:outlineLvl w:val="0"/>
    </w:pPr>
    <w:rPr>
      <w:rFonts w:ascii="Times New Roman" w:hAnsi="Times New Roman"/>
      <w:b/>
      <w:sz w:val="32"/>
    </w:rPr>
  </w:style>
  <w:style w:type="paragraph" w:customStyle="1" w:styleId="AllowPageBreak">
    <w:name w:val="AllowPageBreak"/>
    <w:rsid w:val="00747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7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7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7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7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7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7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7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756D"/>
    <w:rPr>
      <w:rFonts w:ascii="Courier New" w:eastAsia="Times New Roman" w:hAnsi="Courier New" w:cs="Times New Roman"/>
      <w:i/>
      <w:szCs w:val="20"/>
      <w:lang w:eastAsia="en-US"/>
    </w:rPr>
  </w:style>
  <w:style w:type="paragraph" w:customStyle="1" w:styleId="HeadingBase">
    <w:name w:val="Heading Base"/>
    <w:rsid w:val="00747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756D"/>
    <w:pPr>
      <w:tabs>
        <w:tab w:val="right" w:leader="dot" w:pos="9072"/>
      </w:tabs>
      <w:ind w:left="567"/>
    </w:pPr>
    <w:rPr>
      <w:szCs w:val="22"/>
    </w:rPr>
  </w:style>
  <w:style w:type="paragraph" w:customStyle="1" w:styleId="TOCBase">
    <w:name w:val="TOC Base"/>
    <w:rsid w:val="00747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756D"/>
    <w:pPr>
      <w:tabs>
        <w:tab w:val="right" w:leader="dot" w:pos="9072"/>
      </w:tabs>
      <w:spacing w:before="40" w:after="40"/>
      <w:ind w:left="284"/>
    </w:pPr>
    <w:rPr>
      <w:rFonts w:ascii="Times New Roman" w:hAnsi="Times New Roman"/>
    </w:rPr>
  </w:style>
  <w:style w:type="paragraph" w:styleId="TOC1">
    <w:name w:val="toc 1"/>
    <w:basedOn w:val="TOCBase"/>
    <w:next w:val="Normal"/>
    <w:rsid w:val="00747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7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756D"/>
    <w:rPr>
      <w:rFonts w:ascii="Times New Roman" w:eastAsia="Times New Roman" w:hAnsi="Times New Roman" w:cs="Times New Roman"/>
      <w:sz w:val="16"/>
      <w:lang w:eastAsia="en-US"/>
    </w:rPr>
  </w:style>
  <w:style w:type="paragraph" w:styleId="Title">
    <w:name w:val="Title"/>
    <w:basedOn w:val="HeadingBase"/>
    <w:link w:val="TitleChar"/>
    <w:qFormat/>
    <w:rsid w:val="0074756D"/>
    <w:pPr>
      <w:spacing w:before="5040"/>
      <w:jc w:val="center"/>
    </w:pPr>
    <w:rPr>
      <w:sz w:val="48"/>
      <w:szCs w:val="72"/>
      <w:lang w:val="en-US"/>
    </w:rPr>
  </w:style>
  <w:style w:type="character" w:customStyle="1" w:styleId="TitleChar">
    <w:name w:val="Title Char"/>
    <w:basedOn w:val="DefaultParagraphFont"/>
    <w:link w:val="Title"/>
    <w:rsid w:val="00747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756D"/>
    <w:pPr>
      <w:tabs>
        <w:tab w:val="left" w:pos="3600"/>
        <w:tab w:val="left" w:pos="3958"/>
      </w:tabs>
    </w:pPr>
  </w:style>
  <w:style w:type="paragraph" w:customStyle="1" w:styleId="Note">
    <w:name w:val="Note"/>
    <w:basedOn w:val="BodyText"/>
    <w:rsid w:val="00747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756D"/>
    <w:pPr>
      <w:framePr w:wrap="auto" w:hAnchor="text" w:y="6049"/>
    </w:pPr>
    <w:rPr>
      <w:color w:val="000000"/>
      <w:sz w:val="40"/>
    </w:rPr>
  </w:style>
  <w:style w:type="paragraph" w:customStyle="1" w:styleId="TOCTitle">
    <w:name w:val="TOCTitle"/>
    <w:basedOn w:val="Heading1"/>
    <w:rsid w:val="0074756D"/>
    <w:pPr>
      <w:spacing w:after="240"/>
      <w:jc w:val="center"/>
      <w:outlineLvl w:val="9"/>
    </w:pPr>
    <w:rPr>
      <w:caps/>
    </w:rPr>
  </w:style>
  <w:style w:type="paragraph" w:customStyle="1" w:styleId="Version">
    <w:name w:val="Version"/>
    <w:rsid w:val="007475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756D"/>
    <w:pPr>
      <w:numPr>
        <w:numId w:val="12"/>
      </w:numPr>
      <w:tabs>
        <w:tab w:val="clear" w:pos="680"/>
      </w:tabs>
    </w:pPr>
  </w:style>
  <w:style w:type="paragraph" w:styleId="Index1">
    <w:name w:val="index 1"/>
    <w:basedOn w:val="Normal"/>
    <w:next w:val="Normal"/>
    <w:semiHidden/>
    <w:rsid w:val="0074756D"/>
    <w:pPr>
      <w:keepNext w:val="0"/>
      <w:tabs>
        <w:tab w:val="right" w:pos="4176"/>
      </w:tabs>
      <w:ind w:left="198" w:hanging="198"/>
    </w:pPr>
    <w:rPr>
      <w:rFonts w:ascii="Garamond" w:hAnsi="Garamond"/>
    </w:rPr>
  </w:style>
  <w:style w:type="paragraph" w:styleId="IndexHeading">
    <w:name w:val="index heading"/>
    <w:basedOn w:val="Normal"/>
    <w:next w:val="Index1"/>
    <w:semiHidden/>
    <w:rsid w:val="0074756D"/>
    <w:pPr>
      <w:spacing w:before="120" w:after="120"/>
    </w:pPr>
    <w:rPr>
      <w:rFonts w:ascii="Arial" w:hAnsi="Arial"/>
      <w:b/>
      <w:color w:val="918585"/>
      <w:sz w:val="24"/>
    </w:rPr>
  </w:style>
  <w:style w:type="paragraph" w:styleId="Header">
    <w:name w:val="header"/>
    <w:basedOn w:val="Normal"/>
    <w:link w:val="HeaderChar"/>
    <w:rsid w:val="00747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756D"/>
    <w:rPr>
      <w:rFonts w:ascii="Times New Roman" w:eastAsia="Times New Roman" w:hAnsi="Times New Roman" w:cs="Times New Roman"/>
      <w:sz w:val="16"/>
      <w:szCs w:val="20"/>
      <w:lang w:val="en-GB" w:eastAsia="en-US"/>
    </w:rPr>
  </w:style>
  <w:style w:type="paragraph" w:customStyle="1" w:styleId="Chapter">
    <w:name w:val="Chapter"/>
    <w:basedOn w:val="Normal"/>
    <w:rsid w:val="0074756D"/>
    <w:pPr>
      <w:spacing w:before="240"/>
    </w:pPr>
    <w:rPr>
      <w:rFonts w:ascii="Times New Roman" w:hAnsi="Times New Roman"/>
      <w:smallCaps/>
      <w:spacing w:val="80"/>
      <w:sz w:val="28"/>
    </w:rPr>
  </w:style>
  <w:style w:type="paragraph" w:customStyle="1" w:styleId="InChapter">
    <w:name w:val="InChapter"/>
    <w:basedOn w:val="Heading3"/>
    <w:rsid w:val="0074756D"/>
    <w:pPr>
      <w:spacing w:after="240"/>
      <w:outlineLvl w:val="9"/>
    </w:pPr>
    <w:rPr>
      <w:noProof/>
    </w:rPr>
  </w:style>
  <w:style w:type="paragraph" w:styleId="Index2">
    <w:name w:val="index 2"/>
    <w:basedOn w:val="Normal"/>
    <w:next w:val="Normal"/>
    <w:semiHidden/>
    <w:rsid w:val="0074756D"/>
    <w:pPr>
      <w:tabs>
        <w:tab w:val="right" w:pos="4176"/>
      </w:tabs>
      <w:ind w:left="568" w:hanging="284"/>
    </w:pPr>
    <w:rPr>
      <w:rFonts w:ascii="Garamond" w:hAnsi="Garamond"/>
    </w:rPr>
  </w:style>
  <w:style w:type="paragraph" w:customStyle="1" w:styleId="Byline">
    <w:name w:val="Byline"/>
    <w:rsid w:val="00747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756D"/>
    <w:pPr>
      <w:tabs>
        <w:tab w:val="clear" w:pos="3600"/>
        <w:tab w:val="clear" w:pos="3958"/>
      </w:tabs>
      <w:jc w:val="right"/>
    </w:pPr>
  </w:style>
  <w:style w:type="paragraph" w:styleId="Caption">
    <w:name w:val="caption"/>
    <w:basedOn w:val="BodyText"/>
    <w:next w:val="Normal"/>
    <w:qFormat/>
    <w:rsid w:val="0074756D"/>
    <w:pPr>
      <w:framePr w:w="2268" w:hSpace="181" w:vSpace="181" w:wrap="around" w:vAnchor="text" w:hAnchor="page" w:x="1135" w:y="285" w:anchorLock="1"/>
    </w:pPr>
    <w:rPr>
      <w:i/>
    </w:rPr>
  </w:style>
  <w:style w:type="paragraph" w:customStyle="1" w:styleId="MiniTOCTitle">
    <w:name w:val="MiniTOCTitle"/>
    <w:basedOn w:val="Heading4"/>
    <w:rsid w:val="0074756D"/>
    <w:pPr>
      <w:spacing w:before="240"/>
      <w:outlineLvl w:val="9"/>
    </w:pPr>
    <w:rPr>
      <w:noProof/>
      <w:sz w:val="24"/>
    </w:rPr>
  </w:style>
  <w:style w:type="paragraph" w:customStyle="1" w:styleId="MiniTOCItem">
    <w:name w:val="MiniTOCItem"/>
    <w:basedOn w:val="ListBullet"/>
    <w:rsid w:val="0074756D"/>
    <w:pPr>
      <w:numPr>
        <w:numId w:val="0"/>
      </w:numPr>
      <w:tabs>
        <w:tab w:val="right" w:leader="dot" w:pos="6521"/>
      </w:tabs>
      <w:spacing w:before="0" w:after="0"/>
    </w:pPr>
  </w:style>
  <w:style w:type="paragraph" w:customStyle="1" w:styleId="TOFTitle">
    <w:name w:val="TOFTitle"/>
    <w:basedOn w:val="TOCTitle"/>
    <w:rsid w:val="0074756D"/>
  </w:style>
  <w:style w:type="paragraph" w:styleId="TableofFigures">
    <w:name w:val="table of figures"/>
    <w:basedOn w:val="Normal"/>
    <w:next w:val="Normal"/>
    <w:semiHidden/>
    <w:rsid w:val="0074756D"/>
    <w:pPr>
      <w:tabs>
        <w:tab w:val="right" w:leader="dot" w:pos="9072"/>
      </w:tabs>
      <w:ind w:left="970" w:hanging="403"/>
    </w:pPr>
    <w:rPr>
      <w:rFonts w:ascii="Times New Roman" w:hAnsi="Times New Roman"/>
      <w:b/>
    </w:rPr>
  </w:style>
  <w:style w:type="paragraph" w:styleId="ListNumber">
    <w:name w:val="List Number"/>
    <w:basedOn w:val="List"/>
    <w:rsid w:val="0074756D"/>
    <w:pPr>
      <w:numPr>
        <w:numId w:val="14"/>
      </w:numPr>
      <w:tabs>
        <w:tab w:val="clear" w:pos="340"/>
      </w:tabs>
    </w:pPr>
  </w:style>
  <w:style w:type="character" w:customStyle="1" w:styleId="WingdingSymbols">
    <w:name w:val="Wingding Symbols"/>
    <w:rsid w:val="0074756D"/>
    <w:rPr>
      <w:rFonts w:ascii="Wingdings" w:hAnsi="Wingdings"/>
    </w:rPr>
  </w:style>
  <w:style w:type="paragraph" w:customStyle="1" w:styleId="TableHeading">
    <w:name w:val="Table Heading"/>
    <w:basedOn w:val="HeadingBase"/>
    <w:rsid w:val="0074756D"/>
    <w:pPr>
      <w:keepLines/>
      <w:pBdr>
        <w:bottom w:val="single" w:sz="6" w:space="1" w:color="918585"/>
      </w:pBdr>
      <w:spacing w:before="240"/>
    </w:pPr>
  </w:style>
  <w:style w:type="character" w:customStyle="1" w:styleId="HotSpot">
    <w:name w:val="HotSpot"/>
    <w:rsid w:val="0074756D"/>
    <w:rPr>
      <w:color w:val="0033CC"/>
      <w:u w:val="none"/>
    </w:rPr>
  </w:style>
  <w:style w:type="paragraph" w:customStyle="1" w:styleId="BodyTextRight">
    <w:name w:val="Body Text Right"/>
    <w:basedOn w:val="BodyText"/>
    <w:rsid w:val="0074756D"/>
    <w:pPr>
      <w:spacing w:before="0" w:after="0"/>
      <w:jc w:val="right"/>
    </w:pPr>
  </w:style>
  <w:style w:type="paragraph" w:styleId="Index3">
    <w:name w:val="index 3"/>
    <w:basedOn w:val="ListNumber2"/>
    <w:next w:val="Normal"/>
    <w:semiHidden/>
    <w:rsid w:val="0074756D"/>
    <w:pPr>
      <w:numPr>
        <w:numId w:val="0"/>
      </w:numPr>
      <w:tabs>
        <w:tab w:val="right" w:leader="dot" w:pos="4176"/>
      </w:tabs>
    </w:pPr>
  </w:style>
  <w:style w:type="paragraph" w:styleId="ListNumber2">
    <w:name w:val="List Number 2"/>
    <w:basedOn w:val="List2"/>
    <w:rsid w:val="0074756D"/>
    <w:pPr>
      <w:numPr>
        <w:numId w:val="9"/>
      </w:numPr>
      <w:tabs>
        <w:tab w:val="clear" w:pos="1060"/>
      </w:tabs>
    </w:pPr>
  </w:style>
  <w:style w:type="paragraph" w:customStyle="1" w:styleId="MarginNote">
    <w:name w:val="Margin Note"/>
    <w:basedOn w:val="BodyText"/>
    <w:rsid w:val="00747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7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7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756D"/>
    <w:rPr>
      <w:sz w:val="32"/>
    </w:rPr>
  </w:style>
  <w:style w:type="paragraph" w:customStyle="1" w:styleId="HeadingProcedure">
    <w:name w:val="Heading Procedure"/>
    <w:basedOn w:val="HeadingBase"/>
    <w:next w:val="Normal"/>
    <w:rsid w:val="0074756D"/>
    <w:pPr>
      <w:tabs>
        <w:tab w:val="left" w:pos="0"/>
      </w:tabs>
      <w:spacing w:before="120" w:after="60"/>
    </w:pPr>
    <w:rPr>
      <w:i/>
      <w:color w:val="918585"/>
      <w:sz w:val="22"/>
    </w:rPr>
  </w:style>
  <w:style w:type="paragraph" w:customStyle="1" w:styleId="TableBodyText">
    <w:name w:val="Table Body Text"/>
    <w:basedOn w:val="BodyText"/>
    <w:rsid w:val="0074756D"/>
    <w:pPr>
      <w:spacing w:before="60" w:after="60"/>
    </w:pPr>
  </w:style>
  <w:style w:type="paragraph" w:styleId="ListContinue">
    <w:name w:val="List Continue"/>
    <w:basedOn w:val="List"/>
    <w:rsid w:val="0074756D"/>
    <w:pPr>
      <w:ind w:firstLine="0"/>
    </w:pPr>
  </w:style>
  <w:style w:type="paragraph" w:customStyle="1" w:styleId="ListNote">
    <w:name w:val="List Note"/>
    <w:basedOn w:val="List"/>
    <w:rsid w:val="0074756D"/>
    <w:pPr>
      <w:pBdr>
        <w:top w:val="single" w:sz="6" w:space="2" w:color="918585"/>
        <w:bottom w:val="single" w:sz="6" w:space="2" w:color="918585"/>
      </w:pBdr>
      <w:tabs>
        <w:tab w:val="left" w:pos="1021"/>
      </w:tabs>
      <w:ind w:firstLine="0"/>
    </w:pPr>
  </w:style>
  <w:style w:type="paragraph" w:customStyle="1" w:styleId="Warning">
    <w:name w:val="Warning"/>
    <w:basedOn w:val="BodyText"/>
    <w:rsid w:val="0074756D"/>
    <w:pPr>
      <w:shd w:val="clear" w:color="auto" w:fill="D9D9D9"/>
      <w:tabs>
        <w:tab w:val="left" w:pos="992"/>
      </w:tabs>
      <w:ind w:left="119" w:right="119"/>
    </w:pPr>
    <w:rPr>
      <w:sz w:val="20"/>
    </w:rPr>
  </w:style>
  <w:style w:type="paragraph" w:customStyle="1" w:styleId="MarginIcons">
    <w:name w:val="Margin Icons"/>
    <w:basedOn w:val="BodyText"/>
    <w:rsid w:val="00747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756D"/>
    <w:rPr>
      <w:rFonts w:ascii="Courier New" w:hAnsi="Courier New"/>
    </w:rPr>
  </w:style>
  <w:style w:type="paragraph" w:customStyle="1" w:styleId="NoteBullet">
    <w:name w:val="Note Bullet"/>
    <w:basedOn w:val="Note"/>
    <w:rsid w:val="0074756D"/>
    <w:pPr>
      <w:tabs>
        <w:tab w:val="clear" w:pos="680"/>
      </w:tabs>
      <w:spacing w:before="60" w:after="60"/>
    </w:pPr>
  </w:style>
  <w:style w:type="paragraph" w:customStyle="1" w:styleId="SubHeading2">
    <w:name w:val="SubHeading2"/>
    <w:basedOn w:val="HeadingBase"/>
    <w:rsid w:val="0074756D"/>
    <w:pPr>
      <w:spacing w:before="240" w:after="60"/>
    </w:pPr>
    <w:rPr>
      <w:sz w:val="20"/>
    </w:rPr>
  </w:style>
  <w:style w:type="paragraph" w:customStyle="1" w:styleId="SubHeading1">
    <w:name w:val="SubHeading1"/>
    <w:basedOn w:val="HeadingBase"/>
    <w:rsid w:val="0074756D"/>
    <w:pPr>
      <w:spacing w:before="240" w:after="60"/>
    </w:pPr>
    <w:rPr>
      <w:color w:val="918585"/>
      <w:sz w:val="22"/>
    </w:rPr>
  </w:style>
  <w:style w:type="paragraph" w:customStyle="1" w:styleId="SideHeading">
    <w:name w:val="Side Heading"/>
    <w:basedOn w:val="HeadingBase"/>
    <w:rsid w:val="00747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756D"/>
    <w:pPr>
      <w:numPr>
        <w:numId w:val="10"/>
      </w:numPr>
    </w:pPr>
  </w:style>
  <w:style w:type="paragraph" w:styleId="PlainText">
    <w:name w:val="Plain Text"/>
    <w:basedOn w:val="Normal"/>
    <w:link w:val="PlainTextChar"/>
    <w:rsid w:val="0074756D"/>
    <w:rPr>
      <w:sz w:val="20"/>
    </w:rPr>
  </w:style>
  <w:style w:type="character" w:customStyle="1" w:styleId="PlainTextChar">
    <w:name w:val="Plain Text Char"/>
    <w:basedOn w:val="DefaultParagraphFont"/>
    <w:link w:val="PlainText"/>
    <w:rsid w:val="0074756D"/>
    <w:rPr>
      <w:rFonts w:ascii="Courier New" w:eastAsia="Times New Roman" w:hAnsi="Courier New" w:cs="Times New Roman"/>
      <w:sz w:val="20"/>
      <w:szCs w:val="20"/>
      <w:lang w:eastAsia="en-US"/>
    </w:rPr>
  </w:style>
  <w:style w:type="character" w:customStyle="1" w:styleId="MenuOption">
    <w:name w:val="Menu Option"/>
    <w:basedOn w:val="DefaultParagraphFont"/>
    <w:rsid w:val="0074756D"/>
    <w:rPr>
      <w:b/>
      <w:smallCaps/>
    </w:rPr>
  </w:style>
  <w:style w:type="paragraph" w:customStyle="1" w:styleId="TableListNumber">
    <w:name w:val="Table List Number"/>
    <w:basedOn w:val="ListNumber"/>
    <w:rsid w:val="0074756D"/>
    <w:pPr>
      <w:numPr>
        <w:numId w:val="0"/>
      </w:numPr>
    </w:pPr>
  </w:style>
  <w:style w:type="paragraph" w:styleId="TOC4">
    <w:name w:val="toc 4"/>
    <w:basedOn w:val="TOCBase"/>
    <w:next w:val="Normal"/>
    <w:semiHidden/>
    <w:rsid w:val="0074756D"/>
    <w:pPr>
      <w:tabs>
        <w:tab w:val="right" w:leader="dot" w:pos="9071"/>
      </w:tabs>
      <w:ind w:left="1701"/>
    </w:pPr>
  </w:style>
  <w:style w:type="paragraph" w:customStyle="1" w:styleId="ListAlpha">
    <w:name w:val="List Alpha"/>
    <w:basedOn w:val="List"/>
    <w:rsid w:val="0074756D"/>
    <w:pPr>
      <w:numPr>
        <w:numId w:val="8"/>
      </w:numPr>
    </w:pPr>
  </w:style>
  <w:style w:type="paragraph" w:customStyle="1" w:styleId="ListAlpha2">
    <w:name w:val="List Alpha 2"/>
    <w:basedOn w:val="List2"/>
    <w:rsid w:val="0074756D"/>
    <w:pPr>
      <w:numPr>
        <w:numId w:val="7"/>
      </w:numPr>
    </w:pPr>
  </w:style>
  <w:style w:type="paragraph" w:styleId="List2">
    <w:name w:val="List 2"/>
    <w:basedOn w:val="BodyText"/>
    <w:rsid w:val="0074756D"/>
    <w:pPr>
      <w:tabs>
        <w:tab w:val="left" w:pos="680"/>
      </w:tabs>
      <w:spacing w:before="60" w:after="60"/>
      <w:ind w:left="680" w:hanging="340"/>
    </w:pPr>
  </w:style>
  <w:style w:type="paragraph" w:styleId="List3">
    <w:name w:val="List 3"/>
    <w:basedOn w:val="BodyText"/>
    <w:rsid w:val="0074756D"/>
    <w:pPr>
      <w:tabs>
        <w:tab w:val="left" w:pos="1021"/>
      </w:tabs>
      <w:spacing w:before="60" w:after="60"/>
      <w:ind w:left="1020" w:hanging="340"/>
    </w:pPr>
  </w:style>
  <w:style w:type="paragraph" w:styleId="List4">
    <w:name w:val="List 4"/>
    <w:basedOn w:val="BodyText"/>
    <w:rsid w:val="0074756D"/>
    <w:pPr>
      <w:tabs>
        <w:tab w:val="left" w:pos="1361"/>
      </w:tabs>
      <w:spacing w:before="60" w:after="60"/>
      <w:ind w:left="1361" w:hanging="340"/>
    </w:pPr>
  </w:style>
  <w:style w:type="paragraph" w:styleId="List5">
    <w:name w:val="List 5"/>
    <w:basedOn w:val="BodyText"/>
    <w:rsid w:val="0074756D"/>
    <w:pPr>
      <w:tabs>
        <w:tab w:val="left" w:pos="1701"/>
      </w:tabs>
      <w:spacing w:before="60" w:after="60"/>
      <w:ind w:left="1701" w:hanging="340"/>
    </w:pPr>
  </w:style>
  <w:style w:type="paragraph" w:styleId="ListBullet3">
    <w:name w:val="List Bullet 3"/>
    <w:basedOn w:val="List3"/>
    <w:rsid w:val="0074756D"/>
    <w:pPr>
      <w:numPr>
        <w:numId w:val="13"/>
      </w:numPr>
      <w:tabs>
        <w:tab w:val="clear" w:pos="1021"/>
      </w:tabs>
      <w:ind w:left="1037" w:hanging="357"/>
    </w:pPr>
  </w:style>
  <w:style w:type="paragraph" w:styleId="ListBullet4">
    <w:name w:val="List Bullet 4"/>
    <w:basedOn w:val="List4"/>
    <w:rsid w:val="0074756D"/>
    <w:pPr>
      <w:numPr>
        <w:numId w:val="2"/>
      </w:numPr>
      <w:tabs>
        <w:tab w:val="clear" w:pos="1361"/>
      </w:tabs>
    </w:pPr>
  </w:style>
  <w:style w:type="paragraph" w:styleId="ListBullet5">
    <w:name w:val="List Bullet 5"/>
    <w:basedOn w:val="List5"/>
    <w:rsid w:val="0074756D"/>
    <w:pPr>
      <w:numPr>
        <w:numId w:val="3"/>
      </w:numPr>
    </w:pPr>
  </w:style>
  <w:style w:type="paragraph" w:styleId="ListContinue2">
    <w:name w:val="List Continue 2"/>
    <w:basedOn w:val="List2"/>
    <w:rsid w:val="0074756D"/>
    <w:pPr>
      <w:ind w:firstLine="0"/>
    </w:pPr>
  </w:style>
  <w:style w:type="paragraph" w:styleId="ListContinue3">
    <w:name w:val="List Continue 3"/>
    <w:basedOn w:val="List3"/>
    <w:rsid w:val="0074756D"/>
    <w:pPr>
      <w:ind w:left="1021" w:firstLine="0"/>
    </w:pPr>
  </w:style>
  <w:style w:type="paragraph" w:styleId="ListContinue4">
    <w:name w:val="List Continue 4"/>
    <w:basedOn w:val="List4"/>
    <w:rsid w:val="0074756D"/>
    <w:pPr>
      <w:ind w:firstLine="0"/>
    </w:pPr>
  </w:style>
  <w:style w:type="paragraph" w:styleId="ListContinue5">
    <w:name w:val="List Continue 5"/>
    <w:basedOn w:val="List5"/>
    <w:rsid w:val="0074756D"/>
    <w:pPr>
      <w:ind w:firstLine="0"/>
    </w:pPr>
  </w:style>
  <w:style w:type="paragraph" w:styleId="ListNumber3">
    <w:name w:val="List Number 3"/>
    <w:basedOn w:val="List3"/>
    <w:rsid w:val="0074756D"/>
    <w:pPr>
      <w:numPr>
        <w:numId w:val="4"/>
      </w:numPr>
    </w:pPr>
  </w:style>
  <w:style w:type="paragraph" w:styleId="ListNumber4">
    <w:name w:val="List Number 4"/>
    <w:basedOn w:val="List4"/>
    <w:rsid w:val="0074756D"/>
    <w:pPr>
      <w:numPr>
        <w:numId w:val="5"/>
      </w:numPr>
    </w:pPr>
  </w:style>
  <w:style w:type="paragraph" w:styleId="ListNumber5">
    <w:name w:val="List Number 5"/>
    <w:basedOn w:val="List5"/>
    <w:rsid w:val="0074756D"/>
    <w:pPr>
      <w:numPr>
        <w:numId w:val="6"/>
      </w:numPr>
    </w:pPr>
  </w:style>
  <w:style w:type="paragraph" w:styleId="BlockText">
    <w:name w:val="Block Text"/>
    <w:basedOn w:val="Normal"/>
    <w:rsid w:val="0074756D"/>
    <w:pPr>
      <w:spacing w:after="120"/>
      <w:ind w:left="1440" w:right="1440"/>
    </w:pPr>
  </w:style>
  <w:style w:type="character" w:customStyle="1" w:styleId="Subscript">
    <w:name w:val="Subscript"/>
    <w:basedOn w:val="DefaultParagraphFont"/>
    <w:rsid w:val="0074756D"/>
    <w:rPr>
      <w:sz w:val="16"/>
      <w:vertAlign w:val="subscript"/>
    </w:rPr>
  </w:style>
  <w:style w:type="character" w:customStyle="1" w:styleId="Superscript">
    <w:name w:val="Superscript"/>
    <w:basedOn w:val="DefaultParagraphFont"/>
    <w:rsid w:val="0074756D"/>
    <w:rPr>
      <w:sz w:val="16"/>
      <w:vertAlign w:val="superscript"/>
    </w:rPr>
  </w:style>
  <w:style w:type="character" w:customStyle="1" w:styleId="Symbols">
    <w:name w:val="Symbols"/>
    <w:basedOn w:val="DefaultParagraphFont"/>
    <w:rsid w:val="0074756D"/>
    <w:rPr>
      <w:rFonts w:ascii="Symbol" w:hAnsi="Symbol"/>
    </w:rPr>
  </w:style>
  <w:style w:type="character" w:customStyle="1" w:styleId="MenuOptions">
    <w:name w:val="Menu Options"/>
    <w:basedOn w:val="DefaultParagraphFont"/>
    <w:rsid w:val="0074756D"/>
    <w:rPr>
      <w:rFonts w:ascii="Arial Narrow" w:hAnsi="Arial Narrow"/>
      <w:smallCaps/>
    </w:rPr>
  </w:style>
  <w:style w:type="character" w:customStyle="1" w:styleId="Buttons">
    <w:name w:val="Buttons"/>
    <w:basedOn w:val="DefaultParagraphFont"/>
    <w:rsid w:val="0074756D"/>
    <w:rPr>
      <w:b/>
    </w:rPr>
  </w:style>
  <w:style w:type="character" w:customStyle="1" w:styleId="Underlined">
    <w:name w:val="Underlined"/>
    <w:basedOn w:val="DefaultParagraphFont"/>
    <w:rsid w:val="0074756D"/>
    <w:rPr>
      <w:u w:val="single"/>
    </w:rPr>
  </w:style>
  <w:style w:type="paragraph" w:customStyle="1" w:styleId="TableBodyTextRight">
    <w:name w:val="Table Body Text Right"/>
    <w:basedOn w:val="TableBodyText"/>
    <w:rsid w:val="0074756D"/>
    <w:pPr>
      <w:widowControl w:val="0"/>
      <w:autoSpaceDE w:val="0"/>
      <w:autoSpaceDN w:val="0"/>
      <w:adjustRightInd w:val="0"/>
      <w:jc w:val="right"/>
    </w:pPr>
    <w:rPr>
      <w:rFonts w:cs="Arial"/>
      <w:szCs w:val="18"/>
    </w:rPr>
  </w:style>
  <w:style w:type="paragraph" w:customStyle="1" w:styleId="CopyrightText">
    <w:name w:val="Copyright Text"/>
    <w:basedOn w:val="BodyText"/>
    <w:rsid w:val="0074756D"/>
    <w:rPr>
      <w:sz w:val="18"/>
    </w:rPr>
  </w:style>
  <w:style w:type="paragraph" w:customStyle="1" w:styleId="BodySmallRight">
    <w:name w:val="Body Small Right"/>
    <w:basedOn w:val="BodyTextRight"/>
    <w:rsid w:val="0074756D"/>
    <w:rPr>
      <w:sz w:val="18"/>
      <w:szCs w:val="18"/>
    </w:rPr>
  </w:style>
  <w:style w:type="paragraph" w:customStyle="1" w:styleId="MarginEdition">
    <w:name w:val="Margin Edition"/>
    <w:basedOn w:val="MarginNote"/>
    <w:rsid w:val="0074756D"/>
    <w:pPr>
      <w:spacing w:before="0" w:after="0"/>
    </w:pPr>
    <w:rPr>
      <w:rFonts w:ascii="Times New Roman" w:hAnsi="Times New Roman"/>
      <w:color w:val="999999"/>
    </w:rPr>
  </w:style>
  <w:style w:type="paragraph" w:customStyle="1" w:styleId="Spacer">
    <w:name w:val="Spacer"/>
    <w:basedOn w:val="Normal"/>
    <w:rsid w:val="0074756D"/>
    <w:rPr>
      <w:sz w:val="2"/>
      <w:szCs w:val="2"/>
    </w:rPr>
  </w:style>
  <w:style w:type="character" w:customStyle="1" w:styleId="Small">
    <w:name w:val="Small"/>
    <w:basedOn w:val="DefaultParagraphFont"/>
    <w:rsid w:val="0074756D"/>
    <w:rPr>
      <w:sz w:val="16"/>
    </w:rPr>
  </w:style>
  <w:style w:type="paragraph" w:customStyle="1" w:styleId="WideTable">
    <w:name w:val="Wide Table"/>
    <w:basedOn w:val="Normal"/>
    <w:rsid w:val="0074756D"/>
    <w:pPr>
      <w:ind w:left="-1418"/>
    </w:pPr>
    <w:rPr>
      <w:sz w:val="2"/>
      <w:szCs w:val="2"/>
    </w:rPr>
  </w:style>
  <w:style w:type="character" w:styleId="PageNumber">
    <w:name w:val="page number"/>
    <w:basedOn w:val="DefaultParagraphFont"/>
    <w:rsid w:val="0074756D"/>
  </w:style>
  <w:style w:type="paragraph" w:styleId="Quote">
    <w:name w:val="Quote"/>
    <w:basedOn w:val="Heading1"/>
    <w:link w:val="QuoteChar"/>
    <w:qFormat/>
    <w:rsid w:val="0074756D"/>
    <w:rPr>
      <w:b w:val="0"/>
      <w:sz w:val="72"/>
      <w:szCs w:val="72"/>
      <w:lang w:val="en-NZ"/>
    </w:rPr>
  </w:style>
  <w:style w:type="character" w:customStyle="1" w:styleId="QuoteChar">
    <w:name w:val="Quote Char"/>
    <w:basedOn w:val="DefaultParagraphFont"/>
    <w:link w:val="Quote"/>
    <w:rsid w:val="00747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756D"/>
    <w:pPr>
      <w:pageBreakBefore/>
    </w:pPr>
  </w:style>
  <w:style w:type="paragraph" w:customStyle="1" w:styleId="Border">
    <w:name w:val="Border"/>
    <w:basedOn w:val="Normal"/>
    <w:qFormat/>
    <w:rsid w:val="00747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756D"/>
    <w:rPr>
      <w:b/>
      <w:bCs/>
      <w:i/>
      <w:iCs/>
      <w:color w:val="auto"/>
    </w:rPr>
  </w:style>
  <w:style w:type="paragraph" w:styleId="IntenseQuote">
    <w:name w:val="Intense Quote"/>
    <w:basedOn w:val="Normal"/>
    <w:next w:val="Normal"/>
    <w:link w:val="IntenseQuoteChar"/>
    <w:uiPriority w:val="30"/>
    <w:qFormat/>
    <w:rsid w:val="00747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7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756D"/>
    <w:rPr>
      <w:smallCaps/>
      <w:color w:val="auto"/>
      <w:u w:val="single"/>
    </w:rPr>
  </w:style>
  <w:style w:type="character" w:styleId="IntenseReference">
    <w:name w:val="Intense Reference"/>
    <w:basedOn w:val="DefaultParagraphFont"/>
    <w:uiPriority w:val="32"/>
    <w:qFormat/>
    <w:rsid w:val="0074756D"/>
    <w:rPr>
      <w:b/>
      <w:bCs/>
      <w:smallCaps/>
      <w:color w:val="auto"/>
      <w:spacing w:val="5"/>
      <w:u w:val="single"/>
    </w:rPr>
  </w:style>
  <w:style w:type="paragraph" w:customStyle="1" w:styleId="2ColumnHeading">
    <w:name w:val="2Column Heading"/>
    <w:basedOn w:val="BodyText"/>
    <w:qFormat/>
    <w:rsid w:val="0074756D"/>
    <w:pPr>
      <w:spacing w:after="60"/>
      <w:ind w:left="-2268"/>
    </w:pPr>
    <w:rPr>
      <w:b/>
    </w:rPr>
  </w:style>
  <w:style w:type="paragraph" w:customStyle="1" w:styleId="Heading1TOC">
    <w:name w:val="Heading1 TOC"/>
    <w:basedOn w:val="Normal"/>
    <w:qFormat/>
    <w:rsid w:val="0074756D"/>
    <w:pPr>
      <w:spacing w:before="240" w:after="120"/>
    </w:pPr>
    <w:rPr>
      <w:rFonts w:ascii="Times New Roman" w:hAnsi="Times New Roman"/>
      <w:b/>
      <w:sz w:val="32"/>
    </w:rPr>
  </w:style>
  <w:style w:type="paragraph" w:customStyle="1" w:styleId="Heading2TOC">
    <w:name w:val="Heading2 TOC"/>
    <w:basedOn w:val="Normal"/>
    <w:qFormat/>
    <w:rsid w:val="0074756D"/>
    <w:pPr>
      <w:spacing w:before="240" w:after="60"/>
    </w:pPr>
    <w:rPr>
      <w:rFonts w:ascii="Times New Roman" w:hAnsi="Times New Roman"/>
      <w:b/>
      <w:sz w:val="28"/>
    </w:rPr>
  </w:style>
  <w:style w:type="character" w:customStyle="1" w:styleId="Underline">
    <w:name w:val="Underline"/>
    <w:basedOn w:val="DefaultParagraphFont"/>
    <w:qFormat/>
    <w:rsid w:val="0074756D"/>
    <w:rPr>
      <w:u w:val="single"/>
    </w:rPr>
  </w:style>
  <w:style w:type="character" w:customStyle="1" w:styleId="BoldandItalics">
    <w:name w:val="Bold and Italics"/>
    <w:qFormat/>
    <w:rsid w:val="0074756D"/>
    <w:rPr>
      <w:b/>
      <w:i/>
      <w:u w:val="none"/>
    </w:rPr>
  </w:style>
  <w:style w:type="paragraph" w:styleId="BalloonText">
    <w:name w:val="Balloon Text"/>
    <w:basedOn w:val="Normal"/>
    <w:link w:val="BalloonTextChar"/>
    <w:rsid w:val="0074756D"/>
    <w:rPr>
      <w:rFonts w:ascii="Tahoma" w:hAnsi="Tahoma" w:cs="Tahoma"/>
      <w:sz w:val="16"/>
      <w:szCs w:val="16"/>
    </w:rPr>
  </w:style>
  <w:style w:type="character" w:customStyle="1" w:styleId="BalloonTextChar">
    <w:name w:val="Balloon Text Char"/>
    <w:basedOn w:val="DefaultParagraphFont"/>
    <w:link w:val="BalloonText"/>
    <w:rsid w:val="00747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7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7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756D"/>
    <w:rPr>
      <w:b/>
      <w:color w:val="660033"/>
      <w:spacing w:val="0"/>
    </w:rPr>
  </w:style>
  <w:style w:type="paragraph" w:customStyle="1" w:styleId="Nameditemlist">
    <w:name w:val="Named item list"/>
    <w:basedOn w:val="BodyText"/>
    <w:qFormat/>
    <w:rsid w:val="0074756D"/>
    <w:pPr>
      <w:tabs>
        <w:tab w:val="left" w:pos="2835"/>
      </w:tabs>
      <w:ind w:left="2835" w:hanging="2835"/>
    </w:pPr>
  </w:style>
  <w:style w:type="paragraph" w:customStyle="1" w:styleId="BodyTextnopadding">
    <w:name w:val="Body Text no padding"/>
    <w:basedOn w:val="BodyText"/>
    <w:qFormat/>
    <w:rsid w:val="0074756D"/>
    <w:pPr>
      <w:spacing w:before="0" w:after="0"/>
    </w:pPr>
  </w:style>
  <w:style w:type="paragraph" w:customStyle="1" w:styleId="BodyTextBold">
    <w:name w:val="Body Text Bold"/>
    <w:basedOn w:val="BodyText"/>
    <w:qFormat/>
    <w:rsid w:val="0074756D"/>
    <w:rPr>
      <w:b/>
    </w:rPr>
  </w:style>
  <w:style w:type="character" w:styleId="Hyperlink">
    <w:name w:val="Hyperlink"/>
    <w:basedOn w:val="DefaultParagraphFont"/>
    <w:uiPriority w:val="99"/>
    <w:unhideWhenUsed/>
    <w:rsid w:val="008D2E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755</Words>
  <Characters>4980</Characters>
  <Application>Microsoft Office Word</Application>
  <DocSecurity>0</DocSecurity>
  <Lines>155</Lines>
  <Paragraphs>81</Paragraphs>
  <ScaleCrop>false</ScaleCrop>
  <Company>Author-it Software Corporation Ltd.</Company>
  <LinksUpToDate>false</LinksUpToDate>
  <CharactersWithSpaces>5654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TAEDES512 Design and develop print-based learning resources</dc:title>
  <dc:subject>Approved</dc:subject>
  <dc:creator>PwC’s Skills for Australia</dc:creator>
  <cp:keywords>Release: 1</cp:keywords>
  <dc:description>Review Date: 12 April 2008</dc:description>
  <cp:lastModifiedBy>HSD_TPCMSd.prod</cp:lastModifiedBy>
  <cp:revision>3</cp:revision>
  <dcterms:created xsi:type="dcterms:W3CDTF">2022-12-16T01:29:00Z</dcterms:created>
  <dcterms:modified xsi:type="dcterms:W3CDTF">2022-12-16T01:29:00Z</dcterms:modified>
</cp:coreProperties>
</file>