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A6C" w:rsidP="00204A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TAEDEL414 Mentor in the workplace</w:t>
      </w:r>
      <w:r>
        <w:fldChar w:fldCharType="end"/>
      </w:r>
    </w:p>
    <w:p w:rsidR="00204A6C" w:rsidP="00204A6C">
      <w:pPr>
        <w:pStyle w:val="Version"/>
        <w:sectPr w:rsidSect="00F86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CA8" w:rsidP="00F86CA8">
      <w:pPr>
        <w:pStyle w:val="SuperHeading"/>
      </w:pPr>
      <w:r w:rsidRPr="00F86CA8">
        <w:t>Assessment Requirements for TAEDEL414 Mentor in the workplace</w:t>
      </w:r>
    </w:p>
    <w:p w:rsidR="00000000" w:rsidRPr="00F86CA8" w:rsidP="00F86CA8">
      <w:pPr>
        <w:pStyle w:val="Heading1"/>
      </w:pPr>
      <w:bookmarkStart w:id="1" w:name="O_1272211"/>
      <w:bookmarkEnd w:id="1"/>
      <w:r w:rsidRPr="00F86C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F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A8" w:rsidP="00F86CA8">
            <w:pPr>
              <w:pStyle w:val="BodyText"/>
            </w:pPr>
            <w:r w:rsidRPr="00F86CA8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A8">
            <w:pPr>
              <w:pStyle w:val="BodyText"/>
              <w:rPr>
                <w:lang w:val="en-NZ"/>
              </w:rPr>
            </w:pPr>
            <w:r w:rsidRPr="00F86CA8">
              <w:rPr>
                <w:rStyle w:val="SpecialBold"/>
              </w:rPr>
              <w:t>Comments</w:t>
            </w:r>
          </w:p>
        </w:tc>
      </w:tr>
      <w:tr w:rsidTr="00F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A8">
            <w:pPr>
              <w:pStyle w:val="BodyText"/>
              <w:rPr>
                <w:lang w:val="en-NZ"/>
              </w:rPr>
            </w:pPr>
            <w:r w:rsidRPr="00F86CA8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A8" w:rsidP="00F86CA8">
            <w:pPr>
              <w:pStyle w:val="BodyText"/>
            </w:pPr>
            <w:r w:rsidRPr="00F86CA8">
              <w:t>This version first released with TAE Training and Education Training Package Version 5.0.</w:t>
            </w:r>
          </w:p>
          <w:p w:rsidR="00000000" w:rsidRPr="00F86CA8" w:rsidP="00F86CA8">
            <w:pPr>
              <w:pStyle w:val="BodyText"/>
            </w:pPr>
            <w:r w:rsidRPr="00F86CA8">
              <w:t>Supersedes and is equivalent to TAEDEL404 Mentor in the workplace.</w:t>
            </w:r>
          </w:p>
        </w:tc>
      </w:tr>
    </w:tbl>
    <w:p w:rsidR="00000000" w:rsidRPr="00F86CA8" w:rsidP="00F86CA8">
      <w:pPr>
        <w:pStyle w:val="BodyText"/>
      </w:pPr>
    </w:p>
    <w:p w:rsidR="00000000" w:rsidRPr="00F86CA8" w:rsidP="00F86CA8">
      <w:pPr>
        <w:pStyle w:val="AllowPageBreak"/>
      </w:pPr>
    </w:p>
    <w:p w:rsidR="00000000" w:rsidRPr="00F86CA8" w:rsidP="00F86CA8">
      <w:pPr>
        <w:pStyle w:val="Heading1"/>
      </w:pPr>
      <w:bookmarkStart w:id="2" w:name="O_1272212"/>
      <w:bookmarkEnd w:id="2"/>
      <w:r w:rsidRPr="00F86CA8">
        <w:t>Performance Evidence</w:t>
      </w:r>
    </w:p>
    <w:p w:rsidR="00000000" w:rsidRPr="00F86CA8" w:rsidP="00204A6C">
      <w:pPr>
        <w:pStyle w:val="BodyText"/>
      </w:pPr>
      <w:r w:rsidRPr="00F86CA8">
        <w:t>The individual must demonstrate the ability to complete the tasks outlined in the elements, performance criteria and foundation skills of this unit, including evidence of the ability to:</w:t>
      </w:r>
    </w:p>
    <w:p w:rsidR="00000000" w:rsidRPr="00F86CA8" w:rsidP="00F86CA8">
      <w:pPr>
        <w:pStyle w:val="ListBullet"/>
      </w:pPr>
      <w:r w:rsidRPr="00F86CA8">
        <w:t>negotiate and document an agreed mentoring plan</w:t>
      </w:r>
      <w:r w:rsidRPr="00F86CA8">
        <w:t xml:space="preserve"> with 1 mentee that sets out clear objectives and a timeframe for the mentoring relationship</w:t>
      </w:r>
    </w:p>
    <w:p w:rsidR="00000000" w:rsidRPr="00F86CA8" w:rsidP="00F86CA8">
      <w:pPr>
        <w:pStyle w:val="ListBullet"/>
      </w:pPr>
      <w:r w:rsidRPr="00F86CA8">
        <w:t>facilitate at least 3 mentoring sessions of at least 30 minutes each with 1 mentee.</w:t>
      </w:r>
    </w:p>
    <w:p w:rsidR="00000000" w:rsidRPr="00F86CA8" w:rsidP="00F86CA8">
      <w:pPr>
        <w:pStyle w:val="AllowPageBreak"/>
      </w:pPr>
    </w:p>
    <w:p w:rsidR="00000000" w:rsidRPr="00F86CA8" w:rsidP="00F86CA8">
      <w:pPr>
        <w:pStyle w:val="Heading1"/>
      </w:pPr>
      <w:bookmarkStart w:id="3" w:name="O_1272213"/>
      <w:bookmarkEnd w:id="3"/>
      <w:r w:rsidRPr="00F86CA8">
        <w:t>Knowledge Evidence</w:t>
      </w:r>
    </w:p>
    <w:p w:rsidR="00000000" w:rsidRPr="00F86CA8" w:rsidP="00204A6C">
      <w:pPr>
        <w:pStyle w:val="BodyText"/>
      </w:pPr>
      <w:r w:rsidRPr="00F86CA8">
        <w:t>The individual mus</w:t>
      </w:r>
      <w:r w:rsidRPr="00F86CA8">
        <w:t>t be able to demonstrate knowledge to complete the tasks outlined in the elements, performance criteria and foundation skills of this unit, including knowledge of:</w:t>
      </w:r>
    </w:p>
    <w:p w:rsidR="00000000" w:rsidRPr="00F86CA8" w:rsidP="00F86CA8">
      <w:pPr>
        <w:pStyle w:val="ListBullet"/>
      </w:pPr>
      <w:r w:rsidRPr="00F86CA8">
        <w:t>organisational policies and procedures and codes of practice relating to the provision of w</w:t>
      </w:r>
      <w:r w:rsidRPr="00F86CA8">
        <w:t>orkplace mentoring, including:</w:t>
      </w:r>
    </w:p>
    <w:p w:rsidR="00000000" w:rsidRPr="00F86CA8" w:rsidP="00F86CA8">
      <w:pPr>
        <w:pStyle w:val="ListBullet2"/>
      </w:pPr>
      <w:r w:rsidRPr="00F86CA8">
        <w:t>equal employment opportunity, equity and diversity responsibilities</w:t>
      </w:r>
    </w:p>
    <w:p w:rsidR="00000000" w:rsidRPr="00F86CA8" w:rsidP="00F86CA8">
      <w:pPr>
        <w:pStyle w:val="ListBullet2"/>
      </w:pPr>
      <w:r w:rsidRPr="00F86CA8">
        <w:t>work health and safety (WHS) responsibilities</w:t>
      </w:r>
    </w:p>
    <w:p w:rsidR="00000000" w:rsidRPr="00F86CA8" w:rsidP="00F86CA8">
      <w:pPr>
        <w:pStyle w:val="ListBullet"/>
      </w:pPr>
      <w:r w:rsidRPr="00F86CA8">
        <w:t>key features of a mentoring plan suited to mentee needs and workplace context</w:t>
      </w:r>
    </w:p>
    <w:p w:rsidR="00000000" w:rsidRPr="00F86CA8" w:rsidP="00F86CA8">
      <w:pPr>
        <w:pStyle w:val="ListBullet"/>
      </w:pPr>
      <w:r w:rsidRPr="00F86CA8">
        <w:t xml:space="preserve">key methods and strategies for </w:t>
      </w:r>
      <w:r w:rsidRPr="00F86CA8">
        <w:t>working with a mentee, including:</w:t>
      </w:r>
    </w:p>
    <w:p w:rsidR="00000000" w:rsidRPr="00F86CA8" w:rsidP="00F86CA8">
      <w:pPr>
        <w:pStyle w:val="ListBullet2"/>
      </w:pPr>
      <w:r w:rsidRPr="00F86CA8">
        <w:t>using active listening and open questions to build rapport</w:t>
      </w:r>
    </w:p>
    <w:p w:rsidR="00000000" w:rsidRPr="00F86CA8" w:rsidP="00F86CA8">
      <w:pPr>
        <w:pStyle w:val="ListBullet2"/>
      </w:pPr>
      <w:r w:rsidRPr="00F86CA8">
        <w:t>encouraging self-reflection and confidence</w:t>
      </w:r>
    </w:p>
    <w:p w:rsidR="00000000" w:rsidRPr="00F86CA8" w:rsidP="00F86CA8">
      <w:pPr>
        <w:pStyle w:val="ListBullet"/>
      </w:pPr>
      <w:r w:rsidRPr="00F86CA8">
        <w:t>acceptable behaviour in a mentoring relationship.</w:t>
      </w:r>
    </w:p>
    <w:p w:rsidR="00000000" w:rsidRPr="00F86CA8" w:rsidP="00F86CA8">
      <w:pPr>
        <w:pStyle w:val="AllowPageBreak"/>
      </w:pPr>
    </w:p>
    <w:p w:rsidR="00000000" w:rsidRPr="00F86CA8" w:rsidP="00F86CA8">
      <w:pPr>
        <w:pStyle w:val="Heading1"/>
      </w:pPr>
      <w:bookmarkStart w:id="4" w:name="O_1272214"/>
      <w:bookmarkEnd w:id="4"/>
      <w:r w:rsidRPr="00F86CA8">
        <w:t>Assessment Conditions</w:t>
      </w:r>
    </w:p>
    <w:p w:rsidR="00000000" w:rsidRPr="00F86CA8" w:rsidP="00204A6C">
      <w:pPr>
        <w:pStyle w:val="BodyText"/>
      </w:pPr>
      <w:r w:rsidRPr="00F86CA8">
        <w:t>Skills in this unit must be demonstrated in a real or simulated workplace environment. Evidence gathered for assessment may include that collected in real time or via a submitted recording.</w:t>
      </w:r>
    </w:p>
    <w:p w:rsidR="00000000" w:rsidRPr="00F86CA8" w:rsidP="00204A6C">
      <w:pPr>
        <w:pStyle w:val="BodyText"/>
      </w:pPr>
      <w:r w:rsidRPr="00F86CA8">
        <w:t>This includes access to:</w:t>
      </w:r>
    </w:p>
    <w:p w:rsidR="00000000" w:rsidRPr="00F86CA8" w:rsidP="00F86CA8">
      <w:pPr>
        <w:pStyle w:val="ListBullet"/>
      </w:pPr>
      <w:r w:rsidRPr="00F86CA8">
        <w:t>mentoring plan template</w:t>
      </w:r>
    </w:p>
    <w:p w:rsidR="00000000" w:rsidRPr="00F86CA8" w:rsidP="00F86CA8">
      <w:pPr>
        <w:pStyle w:val="ListBullet"/>
      </w:pPr>
      <w:r w:rsidRPr="00F86CA8">
        <w:t>at least 1 mente</w:t>
      </w:r>
      <w:r w:rsidRPr="00F86CA8">
        <w:t>e.</w:t>
      </w:r>
    </w:p>
    <w:p w:rsidR="00000000" w:rsidRPr="00F86CA8" w:rsidP="00F86CA8">
      <w:pPr>
        <w:pStyle w:val="BodyText"/>
      </w:pPr>
    </w:p>
    <w:p w:rsidR="00000000" w:rsidRPr="00F86CA8" w:rsidP="00204A6C">
      <w:pPr>
        <w:pStyle w:val="BodyText"/>
      </w:pPr>
      <w:r w:rsidRPr="00F86CA8">
        <w:t>Assessors of this unit must satisfy the requirements for assessors in applicable vocational education and training legislation, frameworks and/or standards.</w:t>
      </w:r>
    </w:p>
    <w:p w:rsidR="00000000" w:rsidRPr="00F86CA8" w:rsidP="00F86CA8">
      <w:pPr>
        <w:pStyle w:val="Heading1"/>
      </w:pPr>
      <w:bookmarkStart w:id="5" w:name="O_1272217"/>
      <w:bookmarkEnd w:id="5"/>
      <w:r w:rsidRPr="00F86CA8">
        <w:t>Links</w:t>
      </w:r>
    </w:p>
    <w:p w:rsidR="00000000" w:rsidRPr="00F86CA8" w:rsidP="00204A6C">
      <w:pPr>
        <w:pStyle w:val="BodyText"/>
      </w:pPr>
      <w:r w:rsidRPr="00F86C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B405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86CA8" w:rsidP="00F86CA8"/>
    <w:sectPr w:rsidSect="00F86C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A8" w:rsidRPr="00204A6C" w:rsidP="00204A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6C" w:rsidP="00F86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A6C" w:rsidP="00F86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04A6C" w:rsidP="00F86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CA8" w:rsidRPr="00204A6C" w:rsidP="00204A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6C" w:rsidRPr="002D2AF8" w:rsidP="00F86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TAEDEL414 Mentor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4A6C" w:rsidP="00F86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022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C23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38C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CA8"/>
  </w:style>
  <w:style w:type="character" w:customStyle="1" w:styleId="Heading1Char">
    <w:name w:val="Heading 1 Char"/>
    <w:basedOn w:val="DefaultParagraphFont"/>
    <w:link w:val="Heading1"/>
    <w:rsid w:val="00F86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C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C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CA8"/>
    <w:rPr>
      <w:b/>
      <w:spacing w:val="0"/>
    </w:rPr>
  </w:style>
  <w:style w:type="paragraph" w:styleId="ListBullet2">
    <w:name w:val="List Bullet 2"/>
    <w:basedOn w:val="List2"/>
    <w:rsid w:val="00F86C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6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C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C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C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CA8"/>
    <w:rPr>
      <w:i/>
    </w:rPr>
  </w:style>
  <w:style w:type="paragraph" w:styleId="Caption">
    <w:name w:val="caption"/>
    <w:basedOn w:val="BodyText"/>
    <w:next w:val="Normal"/>
    <w:qFormat/>
    <w:rsid w:val="00F86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CA8"/>
  </w:style>
  <w:style w:type="paragraph" w:styleId="TableofFigures">
    <w:name w:val="table of figures"/>
    <w:basedOn w:val="Normal"/>
    <w:next w:val="Normal"/>
    <w:semiHidden/>
    <w:rsid w:val="00F86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C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6CA8"/>
    <w:rPr>
      <w:rFonts w:ascii="Wingdings" w:hAnsi="Wingdings"/>
    </w:rPr>
  </w:style>
  <w:style w:type="paragraph" w:customStyle="1" w:styleId="TableHeading">
    <w:name w:val="Table Heading"/>
    <w:basedOn w:val="HeadingBase"/>
    <w:rsid w:val="00F86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CA8"/>
    <w:rPr>
      <w:color w:val="0033CC"/>
      <w:u w:val="none"/>
    </w:rPr>
  </w:style>
  <w:style w:type="paragraph" w:customStyle="1" w:styleId="BodyTextRight">
    <w:name w:val="Body Text Right"/>
    <w:basedOn w:val="BodyText"/>
    <w:rsid w:val="00F86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C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CA8"/>
    <w:rPr>
      <w:sz w:val="32"/>
    </w:rPr>
  </w:style>
  <w:style w:type="paragraph" w:customStyle="1" w:styleId="HeadingProcedure">
    <w:name w:val="Heading Procedure"/>
    <w:basedOn w:val="HeadingBase"/>
    <w:next w:val="Normal"/>
    <w:rsid w:val="00F86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CA8"/>
    <w:pPr>
      <w:spacing w:before="60" w:after="60"/>
    </w:pPr>
  </w:style>
  <w:style w:type="paragraph" w:styleId="ListContinue">
    <w:name w:val="List Continue"/>
    <w:basedOn w:val="List"/>
    <w:rsid w:val="00F86CA8"/>
    <w:pPr>
      <w:ind w:firstLine="0"/>
    </w:pPr>
  </w:style>
  <w:style w:type="paragraph" w:customStyle="1" w:styleId="ListNote">
    <w:name w:val="List Note"/>
    <w:basedOn w:val="List"/>
    <w:rsid w:val="00F86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CA8"/>
    <w:rPr>
      <w:rFonts w:ascii="Courier New" w:hAnsi="Courier New"/>
    </w:rPr>
  </w:style>
  <w:style w:type="paragraph" w:customStyle="1" w:styleId="NoteBullet">
    <w:name w:val="Note Bullet"/>
    <w:basedOn w:val="Note"/>
    <w:rsid w:val="00F86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C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CA8"/>
    <w:rPr>
      <w:b/>
      <w:smallCaps/>
    </w:rPr>
  </w:style>
  <w:style w:type="paragraph" w:customStyle="1" w:styleId="TableListNumber">
    <w:name w:val="Table List Number"/>
    <w:basedOn w:val="ListNumber"/>
    <w:rsid w:val="00F86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CA8"/>
    <w:pPr>
      <w:numPr>
        <w:numId w:val="9"/>
      </w:numPr>
    </w:pPr>
  </w:style>
  <w:style w:type="paragraph" w:customStyle="1" w:styleId="ListAlpha2">
    <w:name w:val="List Alpha 2"/>
    <w:basedOn w:val="List2"/>
    <w:rsid w:val="00F86CA8"/>
    <w:pPr>
      <w:numPr>
        <w:numId w:val="8"/>
      </w:numPr>
    </w:pPr>
  </w:style>
  <w:style w:type="paragraph" w:styleId="List2">
    <w:name w:val="List 2"/>
    <w:basedOn w:val="BodyText"/>
    <w:rsid w:val="00F86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C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C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6CA8"/>
    <w:pPr>
      <w:numPr>
        <w:numId w:val="4"/>
      </w:numPr>
    </w:pPr>
  </w:style>
  <w:style w:type="paragraph" w:styleId="ListContinue2">
    <w:name w:val="List Continue 2"/>
    <w:basedOn w:val="List2"/>
    <w:rsid w:val="00F86CA8"/>
    <w:pPr>
      <w:ind w:firstLine="0"/>
    </w:pPr>
  </w:style>
  <w:style w:type="paragraph" w:styleId="ListContinue3">
    <w:name w:val="List Continue 3"/>
    <w:basedOn w:val="List3"/>
    <w:rsid w:val="00F86CA8"/>
    <w:pPr>
      <w:ind w:left="1021" w:firstLine="0"/>
    </w:pPr>
  </w:style>
  <w:style w:type="paragraph" w:styleId="ListContinue4">
    <w:name w:val="List Continue 4"/>
    <w:basedOn w:val="List4"/>
    <w:rsid w:val="00F86CA8"/>
    <w:pPr>
      <w:ind w:firstLine="0"/>
    </w:pPr>
  </w:style>
  <w:style w:type="paragraph" w:styleId="ListContinue5">
    <w:name w:val="List Continue 5"/>
    <w:basedOn w:val="List5"/>
    <w:rsid w:val="00F86CA8"/>
    <w:pPr>
      <w:ind w:firstLine="0"/>
    </w:pPr>
  </w:style>
  <w:style w:type="paragraph" w:styleId="ListNumber3">
    <w:name w:val="List Number 3"/>
    <w:basedOn w:val="List3"/>
    <w:rsid w:val="00F86CA8"/>
    <w:pPr>
      <w:numPr>
        <w:numId w:val="5"/>
      </w:numPr>
    </w:pPr>
  </w:style>
  <w:style w:type="paragraph" w:styleId="ListNumber4">
    <w:name w:val="List Number 4"/>
    <w:basedOn w:val="List4"/>
    <w:rsid w:val="00F86CA8"/>
    <w:pPr>
      <w:numPr>
        <w:numId w:val="6"/>
      </w:numPr>
    </w:pPr>
  </w:style>
  <w:style w:type="paragraph" w:styleId="ListNumber5">
    <w:name w:val="List Number 5"/>
    <w:basedOn w:val="List5"/>
    <w:rsid w:val="00F86CA8"/>
    <w:pPr>
      <w:numPr>
        <w:numId w:val="7"/>
      </w:numPr>
    </w:pPr>
  </w:style>
  <w:style w:type="paragraph" w:styleId="BlockText">
    <w:name w:val="Block Text"/>
    <w:basedOn w:val="Normal"/>
    <w:rsid w:val="00F86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CA8"/>
    <w:rPr>
      <w:sz w:val="16"/>
      <w:vertAlign w:val="superscript"/>
    </w:rPr>
  </w:style>
  <w:style w:type="character" w:customStyle="1" w:styleId="Symbols">
    <w:name w:val="Symbols"/>
    <w:basedOn w:val="DefaultParagraphFont"/>
    <w:rsid w:val="00F86CA8"/>
    <w:rPr>
      <w:rFonts w:ascii="Symbol" w:hAnsi="Symbol"/>
    </w:rPr>
  </w:style>
  <w:style w:type="character" w:customStyle="1" w:styleId="MenuOptions">
    <w:name w:val="Menu Options"/>
    <w:basedOn w:val="DefaultParagraphFont"/>
    <w:rsid w:val="00F86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CA8"/>
    <w:rPr>
      <w:b/>
    </w:rPr>
  </w:style>
  <w:style w:type="character" w:customStyle="1" w:styleId="Underlined">
    <w:name w:val="Underlined"/>
    <w:basedOn w:val="DefaultParagraphFont"/>
    <w:rsid w:val="00F86CA8"/>
    <w:rPr>
      <w:u w:val="single"/>
    </w:rPr>
  </w:style>
  <w:style w:type="paragraph" w:customStyle="1" w:styleId="TableBodyTextRight">
    <w:name w:val="Table Body Text Right"/>
    <w:basedOn w:val="TableBodyText"/>
    <w:rsid w:val="00F86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CA8"/>
    <w:rPr>
      <w:sz w:val="18"/>
    </w:rPr>
  </w:style>
  <w:style w:type="paragraph" w:customStyle="1" w:styleId="BodySmallRight">
    <w:name w:val="Body Small Right"/>
    <w:basedOn w:val="BodyTextRight"/>
    <w:rsid w:val="00F86CA8"/>
    <w:rPr>
      <w:sz w:val="18"/>
      <w:szCs w:val="18"/>
    </w:rPr>
  </w:style>
  <w:style w:type="paragraph" w:customStyle="1" w:styleId="MarginEdition">
    <w:name w:val="Margin Edition"/>
    <w:basedOn w:val="MarginNote"/>
    <w:rsid w:val="00F86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CA8"/>
    <w:rPr>
      <w:sz w:val="2"/>
      <w:szCs w:val="2"/>
    </w:rPr>
  </w:style>
  <w:style w:type="character" w:customStyle="1" w:styleId="Small">
    <w:name w:val="Small"/>
    <w:basedOn w:val="DefaultParagraphFont"/>
    <w:rsid w:val="00F86CA8"/>
    <w:rPr>
      <w:sz w:val="16"/>
    </w:rPr>
  </w:style>
  <w:style w:type="paragraph" w:customStyle="1" w:styleId="WideTable">
    <w:name w:val="Wide Table"/>
    <w:basedOn w:val="Normal"/>
    <w:rsid w:val="00F86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CA8"/>
  </w:style>
  <w:style w:type="paragraph" w:styleId="Quote">
    <w:name w:val="Quote"/>
    <w:basedOn w:val="Heading1"/>
    <w:link w:val="QuoteChar"/>
    <w:qFormat/>
    <w:rsid w:val="00F86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CA8"/>
    <w:pPr>
      <w:pageBreakBefore/>
    </w:pPr>
  </w:style>
  <w:style w:type="paragraph" w:customStyle="1" w:styleId="Border">
    <w:name w:val="Border"/>
    <w:basedOn w:val="Normal"/>
    <w:qFormat/>
    <w:rsid w:val="00F86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CA8"/>
    <w:rPr>
      <w:u w:val="single"/>
    </w:rPr>
  </w:style>
  <w:style w:type="character" w:customStyle="1" w:styleId="BoldandItalics">
    <w:name w:val="Bold and Italics"/>
    <w:qFormat/>
    <w:rsid w:val="00F86CA8"/>
    <w:rPr>
      <w:b/>
      <w:i/>
      <w:u w:val="none"/>
    </w:rPr>
  </w:style>
  <w:style w:type="paragraph" w:styleId="BalloonText">
    <w:name w:val="Balloon Text"/>
    <w:basedOn w:val="Normal"/>
    <w:link w:val="BalloonTextChar"/>
    <w:rsid w:val="00F86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CA8"/>
    <w:pPr>
      <w:spacing w:before="0" w:after="0"/>
    </w:pPr>
  </w:style>
  <w:style w:type="paragraph" w:customStyle="1" w:styleId="BodyTextBold">
    <w:name w:val="Body Text Bold"/>
    <w:basedOn w:val="BodyText"/>
    <w:qFormat/>
    <w:rsid w:val="00F86CA8"/>
    <w:rPr>
      <w:b/>
    </w:rPr>
  </w:style>
  <w:style w:type="character" w:styleId="Hyperlink">
    <w:name w:val="Hyperlink"/>
    <w:basedOn w:val="DefaultParagraphFont"/>
    <w:uiPriority w:val="99"/>
    <w:unhideWhenUsed/>
    <w:rsid w:val="00204A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1959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TAEDEL414 Mentor in the workplace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