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970" w:rsidP="003A2970">
      <w:pPr>
        <w:pStyle w:val="Title"/>
      </w:pPr>
      <w:r>
        <w:fldChar w:fldCharType="begin"/>
      </w:r>
      <w:r>
        <w:instrText xml:space="preserve"> TITLE   \* MERGEFORMAT </w:instrText>
      </w:r>
      <w:r>
        <w:fldChar w:fldCharType="separate"/>
      </w:r>
      <w:r>
        <w:t>Assessment Requirements for TAEDEL402 Plan, organise and facilitate learning in the workplace</w:t>
      </w:r>
      <w:r>
        <w:fldChar w:fldCharType="end"/>
      </w:r>
    </w:p>
    <w:p w:rsidR="003A2970" w:rsidP="003A2970">
      <w:pPr>
        <w:pStyle w:val="Version"/>
        <w:sectPr w:rsidSect="006A36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3669" w:rsidP="006A3669">
      <w:pPr>
        <w:pStyle w:val="SuperHeading"/>
      </w:pPr>
      <w:r w:rsidRPr="006A3669">
        <w:t>Assessment Requirements for TAEDEL402 Plan, organise and facilitate learning in the workplace</w:t>
      </w:r>
    </w:p>
    <w:p w:rsidR="00000000" w:rsidRPr="006A3669" w:rsidP="006A3669">
      <w:pPr>
        <w:pStyle w:val="Heading1"/>
      </w:pPr>
      <w:bookmarkStart w:id="1" w:name="O_953409"/>
      <w:bookmarkEnd w:id="1"/>
      <w:r w:rsidRPr="006A3669">
        <w:t>Modification History</w:t>
      </w:r>
    </w:p>
    <w:tbl>
      <w:tblPr>
        <w:tblW w:w="0" w:type="auto"/>
        <w:tblLayout w:type="fixed"/>
        <w:tblCellMar>
          <w:left w:w="62" w:type="dxa"/>
          <w:right w:w="62" w:type="dxa"/>
        </w:tblCellMar>
        <w:tblLook w:val="0000"/>
      </w:tblPr>
      <w:tblGrid>
        <w:gridCol w:w="2627"/>
        <w:gridCol w:w="6337"/>
      </w:tblGrid>
      <w:tr w:rsidTr="006A366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669" w:rsidP="006A3669">
            <w:pPr>
              <w:pStyle w:val="BodyText"/>
            </w:pPr>
            <w:r w:rsidRPr="006A366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669">
            <w:pPr>
              <w:pStyle w:val="BodyText"/>
              <w:rPr>
                <w:lang w:val="en-NZ"/>
              </w:rPr>
            </w:pPr>
            <w:r w:rsidRPr="006A3669">
              <w:rPr>
                <w:rStyle w:val="SpecialBold"/>
              </w:rPr>
              <w:t>Comments</w:t>
            </w:r>
          </w:p>
        </w:tc>
      </w:tr>
      <w:tr w:rsidTr="006A366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669">
            <w:pPr>
              <w:pStyle w:val="BodyText"/>
              <w:rPr>
                <w:lang w:val="en-NZ"/>
              </w:rPr>
            </w:pPr>
            <w:r w:rsidRPr="006A366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669" w:rsidP="006A3669">
            <w:pPr>
              <w:pStyle w:val="BodyText"/>
            </w:pPr>
            <w:r w:rsidRPr="006A3669">
              <w:t xml:space="preserve">This was first released with </w:t>
            </w:r>
            <w:r w:rsidRPr="006A3669">
              <w:rPr>
                <w:rStyle w:val="Emphasis"/>
              </w:rPr>
              <w:t>TAE Training and Education Training Package Release 2.1</w:t>
            </w:r>
            <w:r w:rsidRPr="006A3669">
              <w:t>.</w:t>
            </w:r>
          </w:p>
          <w:p w:rsidR="00000000" w:rsidP="006A3669">
            <w:pPr>
              <w:pStyle w:val="BodyText"/>
              <w:rPr>
                <w:lang w:val="en-NZ"/>
              </w:rPr>
            </w:pPr>
            <w:r w:rsidRPr="006A3669">
              <w:t>Minor update to Assessment Conditions.</w:t>
            </w:r>
          </w:p>
        </w:tc>
      </w:tr>
      <w:tr w:rsidTr="006A3669">
        <w:tblPrEx>
          <w:tblW w:w="0" w:type="auto"/>
          <w:tblLayout w:type="fixed"/>
          <w:tblCellMar>
            <w:left w:w="62" w:type="dxa"/>
            <w:right w:w="62" w:type="dxa"/>
          </w:tblCellMar>
          <w:tblLook w:val="0000"/>
        </w:tblPrEx>
        <w:trPr>
          <w:trHeight w:val="62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669">
            <w:pPr>
              <w:pStyle w:val="BodyText"/>
              <w:rPr>
                <w:lang w:val="en-NZ"/>
              </w:rPr>
            </w:pPr>
            <w:r w:rsidRPr="006A366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669" w:rsidP="006A3669">
            <w:pPr>
              <w:pStyle w:val="BodyText"/>
            </w:pPr>
            <w:r w:rsidRPr="006A3669">
              <w:t xml:space="preserve">This version first released with </w:t>
            </w:r>
            <w:r w:rsidRPr="006A3669">
              <w:rPr>
                <w:rStyle w:val="Emphasis"/>
              </w:rPr>
              <w:t>TAE Training and Education Training Package Release 2.0.</w:t>
            </w:r>
          </w:p>
        </w:tc>
      </w:tr>
    </w:tbl>
    <w:p w:rsidR="00000000" w:rsidRPr="006A3669" w:rsidP="006A3669">
      <w:pPr>
        <w:pStyle w:val="BodyText"/>
      </w:pPr>
    </w:p>
    <w:p w:rsidR="00000000" w:rsidRPr="006A3669" w:rsidP="006A3669">
      <w:pPr>
        <w:pStyle w:val="AllowPageBreak"/>
      </w:pPr>
    </w:p>
    <w:p w:rsidR="00000000" w:rsidRPr="006A3669" w:rsidP="006A3669">
      <w:pPr>
        <w:pStyle w:val="Heading1"/>
      </w:pPr>
      <w:bookmarkStart w:id="2" w:name="O_953408"/>
      <w:bookmarkEnd w:id="2"/>
      <w:r w:rsidRPr="006A3669">
        <w:t>Performance Evidence</w:t>
      </w:r>
    </w:p>
    <w:p w:rsidR="00000000" w:rsidRPr="006A3669" w:rsidP="003A2970">
      <w:pPr>
        <w:pStyle w:val="BodyText"/>
      </w:pPr>
      <w:r w:rsidRPr="006A3669">
        <w:t>The candidate must show evidence of the ability to complete tasks outlined i</w:t>
      </w:r>
      <w:r w:rsidRPr="006A3669">
        <w:t xml:space="preserve">n the elements and performance criteria of this unit, including: </w:t>
      </w:r>
    </w:p>
    <w:p w:rsidR="00000000" w:rsidRPr="006A3669" w:rsidP="006A3669">
      <w:pPr>
        <w:pStyle w:val="ListBullet"/>
      </w:pPr>
      <w:r w:rsidRPr="006A3669">
        <w:t xml:space="preserve">preparing and facilitating work-based learning </w:t>
      </w:r>
    </w:p>
    <w:p w:rsidR="00000000" w:rsidRPr="006A3669" w:rsidP="006A3669">
      <w:pPr>
        <w:pStyle w:val="ListBullet"/>
      </w:pPr>
      <w:r w:rsidRPr="006A3669">
        <w:t>providing a minimum of two examples of developing work-based learning pathways, that include:</w:t>
      </w:r>
    </w:p>
    <w:p w:rsidR="00000000" w:rsidRPr="006A3669" w:rsidP="006A3669">
      <w:pPr>
        <w:pStyle w:val="ListBullet2"/>
      </w:pPr>
      <w:r w:rsidRPr="006A3669">
        <w:t>identifying needs for learning</w:t>
      </w:r>
    </w:p>
    <w:p w:rsidR="00000000" w:rsidRPr="006A3669" w:rsidP="006A3669">
      <w:pPr>
        <w:pStyle w:val="ListBullet2"/>
      </w:pPr>
      <w:r w:rsidRPr="006A3669">
        <w:t>analysing work practices, work environment and work activities</w:t>
      </w:r>
    </w:p>
    <w:p w:rsidR="00000000" w:rsidRPr="006A3669" w:rsidP="006A3669">
      <w:pPr>
        <w:pStyle w:val="ListBullet2"/>
      </w:pPr>
      <w:r w:rsidRPr="006A3669">
        <w:t>organising and allocating work in a way that reflects learning needs, and provides effective learning opportunities through work processes</w:t>
      </w:r>
    </w:p>
    <w:p w:rsidR="00000000" w:rsidRPr="006A3669" w:rsidP="006A3669">
      <w:pPr>
        <w:pStyle w:val="ListBullet"/>
      </w:pPr>
      <w:r w:rsidRPr="006A3669">
        <w:t>conducting a learning facilitation relationship:</w:t>
      </w:r>
    </w:p>
    <w:p w:rsidR="00000000" w:rsidRPr="006A3669" w:rsidP="006A3669">
      <w:pPr>
        <w:pStyle w:val="ListBullet2"/>
      </w:pPr>
      <w:r w:rsidRPr="006A3669">
        <w:t>wit</w:t>
      </w:r>
      <w:r w:rsidRPr="006A3669">
        <w:t>h at least two individuals</w:t>
      </w:r>
    </w:p>
    <w:p w:rsidR="00000000" w:rsidRPr="006A3669" w:rsidP="006A3669">
      <w:pPr>
        <w:pStyle w:val="ListBullet2"/>
      </w:pPr>
      <w:r w:rsidRPr="006A3669">
        <w:t>demonstrating communication skills and flexibility</w:t>
      </w:r>
    </w:p>
    <w:p w:rsidR="00000000" w:rsidRPr="006A3669" w:rsidP="006A3669">
      <w:pPr>
        <w:pStyle w:val="ListBullet2"/>
      </w:pPr>
      <w:r w:rsidRPr="006A3669">
        <w:t>demonstrating one or more of the processes, or techniques, identified.</w:t>
      </w:r>
    </w:p>
    <w:p w:rsidR="00000000" w:rsidRPr="006A3669" w:rsidP="006A3669">
      <w:pPr>
        <w:pStyle w:val="AllowPageBreak"/>
      </w:pPr>
    </w:p>
    <w:p w:rsidR="00000000" w:rsidRPr="006A3669" w:rsidP="006A3669">
      <w:pPr>
        <w:pStyle w:val="Heading1"/>
      </w:pPr>
      <w:bookmarkStart w:id="3" w:name="O_953407"/>
      <w:bookmarkEnd w:id="3"/>
      <w:r w:rsidRPr="006A3669">
        <w:t>Knowledge Evidence</w:t>
      </w:r>
    </w:p>
    <w:p w:rsidR="00000000" w:rsidRPr="006A3669" w:rsidP="003A2970">
      <w:pPr>
        <w:pStyle w:val="BodyText"/>
      </w:pPr>
      <w:r w:rsidRPr="006A3669">
        <w:t>The candidate must be able to demonstrate essential knowledge to effect</w:t>
      </w:r>
      <w:r w:rsidRPr="006A3669">
        <w:t xml:space="preserve">ively complete the task outlined in the elements and performance criteria of this unit. This includes knowledge of: </w:t>
      </w:r>
    </w:p>
    <w:p w:rsidR="00000000" w:rsidRPr="006A3669" w:rsidP="006A3669">
      <w:pPr>
        <w:pStyle w:val="ListBullet"/>
      </w:pPr>
      <w:r w:rsidRPr="006A3669">
        <w:t>systems, processes and practices within the organisation where work-based learning is taking place</w:t>
      </w:r>
    </w:p>
    <w:p w:rsidR="00000000" w:rsidRPr="006A3669" w:rsidP="006A3669">
      <w:pPr>
        <w:pStyle w:val="ListBullet"/>
      </w:pPr>
      <w:r w:rsidRPr="006A3669">
        <w:t>systems for identifying skill needs wit</w:t>
      </w:r>
      <w:r w:rsidRPr="006A3669">
        <w:t>hin the workplace</w:t>
      </w:r>
    </w:p>
    <w:p w:rsidR="00000000" w:rsidRPr="006A3669" w:rsidP="006A3669">
      <w:pPr>
        <w:pStyle w:val="ListBullet"/>
      </w:pPr>
      <w:r w:rsidRPr="006A3669">
        <w:t>different learning styles, and how to encourage learning for those who learn in different ways</w:t>
      </w:r>
    </w:p>
    <w:p w:rsidR="00000000" w:rsidRPr="006A3669" w:rsidP="006A3669">
      <w:pPr>
        <w:pStyle w:val="ListBullet"/>
      </w:pPr>
      <w:r w:rsidRPr="006A3669">
        <w:t>workplace health and safety (WHS) relating to the work role, including:</w:t>
      </w:r>
    </w:p>
    <w:p w:rsidR="00000000" w:rsidRPr="006A3669" w:rsidP="006A3669">
      <w:pPr>
        <w:pStyle w:val="ListBullet2"/>
      </w:pPr>
      <w:r w:rsidRPr="006A3669">
        <w:t>hazards relating to the industry and specific workplace</w:t>
      </w:r>
    </w:p>
    <w:p w:rsidR="00000000" w:rsidRPr="006A3669" w:rsidP="006A3669">
      <w:pPr>
        <w:pStyle w:val="ListBullet2"/>
      </w:pPr>
      <w:r w:rsidRPr="006A3669">
        <w:t>reporting requirements for hazards and incidents</w:t>
      </w:r>
    </w:p>
    <w:p w:rsidR="00000000" w:rsidRPr="006A3669" w:rsidP="006A3669">
      <w:pPr>
        <w:pStyle w:val="ListBullet2"/>
      </w:pPr>
      <w:r w:rsidRPr="006A3669">
        <w:t>specific procedures for work tasks</w:t>
      </w:r>
    </w:p>
    <w:p w:rsidR="00000000" w:rsidRPr="006A3669" w:rsidP="006A3669">
      <w:pPr>
        <w:pStyle w:val="ListBullet2"/>
      </w:pPr>
      <w:r w:rsidRPr="006A3669">
        <w:t>safe use and maintenance of relevant equipment</w:t>
      </w:r>
    </w:p>
    <w:p w:rsidR="00000000" w:rsidRPr="006A3669" w:rsidP="006A3669">
      <w:pPr>
        <w:pStyle w:val="ListBullet2"/>
      </w:pPr>
      <w:r w:rsidRPr="006A3669">
        <w:t>emergency procedures</w:t>
      </w:r>
    </w:p>
    <w:p w:rsidR="003A2970" w:rsidP="006A3669">
      <w:pPr>
        <w:pStyle w:val="ListBullet2"/>
      </w:pPr>
      <w:r w:rsidRPr="006A3669">
        <w:t>sources of WHS information.</w:t>
      </w:r>
    </w:p>
    <w:p w:rsidR="003A2970" w:rsidP="006A3669">
      <w:pPr>
        <w:pStyle w:val="ListBullet2"/>
      </w:pPr>
    </w:p>
    <w:p w:rsidR="00000000" w:rsidRPr="006A3669" w:rsidP="006A3669">
      <w:pPr>
        <w:pStyle w:val="Heading1"/>
      </w:pPr>
      <w:bookmarkStart w:id="4" w:name="O_953406"/>
      <w:bookmarkEnd w:id="4"/>
      <w:r w:rsidRPr="006A3669">
        <w:t>Assessment Conditions</w:t>
      </w:r>
    </w:p>
    <w:p w:rsidR="00000000" w:rsidRPr="006A3669" w:rsidP="003A2970">
      <w:pPr>
        <w:pStyle w:val="BodyText"/>
      </w:pPr>
      <w:r w:rsidRPr="006A3669">
        <w:t>Gather evidence to demonstrate consi</w:t>
      </w:r>
      <w:r w:rsidRPr="006A3669">
        <w:t xml:space="preserve">stent performance in conditions that are safe and replicate the workplace. Conditions must be typical of those experienced in the training and assessment environment, and include access to any documentation relating to workplace procedures required by the </w:t>
      </w:r>
      <w:r w:rsidRPr="006A3669">
        <w:t>candidate.</w:t>
      </w:r>
    </w:p>
    <w:p w:rsidR="003A2970" w:rsidP="003A2970">
      <w:pPr>
        <w:pStyle w:val="BodyText"/>
      </w:pPr>
      <w:r w:rsidRPr="006A3669">
        <w:t>Assessors must satisfy the requirements for assessors in applicable vocational education and training legislation, frameworks and/or standards.</w:t>
      </w:r>
    </w:p>
    <w:p w:rsidR="00000000" w:rsidRPr="006A3669" w:rsidP="006A3669">
      <w:pPr>
        <w:pStyle w:val="Heading1"/>
      </w:pPr>
      <w:bookmarkStart w:id="5" w:name="O_953418"/>
      <w:bookmarkEnd w:id="5"/>
      <w:r w:rsidRPr="006A3669">
        <w:t>Links</w:t>
      </w:r>
    </w:p>
    <w:p w:rsidR="00000000" w:rsidRPr="006A3669" w:rsidP="003A2970">
      <w:pPr>
        <w:pStyle w:val="BodyText"/>
      </w:pPr>
      <w:r w:rsidRPr="006A3669">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114A59">
        <w:rPr>
          <w:rStyle w:val="Hyperlink"/>
        </w:rPr>
        <w:t>https://vetnet.gov.au/Pages/TrainingDocs.aspx?q=35337905-785d-4f93-8777-e9991ad4c6c3</w:t>
      </w:r>
      <w:r>
        <w:fldChar w:fldCharType="end"/>
      </w:r>
    </w:p>
    <w:p w:rsidR="00000000" w:rsidRPr="006A3669" w:rsidP="006A3669"/>
    <w:sectPr w:rsidSect="006A36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69" w:rsidRPr="003A2970" w:rsidP="003A29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970" w:rsidP="006A36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A2970" w:rsidP="006A36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DEWR</w:t>
    </w:r>
    <w:r>
      <w:fldChar w:fldCharType="end"/>
    </w:r>
  </w:p>
  <w:p w:rsidR="003A2970" w:rsidP="006A36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9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669" w:rsidRPr="003A2970" w:rsidP="003A29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970" w:rsidRPr="002D2AF8" w:rsidP="006A3669">
    <w:pPr>
      <w:pStyle w:val="Header"/>
      <w:framePr w:wrap="around"/>
    </w:pPr>
    <w:r>
      <w:fldChar w:fldCharType="begin"/>
    </w:r>
    <w:r>
      <w:instrText xml:space="preserve"> TITLE   \* MERGEFORMAT </w:instrText>
    </w:r>
    <w:r>
      <w:fldChar w:fldCharType="separate"/>
    </w:r>
    <w:r>
      <w:t>Assessment Requirements for TAEDEL402 Plan, organise and facilitate learning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A2970" w:rsidP="006A36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CC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7CD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AE7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6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669"/>
    <w:pPr>
      <w:spacing w:before="360" w:after="60"/>
      <w:outlineLvl w:val="0"/>
    </w:pPr>
    <w:rPr>
      <w:sz w:val="32"/>
    </w:rPr>
  </w:style>
  <w:style w:type="paragraph" w:styleId="Heading2">
    <w:name w:val="heading 2"/>
    <w:basedOn w:val="HeadingBase"/>
    <w:next w:val="BodyText"/>
    <w:link w:val="Heading2Char"/>
    <w:qFormat/>
    <w:rsid w:val="006A3669"/>
    <w:pPr>
      <w:keepLines/>
      <w:spacing w:before="240" w:after="120"/>
      <w:outlineLvl w:val="1"/>
    </w:pPr>
    <w:rPr>
      <w:sz w:val="28"/>
      <w:szCs w:val="40"/>
    </w:rPr>
  </w:style>
  <w:style w:type="paragraph" w:styleId="Heading3">
    <w:name w:val="heading 3"/>
    <w:basedOn w:val="HeadingBase"/>
    <w:next w:val="BodyText"/>
    <w:link w:val="Heading3Char"/>
    <w:qFormat/>
    <w:rsid w:val="006A3669"/>
    <w:pPr>
      <w:spacing w:before="180" w:after="120"/>
      <w:outlineLvl w:val="2"/>
    </w:pPr>
    <w:rPr>
      <w:spacing w:val="-10"/>
      <w:kern w:val="32"/>
    </w:rPr>
  </w:style>
  <w:style w:type="paragraph" w:styleId="Heading4">
    <w:name w:val="heading 4"/>
    <w:basedOn w:val="HeadingBase"/>
    <w:next w:val="BodyText"/>
    <w:link w:val="Heading4Char"/>
    <w:qFormat/>
    <w:rsid w:val="006A3669"/>
    <w:pPr>
      <w:spacing w:before="160" w:after="120"/>
      <w:outlineLvl w:val="3"/>
    </w:pPr>
    <w:rPr>
      <w:sz w:val="22"/>
    </w:rPr>
  </w:style>
  <w:style w:type="paragraph" w:styleId="Heading5">
    <w:name w:val="heading 5"/>
    <w:basedOn w:val="HeadingBase"/>
    <w:next w:val="Normal"/>
    <w:link w:val="Heading5Char"/>
    <w:qFormat/>
    <w:rsid w:val="006A3669"/>
    <w:pPr>
      <w:spacing w:before="80"/>
      <w:outlineLvl w:val="4"/>
    </w:pPr>
    <w:rPr>
      <w:color w:val="918585"/>
      <w:sz w:val="20"/>
    </w:rPr>
  </w:style>
  <w:style w:type="paragraph" w:styleId="Heading6">
    <w:name w:val="heading 6"/>
    <w:basedOn w:val="HeadingBase"/>
    <w:next w:val="Normal"/>
    <w:link w:val="Heading6Char"/>
    <w:qFormat/>
    <w:rsid w:val="006A3669"/>
    <w:pPr>
      <w:spacing w:before="60"/>
      <w:outlineLvl w:val="5"/>
    </w:pPr>
    <w:rPr>
      <w:color w:val="918585"/>
      <w:sz w:val="20"/>
    </w:rPr>
  </w:style>
  <w:style w:type="paragraph" w:styleId="Heading7">
    <w:name w:val="heading 7"/>
    <w:basedOn w:val="Normal"/>
    <w:next w:val="Normal"/>
    <w:link w:val="Heading7Char"/>
    <w:qFormat/>
    <w:rsid w:val="006A3669"/>
    <w:pPr>
      <w:ind w:left="720"/>
      <w:outlineLvl w:val="6"/>
    </w:pPr>
    <w:rPr>
      <w:i/>
    </w:rPr>
  </w:style>
  <w:style w:type="paragraph" w:styleId="Heading8">
    <w:name w:val="heading 8"/>
    <w:basedOn w:val="Normal"/>
    <w:next w:val="Normal"/>
    <w:link w:val="Heading8Char"/>
    <w:qFormat/>
    <w:rsid w:val="006A3669"/>
    <w:pPr>
      <w:ind w:left="720"/>
      <w:outlineLvl w:val="7"/>
    </w:pPr>
    <w:rPr>
      <w:i/>
    </w:rPr>
  </w:style>
  <w:style w:type="paragraph" w:styleId="Heading9">
    <w:name w:val="heading 9"/>
    <w:basedOn w:val="Normal"/>
    <w:next w:val="Normal"/>
    <w:link w:val="Heading9Char"/>
    <w:qFormat/>
    <w:rsid w:val="006A3669"/>
    <w:pPr>
      <w:ind w:left="720"/>
      <w:outlineLvl w:val="8"/>
    </w:pPr>
    <w:rPr>
      <w:i/>
    </w:rPr>
  </w:style>
  <w:style w:type="character" w:default="1" w:styleId="DefaultParagraphFont">
    <w:name w:val="Default Paragraph Font"/>
    <w:uiPriority w:val="1"/>
    <w:unhideWhenUsed/>
    <w:rsid w:val="006A36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669"/>
  </w:style>
  <w:style w:type="character" w:customStyle="1" w:styleId="Heading1Char">
    <w:name w:val="Heading 1 Char"/>
    <w:basedOn w:val="DefaultParagraphFont"/>
    <w:link w:val="Heading1"/>
    <w:rsid w:val="006A3669"/>
    <w:rPr>
      <w:rFonts w:ascii="Times New Roman" w:eastAsia="Times New Roman" w:hAnsi="Times New Roman" w:cs="Times New Roman"/>
      <w:b/>
      <w:sz w:val="32"/>
      <w:szCs w:val="20"/>
      <w:lang w:eastAsia="en-US"/>
    </w:rPr>
  </w:style>
  <w:style w:type="paragraph" w:styleId="BodyText">
    <w:name w:val="Body Text"/>
    <w:basedOn w:val="Normal"/>
    <w:link w:val="BodyTextChar"/>
    <w:rsid w:val="006A36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669"/>
    <w:rPr>
      <w:rFonts w:ascii="Times New Roman" w:eastAsia="Times New Roman" w:hAnsi="Times New Roman" w:cs="Times New Roman"/>
      <w:sz w:val="24"/>
      <w:lang w:eastAsia="en-US"/>
    </w:rPr>
  </w:style>
  <w:style w:type="paragraph" w:styleId="ListBullet">
    <w:name w:val="List Bullet"/>
    <w:basedOn w:val="List"/>
    <w:rsid w:val="006A3669"/>
    <w:pPr>
      <w:numPr>
        <w:numId w:val="12"/>
      </w:numPr>
      <w:tabs>
        <w:tab w:val="clear" w:pos="340"/>
      </w:tabs>
      <w:spacing w:before="40" w:after="40"/>
    </w:pPr>
  </w:style>
  <w:style w:type="character" w:customStyle="1" w:styleId="SpecialBold">
    <w:name w:val="Special Bold"/>
    <w:basedOn w:val="DefaultParagraphFont"/>
    <w:rsid w:val="006A3669"/>
    <w:rPr>
      <w:b/>
      <w:spacing w:val="0"/>
    </w:rPr>
  </w:style>
  <w:style w:type="paragraph" w:styleId="ListBullet2">
    <w:name w:val="List Bullet 2"/>
    <w:basedOn w:val="List2"/>
    <w:rsid w:val="006A3669"/>
    <w:pPr>
      <w:numPr>
        <w:numId w:val="13"/>
      </w:numPr>
      <w:tabs>
        <w:tab w:val="clear" w:pos="680"/>
      </w:tabs>
    </w:pPr>
  </w:style>
  <w:style w:type="character" w:styleId="Emphasis">
    <w:name w:val="Emphasis"/>
    <w:basedOn w:val="DefaultParagraphFont"/>
    <w:qFormat/>
    <w:rsid w:val="006A3669"/>
    <w:rPr>
      <w:i/>
    </w:rPr>
  </w:style>
  <w:style w:type="paragraph" w:customStyle="1" w:styleId="SuperHeading">
    <w:name w:val="SuperHeading"/>
    <w:basedOn w:val="Normal"/>
    <w:rsid w:val="006A3669"/>
    <w:pPr>
      <w:spacing w:before="240" w:after="120"/>
      <w:outlineLvl w:val="0"/>
    </w:pPr>
    <w:rPr>
      <w:rFonts w:ascii="Times New Roman" w:hAnsi="Times New Roman"/>
      <w:b/>
      <w:sz w:val="32"/>
    </w:rPr>
  </w:style>
  <w:style w:type="paragraph" w:customStyle="1" w:styleId="AllowPageBreak">
    <w:name w:val="AllowPageBreak"/>
    <w:rsid w:val="006A36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36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6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6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6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6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6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6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669"/>
    <w:rPr>
      <w:rFonts w:ascii="Courier New" w:eastAsia="Times New Roman" w:hAnsi="Courier New" w:cs="Times New Roman"/>
      <w:i/>
      <w:szCs w:val="20"/>
      <w:lang w:eastAsia="en-US"/>
    </w:rPr>
  </w:style>
  <w:style w:type="paragraph" w:customStyle="1" w:styleId="HeadingBase">
    <w:name w:val="Heading Base"/>
    <w:rsid w:val="006A36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669"/>
    <w:pPr>
      <w:tabs>
        <w:tab w:val="right" w:leader="dot" w:pos="9072"/>
      </w:tabs>
      <w:ind w:left="567"/>
    </w:pPr>
    <w:rPr>
      <w:szCs w:val="22"/>
    </w:rPr>
  </w:style>
  <w:style w:type="paragraph" w:customStyle="1" w:styleId="TOCBase">
    <w:name w:val="TOC Base"/>
    <w:rsid w:val="006A36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669"/>
    <w:pPr>
      <w:tabs>
        <w:tab w:val="right" w:leader="dot" w:pos="9072"/>
      </w:tabs>
      <w:spacing w:before="40" w:after="40"/>
      <w:ind w:left="284"/>
    </w:pPr>
    <w:rPr>
      <w:rFonts w:ascii="Times New Roman" w:hAnsi="Times New Roman"/>
    </w:rPr>
  </w:style>
  <w:style w:type="paragraph" w:styleId="TOC1">
    <w:name w:val="toc 1"/>
    <w:basedOn w:val="TOCBase"/>
    <w:next w:val="Normal"/>
    <w:rsid w:val="006A36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6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669"/>
    <w:rPr>
      <w:rFonts w:ascii="Times New Roman" w:eastAsia="Times New Roman" w:hAnsi="Times New Roman" w:cs="Times New Roman"/>
      <w:sz w:val="16"/>
      <w:lang w:eastAsia="en-US"/>
    </w:rPr>
  </w:style>
  <w:style w:type="paragraph" w:styleId="Title">
    <w:name w:val="Title"/>
    <w:basedOn w:val="HeadingBase"/>
    <w:link w:val="TitleChar"/>
    <w:qFormat/>
    <w:rsid w:val="006A3669"/>
    <w:pPr>
      <w:spacing w:before="5040"/>
      <w:jc w:val="center"/>
    </w:pPr>
    <w:rPr>
      <w:sz w:val="48"/>
      <w:szCs w:val="72"/>
      <w:lang w:val="en-US"/>
    </w:rPr>
  </w:style>
  <w:style w:type="character" w:customStyle="1" w:styleId="TitleChar">
    <w:name w:val="Title Char"/>
    <w:basedOn w:val="DefaultParagraphFont"/>
    <w:link w:val="Title"/>
    <w:rsid w:val="006A36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669"/>
    <w:pPr>
      <w:tabs>
        <w:tab w:val="left" w:pos="3600"/>
        <w:tab w:val="left" w:pos="3958"/>
      </w:tabs>
    </w:pPr>
  </w:style>
  <w:style w:type="paragraph" w:styleId="List">
    <w:name w:val="List"/>
    <w:basedOn w:val="BodyText"/>
    <w:next w:val="BodyText"/>
    <w:rsid w:val="006A3669"/>
    <w:pPr>
      <w:tabs>
        <w:tab w:val="left" w:pos="340"/>
      </w:tabs>
      <w:spacing w:before="60" w:after="60"/>
      <w:ind w:left="340" w:hanging="340"/>
    </w:pPr>
  </w:style>
  <w:style w:type="paragraph" w:customStyle="1" w:styleId="Note">
    <w:name w:val="Note"/>
    <w:basedOn w:val="BodyText"/>
    <w:rsid w:val="006A36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669"/>
    <w:pPr>
      <w:framePr w:wrap="auto" w:hAnchor="text" w:y="6049"/>
    </w:pPr>
    <w:rPr>
      <w:color w:val="000000"/>
      <w:sz w:val="40"/>
    </w:rPr>
  </w:style>
  <w:style w:type="paragraph" w:customStyle="1" w:styleId="TOCTitle">
    <w:name w:val="TOCTitle"/>
    <w:basedOn w:val="Heading1"/>
    <w:rsid w:val="006A3669"/>
    <w:pPr>
      <w:spacing w:after="240"/>
      <w:jc w:val="center"/>
      <w:outlineLvl w:val="9"/>
    </w:pPr>
    <w:rPr>
      <w:caps/>
    </w:rPr>
  </w:style>
  <w:style w:type="paragraph" w:customStyle="1" w:styleId="Version">
    <w:name w:val="Version"/>
    <w:rsid w:val="006A36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669"/>
    <w:pPr>
      <w:keepNext w:val="0"/>
      <w:tabs>
        <w:tab w:val="right" w:pos="4176"/>
      </w:tabs>
      <w:ind w:left="198" w:hanging="198"/>
    </w:pPr>
    <w:rPr>
      <w:rFonts w:ascii="Garamond" w:hAnsi="Garamond"/>
    </w:rPr>
  </w:style>
  <w:style w:type="paragraph" w:styleId="IndexHeading">
    <w:name w:val="index heading"/>
    <w:basedOn w:val="Normal"/>
    <w:next w:val="Index1"/>
    <w:semiHidden/>
    <w:rsid w:val="006A3669"/>
    <w:pPr>
      <w:spacing w:before="120" w:after="120"/>
    </w:pPr>
    <w:rPr>
      <w:rFonts w:ascii="Arial" w:hAnsi="Arial"/>
      <w:b/>
      <w:color w:val="918585"/>
      <w:sz w:val="24"/>
    </w:rPr>
  </w:style>
  <w:style w:type="paragraph" w:styleId="Header">
    <w:name w:val="header"/>
    <w:basedOn w:val="Normal"/>
    <w:link w:val="HeaderChar"/>
    <w:rsid w:val="006A36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669"/>
    <w:rPr>
      <w:rFonts w:ascii="Times New Roman" w:eastAsia="Times New Roman" w:hAnsi="Times New Roman" w:cs="Times New Roman"/>
      <w:sz w:val="16"/>
      <w:szCs w:val="20"/>
      <w:lang w:val="en-GB" w:eastAsia="en-US"/>
    </w:rPr>
  </w:style>
  <w:style w:type="paragraph" w:customStyle="1" w:styleId="Chapter">
    <w:name w:val="Chapter"/>
    <w:basedOn w:val="Normal"/>
    <w:rsid w:val="006A3669"/>
    <w:pPr>
      <w:spacing w:before="240"/>
    </w:pPr>
    <w:rPr>
      <w:rFonts w:ascii="Times New Roman" w:hAnsi="Times New Roman"/>
      <w:smallCaps/>
      <w:spacing w:val="80"/>
      <w:sz w:val="28"/>
    </w:rPr>
  </w:style>
  <w:style w:type="paragraph" w:customStyle="1" w:styleId="InChapter">
    <w:name w:val="InChapter"/>
    <w:basedOn w:val="Heading3"/>
    <w:rsid w:val="006A3669"/>
    <w:pPr>
      <w:spacing w:after="240"/>
      <w:outlineLvl w:val="9"/>
    </w:pPr>
    <w:rPr>
      <w:noProof/>
    </w:rPr>
  </w:style>
  <w:style w:type="paragraph" w:styleId="Index2">
    <w:name w:val="index 2"/>
    <w:basedOn w:val="Normal"/>
    <w:next w:val="Normal"/>
    <w:semiHidden/>
    <w:rsid w:val="006A3669"/>
    <w:pPr>
      <w:tabs>
        <w:tab w:val="right" w:pos="4176"/>
      </w:tabs>
      <w:ind w:left="568" w:hanging="284"/>
    </w:pPr>
    <w:rPr>
      <w:rFonts w:ascii="Garamond" w:hAnsi="Garamond"/>
    </w:rPr>
  </w:style>
  <w:style w:type="paragraph" w:customStyle="1" w:styleId="Byline">
    <w:name w:val="Byline"/>
    <w:rsid w:val="006A36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669"/>
    <w:pPr>
      <w:tabs>
        <w:tab w:val="clear" w:pos="3600"/>
        <w:tab w:val="clear" w:pos="3958"/>
      </w:tabs>
      <w:jc w:val="right"/>
    </w:pPr>
  </w:style>
  <w:style w:type="paragraph" w:styleId="Caption">
    <w:name w:val="caption"/>
    <w:basedOn w:val="BodyText"/>
    <w:next w:val="Normal"/>
    <w:qFormat/>
    <w:rsid w:val="006A3669"/>
    <w:pPr>
      <w:framePr w:w="2268" w:hSpace="181" w:vSpace="181" w:wrap="around" w:vAnchor="text" w:hAnchor="page" w:x="1135" w:y="285" w:anchorLock="1"/>
    </w:pPr>
    <w:rPr>
      <w:i/>
    </w:rPr>
  </w:style>
  <w:style w:type="paragraph" w:customStyle="1" w:styleId="MiniTOCTitle">
    <w:name w:val="MiniTOCTitle"/>
    <w:basedOn w:val="Heading4"/>
    <w:rsid w:val="006A3669"/>
    <w:pPr>
      <w:spacing w:before="240"/>
      <w:outlineLvl w:val="9"/>
    </w:pPr>
    <w:rPr>
      <w:noProof/>
      <w:sz w:val="24"/>
    </w:rPr>
  </w:style>
  <w:style w:type="paragraph" w:customStyle="1" w:styleId="MiniTOCItem">
    <w:name w:val="MiniTOCItem"/>
    <w:basedOn w:val="ListBullet"/>
    <w:rsid w:val="006A3669"/>
    <w:pPr>
      <w:numPr>
        <w:numId w:val="0"/>
      </w:numPr>
      <w:tabs>
        <w:tab w:val="right" w:leader="dot" w:pos="6521"/>
      </w:tabs>
      <w:spacing w:before="0" w:after="0"/>
    </w:pPr>
  </w:style>
  <w:style w:type="paragraph" w:customStyle="1" w:styleId="TOFTitle">
    <w:name w:val="TOFTitle"/>
    <w:basedOn w:val="TOCTitle"/>
    <w:rsid w:val="006A3669"/>
  </w:style>
  <w:style w:type="paragraph" w:styleId="TableofFigures">
    <w:name w:val="table of figures"/>
    <w:basedOn w:val="Normal"/>
    <w:next w:val="Normal"/>
    <w:semiHidden/>
    <w:rsid w:val="006A3669"/>
    <w:pPr>
      <w:tabs>
        <w:tab w:val="right" w:leader="dot" w:pos="9072"/>
      </w:tabs>
      <w:ind w:left="970" w:hanging="403"/>
    </w:pPr>
    <w:rPr>
      <w:rFonts w:ascii="Times New Roman" w:hAnsi="Times New Roman"/>
      <w:b/>
    </w:rPr>
  </w:style>
  <w:style w:type="paragraph" w:styleId="ListNumber">
    <w:name w:val="List Number"/>
    <w:basedOn w:val="List"/>
    <w:rsid w:val="006A3669"/>
    <w:pPr>
      <w:numPr>
        <w:numId w:val="15"/>
      </w:numPr>
      <w:tabs>
        <w:tab w:val="clear" w:pos="340"/>
      </w:tabs>
    </w:pPr>
  </w:style>
  <w:style w:type="character" w:customStyle="1" w:styleId="WingdingSymbols">
    <w:name w:val="Wingding Symbols"/>
    <w:rsid w:val="006A3669"/>
    <w:rPr>
      <w:rFonts w:ascii="Wingdings" w:hAnsi="Wingdings"/>
    </w:rPr>
  </w:style>
  <w:style w:type="paragraph" w:customStyle="1" w:styleId="TableHeading">
    <w:name w:val="Table Heading"/>
    <w:basedOn w:val="HeadingBase"/>
    <w:rsid w:val="006A3669"/>
    <w:pPr>
      <w:keepLines/>
      <w:pBdr>
        <w:bottom w:val="single" w:sz="6" w:space="1" w:color="918585"/>
      </w:pBdr>
      <w:spacing w:before="240"/>
    </w:pPr>
  </w:style>
  <w:style w:type="character" w:customStyle="1" w:styleId="HotSpot">
    <w:name w:val="HotSpot"/>
    <w:rsid w:val="006A3669"/>
    <w:rPr>
      <w:color w:val="0033CC"/>
      <w:u w:val="none"/>
    </w:rPr>
  </w:style>
  <w:style w:type="paragraph" w:customStyle="1" w:styleId="BodyTextRight">
    <w:name w:val="Body Text Right"/>
    <w:basedOn w:val="BodyText"/>
    <w:rsid w:val="006A3669"/>
    <w:pPr>
      <w:spacing w:before="0" w:after="0"/>
      <w:jc w:val="right"/>
    </w:pPr>
  </w:style>
  <w:style w:type="paragraph" w:styleId="Index3">
    <w:name w:val="index 3"/>
    <w:basedOn w:val="ListNumber2"/>
    <w:next w:val="Normal"/>
    <w:semiHidden/>
    <w:rsid w:val="006A3669"/>
    <w:pPr>
      <w:numPr>
        <w:numId w:val="0"/>
      </w:numPr>
      <w:tabs>
        <w:tab w:val="right" w:leader="dot" w:pos="4176"/>
      </w:tabs>
    </w:pPr>
  </w:style>
  <w:style w:type="paragraph" w:styleId="ListNumber2">
    <w:name w:val="List Number 2"/>
    <w:basedOn w:val="List2"/>
    <w:rsid w:val="006A3669"/>
    <w:pPr>
      <w:numPr>
        <w:numId w:val="10"/>
      </w:numPr>
      <w:tabs>
        <w:tab w:val="clear" w:pos="1060"/>
      </w:tabs>
    </w:pPr>
  </w:style>
  <w:style w:type="paragraph" w:customStyle="1" w:styleId="MarginNote">
    <w:name w:val="Margin Note"/>
    <w:basedOn w:val="BodyText"/>
    <w:rsid w:val="006A36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6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6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669"/>
    <w:rPr>
      <w:sz w:val="32"/>
    </w:rPr>
  </w:style>
  <w:style w:type="paragraph" w:customStyle="1" w:styleId="HeadingProcedure">
    <w:name w:val="Heading Procedure"/>
    <w:basedOn w:val="HeadingBase"/>
    <w:next w:val="Normal"/>
    <w:rsid w:val="006A3669"/>
    <w:pPr>
      <w:tabs>
        <w:tab w:val="left" w:pos="0"/>
      </w:tabs>
      <w:spacing w:before="120" w:after="60"/>
    </w:pPr>
    <w:rPr>
      <w:i/>
      <w:color w:val="918585"/>
      <w:sz w:val="22"/>
    </w:rPr>
  </w:style>
  <w:style w:type="paragraph" w:customStyle="1" w:styleId="TableBodyText">
    <w:name w:val="Table Body Text"/>
    <w:basedOn w:val="BodyText"/>
    <w:rsid w:val="006A3669"/>
    <w:pPr>
      <w:spacing w:before="60" w:after="60"/>
    </w:pPr>
  </w:style>
  <w:style w:type="paragraph" w:styleId="ListContinue">
    <w:name w:val="List Continue"/>
    <w:basedOn w:val="List"/>
    <w:rsid w:val="006A3669"/>
    <w:pPr>
      <w:ind w:firstLine="0"/>
    </w:pPr>
  </w:style>
  <w:style w:type="paragraph" w:customStyle="1" w:styleId="ListNote">
    <w:name w:val="List Note"/>
    <w:basedOn w:val="List"/>
    <w:rsid w:val="006A3669"/>
    <w:pPr>
      <w:pBdr>
        <w:top w:val="single" w:sz="6" w:space="2" w:color="918585"/>
        <w:bottom w:val="single" w:sz="6" w:space="2" w:color="918585"/>
      </w:pBdr>
      <w:tabs>
        <w:tab w:val="left" w:pos="1021"/>
      </w:tabs>
      <w:ind w:firstLine="0"/>
    </w:pPr>
  </w:style>
  <w:style w:type="paragraph" w:customStyle="1" w:styleId="Warning">
    <w:name w:val="Warning"/>
    <w:basedOn w:val="BodyText"/>
    <w:rsid w:val="006A3669"/>
    <w:pPr>
      <w:shd w:val="clear" w:color="auto" w:fill="D9D9D9"/>
      <w:tabs>
        <w:tab w:val="left" w:pos="992"/>
      </w:tabs>
      <w:ind w:left="119" w:right="119"/>
    </w:pPr>
    <w:rPr>
      <w:sz w:val="20"/>
    </w:rPr>
  </w:style>
  <w:style w:type="paragraph" w:customStyle="1" w:styleId="MarginIcons">
    <w:name w:val="Margin Icons"/>
    <w:basedOn w:val="BodyText"/>
    <w:rsid w:val="006A36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669"/>
    <w:rPr>
      <w:rFonts w:ascii="Courier New" w:hAnsi="Courier New"/>
    </w:rPr>
  </w:style>
  <w:style w:type="paragraph" w:customStyle="1" w:styleId="NoteBullet">
    <w:name w:val="Note Bullet"/>
    <w:basedOn w:val="Note"/>
    <w:rsid w:val="006A3669"/>
    <w:pPr>
      <w:tabs>
        <w:tab w:val="clear" w:pos="680"/>
      </w:tabs>
      <w:spacing w:before="60" w:after="60"/>
    </w:pPr>
  </w:style>
  <w:style w:type="paragraph" w:customStyle="1" w:styleId="SubHeading2">
    <w:name w:val="SubHeading2"/>
    <w:basedOn w:val="HeadingBase"/>
    <w:rsid w:val="006A3669"/>
    <w:pPr>
      <w:spacing w:before="240" w:after="60"/>
    </w:pPr>
    <w:rPr>
      <w:sz w:val="20"/>
    </w:rPr>
  </w:style>
  <w:style w:type="paragraph" w:customStyle="1" w:styleId="SubHeading1">
    <w:name w:val="SubHeading1"/>
    <w:basedOn w:val="HeadingBase"/>
    <w:rsid w:val="006A3669"/>
    <w:pPr>
      <w:spacing w:before="240" w:after="60"/>
    </w:pPr>
    <w:rPr>
      <w:color w:val="918585"/>
      <w:sz w:val="22"/>
    </w:rPr>
  </w:style>
  <w:style w:type="paragraph" w:customStyle="1" w:styleId="SideHeading">
    <w:name w:val="Side Heading"/>
    <w:basedOn w:val="HeadingBase"/>
    <w:rsid w:val="006A36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669"/>
    <w:pPr>
      <w:tabs>
        <w:tab w:val="num" w:pos="360"/>
      </w:tabs>
    </w:pPr>
  </w:style>
  <w:style w:type="paragraph" w:styleId="PlainText">
    <w:name w:val="Plain Text"/>
    <w:basedOn w:val="Normal"/>
    <w:link w:val="PlainTextChar"/>
    <w:rsid w:val="006A3669"/>
    <w:rPr>
      <w:sz w:val="20"/>
    </w:rPr>
  </w:style>
  <w:style w:type="character" w:customStyle="1" w:styleId="PlainTextChar">
    <w:name w:val="Plain Text Char"/>
    <w:basedOn w:val="DefaultParagraphFont"/>
    <w:link w:val="PlainText"/>
    <w:rsid w:val="006A3669"/>
    <w:rPr>
      <w:rFonts w:ascii="Courier New" w:eastAsia="Times New Roman" w:hAnsi="Courier New" w:cs="Times New Roman"/>
      <w:sz w:val="20"/>
      <w:szCs w:val="20"/>
      <w:lang w:eastAsia="en-US"/>
    </w:rPr>
  </w:style>
  <w:style w:type="character" w:customStyle="1" w:styleId="MenuOption">
    <w:name w:val="Menu Option"/>
    <w:basedOn w:val="DefaultParagraphFont"/>
    <w:rsid w:val="006A3669"/>
    <w:rPr>
      <w:b/>
      <w:smallCaps/>
    </w:rPr>
  </w:style>
  <w:style w:type="paragraph" w:customStyle="1" w:styleId="TableListNumber">
    <w:name w:val="Table List Number"/>
    <w:basedOn w:val="ListNumber"/>
    <w:rsid w:val="006A3669"/>
    <w:pPr>
      <w:numPr>
        <w:numId w:val="0"/>
      </w:numPr>
    </w:pPr>
  </w:style>
  <w:style w:type="paragraph" w:styleId="TOC4">
    <w:name w:val="toc 4"/>
    <w:basedOn w:val="TOCBase"/>
    <w:next w:val="Normal"/>
    <w:semiHidden/>
    <w:rsid w:val="006A3669"/>
    <w:pPr>
      <w:tabs>
        <w:tab w:val="right" w:leader="dot" w:pos="9071"/>
      </w:tabs>
      <w:ind w:left="1701"/>
    </w:pPr>
  </w:style>
  <w:style w:type="paragraph" w:customStyle="1" w:styleId="ListAlpha">
    <w:name w:val="List Alpha"/>
    <w:basedOn w:val="List"/>
    <w:rsid w:val="006A3669"/>
    <w:pPr>
      <w:numPr>
        <w:numId w:val="9"/>
      </w:numPr>
    </w:pPr>
  </w:style>
  <w:style w:type="paragraph" w:customStyle="1" w:styleId="ListAlpha2">
    <w:name w:val="List Alpha 2"/>
    <w:basedOn w:val="List2"/>
    <w:rsid w:val="006A3669"/>
    <w:pPr>
      <w:numPr>
        <w:numId w:val="8"/>
      </w:numPr>
    </w:pPr>
  </w:style>
  <w:style w:type="paragraph" w:styleId="List2">
    <w:name w:val="List 2"/>
    <w:basedOn w:val="BodyText"/>
    <w:rsid w:val="006A3669"/>
    <w:pPr>
      <w:tabs>
        <w:tab w:val="left" w:pos="680"/>
      </w:tabs>
      <w:spacing w:before="60" w:after="60"/>
      <w:ind w:left="680" w:hanging="340"/>
    </w:pPr>
  </w:style>
  <w:style w:type="paragraph" w:styleId="List3">
    <w:name w:val="List 3"/>
    <w:basedOn w:val="BodyText"/>
    <w:rsid w:val="006A3669"/>
    <w:pPr>
      <w:tabs>
        <w:tab w:val="left" w:pos="1021"/>
      </w:tabs>
      <w:spacing w:before="60" w:after="60"/>
      <w:ind w:left="1020" w:hanging="340"/>
    </w:pPr>
  </w:style>
  <w:style w:type="paragraph" w:styleId="List4">
    <w:name w:val="List 4"/>
    <w:basedOn w:val="BodyText"/>
    <w:rsid w:val="006A3669"/>
    <w:pPr>
      <w:tabs>
        <w:tab w:val="left" w:pos="1361"/>
      </w:tabs>
      <w:spacing w:before="60" w:after="60"/>
      <w:ind w:left="1361" w:hanging="340"/>
    </w:pPr>
  </w:style>
  <w:style w:type="paragraph" w:styleId="List5">
    <w:name w:val="List 5"/>
    <w:basedOn w:val="BodyText"/>
    <w:rsid w:val="006A3669"/>
    <w:pPr>
      <w:tabs>
        <w:tab w:val="left" w:pos="1701"/>
      </w:tabs>
      <w:spacing w:before="60" w:after="60"/>
      <w:ind w:left="1701" w:hanging="340"/>
    </w:pPr>
  </w:style>
  <w:style w:type="paragraph" w:styleId="ListBullet3">
    <w:name w:val="List Bullet 3"/>
    <w:basedOn w:val="List3"/>
    <w:rsid w:val="006A3669"/>
    <w:pPr>
      <w:numPr>
        <w:numId w:val="14"/>
      </w:numPr>
      <w:tabs>
        <w:tab w:val="clear" w:pos="1021"/>
      </w:tabs>
      <w:ind w:left="1037" w:hanging="357"/>
    </w:pPr>
  </w:style>
  <w:style w:type="paragraph" w:styleId="ListBullet4">
    <w:name w:val="List Bullet 4"/>
    <w:basedOn w:val="List4"/>
    <w:rsid w:val="006A3669"/>
    <w:pPr>
      <w:numPr>
        <w:numId w:val="3"/>
      </w:numPr>
      <w:tabs>
        <w:tab w:val="clear" w:pos="1361"/>
      </w:tabs>
    </w:pPr>
  </w:style>
  <w:style w:type="paragraph" w:styleId="ListBullet5">
    <w:name w:val="List Bullet 5"/>
    <w:basedOn w:val="List5"/>
    <w:rsid w:val="006A3669"/>
    <w:pPr>
      <w:numPr>
        <w:numId w:val="4"/>
      </w:numPr>
    </w:pPr>
  </w:style>
  <w:style w:type="paragraph" w:styleId="ListContinue2">
    <w:name w:val="List Continue 2"/>
    <w:basedOn w:val="List2"/>
    <w:rsid w:val="006A3669"/>
    <w:pPr>
      <w:ind w:firstLine="0"/>
    </w:pPr>
  </w:style>
  <w:style w:type="paragraph" w:styleId="ListContinue3">
    <w:name w:val="List Continue 3"/>
    <w:basedOn w:val="List3"/>
    <w:rsid w:val="006A3669"/>
    <w:pPr>
      <w:ind w:left="1021" w:firstLine="0"/>
    </w:pPr>
  </w:style>
  <w:style w:type="paragraph" w:styleId="ListContinue4">
    <w:name w:val="List Continue 4"/>
    <w:basedOn w:val="List4"/>
    <w:rsid w:val="006A3669"/>
    <w:pPr>
      <w:ind w:firstLine="0"/>
    </w:pPr>
  </w:style>
  <w:style w:type="paragraph" w:styleId="ListContinue5">
    <w:name w:val="List Continue 5"/>
    <w:basedOn w:val="List5"/>
    <w:rsid w:val="006A3669"/>
    <w:pPr>
      <w:ind w:firstLine="0"/>
    </w:pPr>
  </w:style>
  <w:style w:type="paragraph" w:styleId="ListNumber3">
    <w:name w:val="List Number 3"/>
    <w:basedOn w:val="List3"/>
    <w:rsid w:val="006A3669"/>
    <w:pPr>
      <w:numPr>
        <w:numId w:val="5"/>
      </w:numPr>
    </w:pPr>
  </w:style>
  <w:style w:type="paragraph" w:styleId="ListNumber4">
    <w:name w:val="List Number 4"/>
    <w:basedOn w:val="List4"/>
    <w:rsid w:val="006A3669"/>
    <w:pPr>
      <w:numPr>
        <w:numId w:val="6"/>
      </w:numPr>
    </w:pPr>
  </w:style>
  <w:style w:type="paragraph" w:styleId="ListNumber5">
    <w:name w:val="List Number 5"/>
    <w:basedOn w:val="List5"/>
    <w:rsid w:val="006A3669"/>
    <w:pPr>
      <w:numPr>
        <w:numId w:val="7"/>
      </w:numPr>
    </w:pPr>
  </w:style>
  <w:style w:type="paragraph" w:styleId="BlockText">
    <w:name w:val="Block Text"/>
    <w:basedOn w:val="Normal"/>
    <w:rsid w:val="006A3669"/>
    <w:pPr>
      <w:spacing w:after="120"/>
      <w:ind w:left="1440" w:right="1440"/>
    </w:pPr>
  </w:style>
  <w:style w:type="character" w:customStyle="1" w:styleId="Subscript">
    <w:name w:val="Subscript"/>
    <w:basedOn w:val="DefaultParagraphFont"/>
    <w:rsid w:val="006A3669"/>
    <w:rPr>
      <w:sz w:val="16"/>
      <w:vertAlign w:val="subscript"/>
    </w:rPr>
  </w:style>
  <w:style w:type="character" w:customStyle="1" w:styleId="Superscript">
    <w:name w:val="Superscript"/>
    <w:basedOn w:val="DefaultParagraphFont"/>
    <w:rsid w:val="006A3669"/>
    <w:rPr>
      <w:sz w:val="16"/>
      <w:vertAlign w:val="superscript"/>
    </w:rPr>
  </w:style>
  <w:style w:type="character" w:customStyle="1" w:styleId="Symbols">
    <w:name w:val="Symbols"/>
    <w:basedOn w:val="DefaultParagraphFont"/>
    <w:rsid w:val="006A3669"/>
    <w:rPr>
      <w:rFonts w:ascii="Symbol" w:hAnsi="Symbol"/>
    </w:rPr>
  </w:style>
  <w:style w:type="character" w:customStyle="1" w:styleId="MenuOptions">
    <w:name w:val="Menu Options"/>
    <w:basedOn w:val="DefaultParagraphFont"/>
    <w:rsid w:val="006A3669"/>
    <w:rPr>
      <w:rFonts w:ascii="Arial Narrow" w:hAnsi="Arial Narrow"/>
      <w:smallCaps/>
    </w:rPr>
  </w:style>
  <w:style w:type="character" w:customStyle="1" w:styleId="Buttons">
    <w:name w:val="Buttons"/>
    <w:basedOn w:val="DefaultParagraphFont"/>
    <w:rsid w:val="006A3669"/>
    <w:rPr>
      <w:b/>
    </w:rPr>
  </w:style>
  <w:style w:type="character" w:customStyle="1" w:styleId="Underlined">
    <w:name w:val="Underlined"/>
    <w:basedOn w:val="DefaultParagraphFont"/>
    <w:rsid w:val="006A3669"/>
    <w:rPr>
      <w:u w:val="single"/>
    </w:rPr>
  </w:style>
  <w:style w:type="paragraph" w:customStyle="1" w:styleId="TableBodyTextRight">
    <w:name w:val="Table Body Text Right"/>
    <w:basedOn w:val="TableBodyText"/>
    <w:rsid w:val="006A3669"/>
    <w:pPr>
      <w:widowControl w:val="0"/>
      <w:autoSpaceDE w:val="0"/>
      <w:autoSpaceDN w:val="0"/>
      <w:adjustRightInd w:val="0"/>
      <w:jc w:val="right"/>
    </w:pPr>
    <w:rPr>
      <w:rFonts w:cs="Arial"/>
      <w:szCs w:val="18"/>
    </w:rPr>
  </w:style>
  <w:style w:type="paragraph" w:customStyle="1" w:styleId="CopyrightText">
    <w:name w:val="Copyright Text"/>
    <w:basedOn w:val="BodyText"/>
    <w:rsid w:val="006A3669"/>
    <w:rPr>
      <w:sz w:val="18"/>
    </w:rPr>
  </w:style>
  <w:style w:type="paragraph" w:customStyle="1" w:styleId="BodySmallRight">
    <w:name w:val="Body Small Right"/>
    <w:basedOn w:val="BodyTextRight"/>
    <w:rsid w:val="006A3669"/>
    <w:rPr>
      <w:sz w:val="18"/>
      <w:szCs w:val="18"/>
    </w:rPr>
  </w:style>
  <w:style w:type="paragraph" w:customStyle="1" w:styleId="MarginEdition">
    <w:name w:val="Margin Edition"/>
    <w:basedOn w:val="MarginNote"/>
    <w:rsid w:val="006A3669"/>
    <w:pPr>
      <w:spacing w:before="0" w:after="0"/>
    </w:pPr>
    <w:rPr>
      <w:rFonts w:ascii="Times New Roman" w:hAnsi="Times New Roman"/>
      <w:color w:val="999999"/>
    </w:rPr>
  </w:style>
  <w:style w:type="paragraph" w:customStyle="1" w:styleId="Spacer">
    <w:name w:val="Spacer"/>
    <w:basedOn w:val="Normal"/>
    <w:rsid w:val="006A3669"/>
    <w:rPr>
      <w:sz w:val="2"/>
      <w:szCs w:val="2"/>
    </w:rPr>
  </w:style>
  <w:style w:type="character" w:customStyle="1" w:styleId="Small">
    <w:name w:val="Small"/>
    <w:basedOn w:val="DefaultParagraphFont"/>
    <w:rsid w:val="006A3669"/>
    <w:rPr>
      <w:sz w:val="16"/>
    </w:rPr>
  </w:style>
  <w:style w:type="paragraph" w:customStyle="1" w:styleId="WideTable">
    <w:name w:val="Wide Table"/>
    <w:basedOn w:val="Normal"/>
    <w:rsid w:val="006A3669"/>
    <w:pPr>
      <w:ind w:left="-1418"/>
    </w:pPr>
    <w:rPr>
      <w:sz w:val="2"/>
      <w:szCs w:val="2"/>
    </w:rPr>
  </w:style>
  <w:style w:type="character" w:styleId="PageNumber">
    <w:name w:val="page number"/>
    <w:basedOn w:val="DefaultParagraphFont"/>
    <w:rsid w:val="006A3669"/>
  </w:style>
  <w:style w:type="paragraph" w:styleId="Quote">
    <w:name w:val="Quote"/>
    <w:basedOn w:val="Heading1"/>
    <w:link w:val="QuoteChar"/>
    <w:qFormat/>
    <w:rsid w:val="006A3669"/>
    <w:rPr>
      <w:b w:val="0"/>
      <w:sz w:val="72"/>
      <w:szCs w:val="72"/>
      <w:lang w:val="en-NZ"/>
    </w:rPr>
  </w:style>
  <w:style w:type="character" w:customStyle="1" w:styleId="QuoteChar">
    <w:name w:val="Quote Char"/>
    <w:basedOn w:val="DefaultParagraphFont"/>
    <w:link w:val="Quote"/>
    <w:rsid w:val="006A36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669"/>
    <w:pPr>
      <w:pageBreakBefore/>
    </w:pPr>
  </w:style>
  <w:style w:type="paragraph" w:customStyle="1" w:styleId="Border">
    <w:name w:val="Border"/>
    <w:basedOn w:val="Normal"/>
    <w:qFormat/>
    <w:rsid w:val="006A36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669"/>
    <w:rPr>
      <w:b/>
      <w:bCs/>
      <w:i/>
      <w:iCs/>
      <w:color w:val="auto"/>
    </w:rPr>
  </w:style>
  <w:style w:type="paragraph" w:styleId="IntenseQuote">
    <w:name w:val="Intense Quote"/>
    <w:basedOn w:val="Normal"/>
    <w:next w:val="Normal"/>
    <w:link w:val="IntenseQuoteChar"/>
    <w:uiPriority w:val="30"/>
    <w:qFormat/>
    <w:rsid w:val="006A36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6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669"/>
    <w:rPr>
      <w:smallCaps/>
      <w:color w:val="auto"/>
      <w:u w:val="single"/>
    </w:rPr>
  </w:style>
  <w:style w:type="character" w:styleId="IntenseReference">
    <w:name w:val="Intense Reference"/>
    <w:basedOn w:val="DefaultParagraphFont"/>
    <w:uiPriority w:val="32"/>
    <w:qFormat/>
    <w:rsid w:val="006A3669"/>
    <w:rPr>
      <w:b/>
      <w:bCs/>
      <w:smallCaps/>
      <w:color w:val="auto"/>
      <w:spacing w:val="5"/>
      <w:u w:val="single"/>
    </w:rPr>
  </w:style>
  <w:style w:type="paragraph" w:customStyle="1" w:styleId="2ColumnHeading">
    <w:name w:val="2Column Heading"/>
    <w:basedOn w:val="BodyText"/>
    <w:qFormat/>
    <w:rsid w:val="006A3669"/>
    <w:pPr>
      <w:spacing w:after="60"/>
      <w:ind w:left="-2268"/>
    </w:pPr>
    <w:rPr>
      <w:b/>
    </w:rPr>
  </w:style>
  <w:style w:type="paragraph" w:customStyle="1" w:styleId="Heading1TOC">
    <w:name w:val="Heading1 TOC"/>
    <w:basedOn w:val="Normal"/>
    <w:qFormat/>
    <w:rsid w:val="006A3669"/>
    <w:pPr>
      <w:spacing w:before="240" w:after="120"/>
    </w:pPr>
    <w:rPr>
      <w:rFonts w:ascii="Times New Roman" w:hAnsi="Times New Roman"/>
      <w:b/>
      <w:sz w:val="32"/>
    </w:rPr>
  </w:style>
  <w:style w:type="paragraph" w:customStyle="1" w:styleId="Heading2TOC">
    <w:name w:val="Heading2 TOC"/>
    <w:basedOn w:val="Normal"/>
    <w:qFormat/>
    <w:rsid w:val="006A3669"/>
    <w:pPr>
      <w:spacing w:before="240" w:after="60"/>
    </w:pPr>
    <w:rPr>
      <w:rFonts w:ascii="Times New Roman" w:hAnsi="Times New Roman"/>
      <w:b/>
      <w:sz w:val="28"/>
    </w:rPr>
  </w:style>
  <w:style w:type="character" w:customStyle="1" w:styleId="Underline">
    <w:name w:val="Underline"/>
    <w:basedOn w:val="DefaultParagraphFont"/>
    <w:qFormat/>
    <w:rsid w:val="006A3669"/>
    <w:rPr>
      <w:u w:val="single"/>
    </w:rPr>
  </w:style>
  <w:style w:type="character" w:customStyle="1" w:styleId="BoldandItalics">
    <w:name w:val="Bold and Italics"/>
    <w:qFormat/>
    <w:rsid w:val="006A3669"/>
    <w:rPr>
      <w:b/>
      <w:i/>
      <w:u w:val="none"/>
    </w:rPr>
  </w:style>
  <w:style w:type="paragraph" w:styleId="BalloonText">
    <w:name w:val="Balloon Text"/>
    <w:basedOn w:val="Normal"/>
    <w:link w:val="BalloonTextChar"/>
    <w:rsid w:val="006A3669"/>
    <w:rPr>
      <w:rFonts w:ascii="Tahoma" w:hAnsi="Tahoma" w:cs="Tahoma"/>
      <w:sz w:val="16"/>
      <w:szCs w:val="16"/>
    </w:rPr>
  </w:style>
  <w:style w:type="character" w:customStyle="1" w:styleId="BalloonTextChar">
    <w:name w:val="Balloon Text Char"/>
    <w:basedOn w:val="DefaultParagraphFont"/>
    <w:link w:val="BalloonText"/>
    <w:rsid w:val="006A36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6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6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669"/>
    <w:rPr>
      <w:b/>
      <w:color w:val="660033"/>
      <w:spacing w:val="0"/>
    </w:rPr>
  </w:style>
  <w:style w:type="paragraph" w:customStyle="1" w:styleId="Nameditemlist">
    <w:name w:val="Named item list"/>
    <w:basedOn w:val="BodyText"/>
    <w:qFormat/>
    <w:rsid w:val="006A3669"/>
    <w:pPr>
      <w:tabs>
        <w:tab w:val="left" w:pos="2835"/>
      </w:tabs>
      <w:ind w:left="2835" w:hanging="2835"/>
    </w:pPr>
  </w:style>
  <w:style w:type="paragraph" w:customStyle="1" w:styleId="BodyTextnopadding">
    <w:name w:val="Body Text no padding"/>
    <w:basedOn w:val="BodyText"/>
    <w:qFormat/>
    <w:rsid w:val="006A3669"/>
    <w:pPr>
      <w:spacing w:before="0" w:after="0"/>
    </w:pPr>
  </w:style>
  <w:style w:type="paragraph" w:customStyle="1" w:styleId="BodyTextBold">
    <w:name w:val="Body Text Bold"/>
    <w:basedOn w:val="BodyText"/>
    <w:qFormat/>
    <w:rsid w:val="006A3669"/>
    <w:rPr>
      <w:b/>
    </w:rPr>
  </w:style>
  <w:style w:type="character" w:styleId="Hyperlink">
    <w:name w:val="Hyperlink"/>
    <w:basedOn w:val="DefaultParagraphFont"/>
    <w:uiPriority w:val="99"/>
    <w:unhideWhenUsed/>
    <w:rsid w:val="003A29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365</Words>
  <Characters>2411</Characters>
  <Application>Microsoft Office Word</Application>
  <DocSecurity>0</DocSecurity>
  <Lines>66</Lines>
  <Paragraphs>47</Paragraphs>
  <ScaleCrop>false</ScaleCrop>
  <Company>Author-it Software Corporation Ltd.</Company>
  <LinksUpToDate>false</LinksUpToDate>
  <CharactersWithSpaces>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TAEDEL402 Plan, organise and facilitate learning in the workplace</dc:title>
  <dc:subject>Approved</dc:subject>
  <dc:creator>DEWR</dc:creator>
  <cp:keywords>Release: 2</cp:keywords>
  <dc:description>Review Date: 12 April 2008</dc:description>
  <cp:lastModifiedBy>HSD_TPCMSd.prod</cp:lastModifiedBy>
  <cp:revision>3</cp:revision>
  <dcterms:created xsi:type="dcterms:W3CDTF">2024-11-07T11:31:00Z</dcterms:created>
  <dcterms:modified xsi:type="dcterms:W3CDTF">2024-11-07T11:31:00Z</dcterms:modified>
</cp:coreProperties>
</file>