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05BCC" w:rsidP="00905B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TAEDEL301 Provide work skill instruction</w:t>
      </w:r>
      <w:r>
        <w:fldChar w:fldCharType="end"/>
      </w:r>
    </w:p>
    <w:p w:rsidR="00905BCC" w:rsidP="00905BCC">
      <w:pPr>
        <w:pStyle w:val="Version"/>
        <w:sectPr w:rsidSect="003750D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750D4" w:rsidP="003750D4">
      <w:pPr>
        <w:pStyle w:val="SuperHeading"/>
      </w:pPr>
      <w:r w:rsidRPr="003750D4">
        <w:t>TAEDEL301 Provide work skill instruction</w:t>
      </w:r>
    </w:p>
    <w:p w:rsidR="00000000" w:rsidRPr="003750D4" w:rsidP="003750D4">
      <w:pPr>
        <w:pStyle w:val="Heading1"/>
      </w:pPr>
      <w:bookmarkStart w:id="1" w:name="O_919123"/>
      <w:bookmarkEnd w:id="1"/>
      <w:r w:rsidRPr="003750D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750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0D4" w:rsidP="003750D4">
            <w:pPr>
              <w:pStyle w:val="BodyText"/>
            </w:pPr>
            <w:r w:rsidRPr="003750D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0D4">
            <w:pPr>
              <w:pStyle w:val="BodyText"/>
              <w:rPr>
                <w:lang w:val="en-NZ"/>
              </w:rPr>
            </w:pPr>
            <w:r w:rsidRPr="003750D4">
              <w:rPr>
                <w:rStyle w:val="SpecialBold"/>
              </w:rPr>
              <w:t>Comments</w:t>
            </w:r>
          </w:p>
        </w:tc>
      </w:tr>
      <w:tr w:rsidTr="003750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0D4">
            <w:pPr>
              <w:pStyle w:val="BodyText"/>
              <w:rPr>
                <w:lang w:val="en-NZ"/>
              </w:rPr>
            </w:pPr>
            <w:r w:rsidRPr="003750D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0D4" w:rsidP="003750D4">
            <w:pPr>
              <w:pStyle w:val="BodyText"/>
            </w:pPr>
            <w:r w:rsidRPr="003750D4">
              <w:t xml:space="preserve">This version first released with </w:t>
            </w:r>
            <w:r w:rsidRPr="003750D4">
              <w:rPr>
                <w:rStyle w:val="Emphasis"/>
              </w:rPr>
              <w:t>TAE Training and Education Training Package Version 2.0.</w:t>
            </w:r>
          </w:p>
        </w:tc>
      </w:tr>
    </w:tbl>
    <w:p w:rsidR="00000000" w:rsidRPr="003750D4" w:rsidP="003750D4">
      <w:pPr>
        <w:pStyle w:val="BodyText"/>
      </w:pPr>
    </w:p>
    <w:p w:rsidR="00000000" w:rsidRPr="003750D4" w:rsidP="003750D4">
      <w:pPr>
        <w:pStyle w:val="AllowPageBreak"/>
      </w:pPr>
    </w:p>
    <w:p w:rsidR="00000000" w:rsidRPr="003750D4" w:rsidP="003750D4">
      <w:pPr>
        <w:pStyle w:val="Heading1"/>
      </w:pPr>
      <w:bookmarkStart w:id="2" w:name="O_919122"/>
      <w:bookmarkEnd w:id="2"/>
      <w:r w:rsidRPr="003750D4">
        <w:t>Application</w:t>
      </w:r>
    </w:p>
    <w:p w:rsidR="00000000" w:rsidRPr="003750D4" w:rsidP="00905BCC">
      <w:pPr>
        <w:pStyle w:val="BodyText"/>
      </w:pPr>
      <w:r w:rsidRPr="003750D4">
        <w:t xml:space="preserve">This unit describes the skills and knowledge required to conduct individual and group </w:t>
      </w:r>
      <w:r w:rsidRPr="003750D4">
        <w:t xml:space="preserve">instruction, demonstrate work skills and assess the success of training and one’s own training performance, using existing learning resources in a safe and comfortable learning environment.  </w:t>
      </w:r>
    </w:p>
    <w:p w:rsidR="00000000" w:rsidRPr="003750D4" w:rsidP="00905BCC">
      <w:pPr>
        <w:pStyle w:val="BodyText"/>
      </w:pPr>
      <w:r w:rsidRPr="003750D4">
        <w:t xml:space="preserve">It emphasises the training as being driven by the work process </w:t>
      </w:r>
      <w:r w:rsidRPr="003750D4">
        <w:t xml:space="preserve">and context, and applies to a person working under supervision as a work skill instructor in a wide range of settings not restricted to training organisations,  </w:t>
      </w:r>
    </w:p>
    <w:p w:rsidR="00000000" w:rsidRPr="003750D4" w:rsidP="00905BCC">
      <w:pPr>
        <w:pStyle w:val="BodyText"/>
      </w:pPr>
      <w:r w:rsidRPr="003750D4">
        <w:t>No licensing, legislative or certification requirements apply to this unit at the time of pub</w:t>
      </w:r>
      <w:r w:rsidRPr="003750D4">
        <w:t>lication.</w:t>
      </w:r>
    </w:p>
    <w:p w:rsidR="00000000" w:rsidRPr="003750D4" w:rsidP="003750D4">
      <w:pPr>
        <w:pStyle w:val="Heading1"/>
      </w:pPr>
      <w:bookmarkStart w:id="3" w:name="O_919121"/>
      <w:bookmarkEnd w:id="3"/>
      <w:r w:rsidRPr="003750D4">
        <w:t>Unit Sector</w:t>
      </w:r>
    </w:p>
    <w:p w:rsidR="00000000" w:rsidRPr="003750D4" w:rsidP="00905BCC">
      <w:pPr>
        <w:pStyle w:val="BodyText"/>
      </w:pPr>
      <w:r w:rsidRPr="003750D4">
        <w:t>Delivery and facilitation</w:t>
      </w:r>
    </w:p>
    <w:p w:rsidR="00000000" w:rsidRPr="003750D4" w:rsidP="003750D4">
      <w:pPr>
        <w:pStyle w:val="Heading1"/>
      </w:pPr>
      <w:bookmarkStart w:id="4" w:name="O_919120"/>
      <w:bookmarkEnd w:id="4"/>
      <w:r w:rsidRPr="003750D4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3750D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0D4" w:rsidP="003750D4">
            <w:pPr>
              <w:pStyle w:val="BodyText"/>
            </w:pPr>
            <w:r w:rsidRPr="003750D4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0D4">
            <w:pPr>
              <w:pStyle w:val="BodyText"/>
              <w:rPr>
                <w:lang w:val="en-NZ"/>
              </w:rPr>
            </w:pPr>
            <w:r w:rsidRPr="003750D4">
              <w:rPr>
                <w:rStyle w:val="SpecialBold"/>
              </w:rPr>
              <w:t>PERFORMANCE CRITERIA</w:t>
            </w:r>
          </w:p>
        </w:tc>
      </w:tr>
      <w:tr w:rsidTr="003750D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0D4" w:rsidP="003750D4">
            <w:pPr>
              <w:pStyle w:val="BodyText"/>
            </w:pPr>
            <w:r w:rsidRPr="003750D4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0D4">
            <w:pPr>
              <w:pStyle w:val="BodyText"/>
              <w:rPr>
                <w:lang w:val="en-NZ"/>
              </w:rPr>
            </w:pPr>
            <w:r w:rsidRPr="003750D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750D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0D4">
            <w:pPr>
              <w:pStyle w:val="BodyText"/>
              <w:rPr>
                <w:lang w:val="en-NZ"/>
              </w:rPr>
            </w:pPr>
            <w:r w:rsidRPr="003750D4">
              <w:t>1. Organise instruction and demonstration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0D4" w:rsidP="003750D4">
            <w:pPr>
              <w:pStyle w:val="BodyText"/>
            </w:pPr>
            <w:r w:rsidRPr="003750D4">
              <w:t>1.1 Gather information about learner characteristics and learning needs</w:t>
            </w:r>
          </w:p>
          <w:p w:rsidR="00000000" w:rsidRPr="003750D4" w:rsidP="003750D4">
            <w:pPr>
              <w:pStyle w:val="BodyText"/>
            </w:pPr>
            <w:r w:rsidRPr="003750D4">
              <w:t xml:space="preserve">1.2 Confirm a safe learning environment </w:t>
            </w:r>
          </w:p>
          <w:p w:rsidR="00000000" w:rsidRPr="003750D4" w:rsidP="003750D4">
            <w:pPr>
              <w:pStyle w:val="BodyText"/>
            </w:pPr>
            <w:r w:rsidRPr="003750D4">
              <w:t xml:space="preserve">1.3 </w:t>
            </w:r>
            <w:r w:rsidRPr="003750D4">
              <w:t>Gather and check instruction, demonstration objectives, and seek assistance if required</w:t>
            </w:r>
          </w:p>
          <w:p w:rsidR="00000000" w:rsidRPr="003750D4" w:rsidP="003750D4">
            <w:pPr>
              <w:pStyle w:val="BodyText"/>
            </w:pPr>
            <w:r w:rsidRPr="003750D4">
              <w:t xml:space="preserve">1.4 Access and review relevant learning resources and learning </w:t>
            </w:r>
            <w:r w:rsidRPr="003750D4">
              <w:t>materials for suitability and relevance, and seek assistance to interpret the contextual application</w:t>
            </w:r>
          </w:p>
          <w:p w:rsidR="00000000" w:rsidRPr="003750D4" w:rsidP="003750D4">
            <w:pPr>
              <w:pStyle w:val="BodyText"/>
            </w:pPr>
            <w:r w:rsidRPr="003750D4">
              <w:t xml:space="preserve">1.5 </w:t>
            </w:r>
            <w:r w:rsidRPr="003750D4">
              <w:t xml:space="preserve">Organise access to necessary equipment or physical resources required for instruction and demonstration </w:t>
            </w:r>
          </w:p>
          <w:p w:rsidR="00000000" w:rsidP="003750D4">
            <w:pPr>
              <w:pStyle w:val="BodyText"/>
              <w:rPr>
                <w:lang w:val="en-NZ"/>
              </w:rPr>
            </w:pPr>
            <w:r w:rsidRPr="003750D4">
              <w:t>1.6 Notify learners of details regarding the implementation of the learning program and/or delivery plan</w:t>
            </w:r>
          </w:p>
        </w:tc>
      </w:tr>
      <w:tr w:rsidTr="003750D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0D4">
            <w:pPr>
              <w:pStyle w:val="BodyText"/>
              <w:rPr>
                <w:lang w:val="en-NZ"/>
              </w:rPr>
            </w:pPr>
            <w:r w:rsidRPr="003750D4">
              <w:t>2. Conduct instruction and demonstration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0D4" w:rsidP="003750D4">
            <w:pPr>
              <w:pStyle w:val="BodyText"/>
            </w:pPr>
            <w:r w:rsidRPr="003750D4">
              <w:t>2.1 Use interpersonal skills with learners to establish a safe and comfortable learning environment</w:t>
            </w:r>
          </w:p>
          <w:p w:rsidR="00000000" w:rsidRPr="003750D4" w:rsidP="003750D4">
            <w:pPr>
              <w:pStyle w:val="BodyText"/>
            </w:pPr>
            <w:r w:rsidRPr="003750D4">
              <w:t xml:space="preserve">2.2 Follow the learning program and/or delivery plan to cover all learning objectives </w:t>
            </w:r>
          </w:p>
          <w:p w:rsidR="00000000" w:rsidRPr="003750D4" w:rsidP="003750D4">
            <w:pPr>
              <w:pStyle w:val="BodyText"/>
            </w:pPr>
            <w:r w:rsidRPr="003750D4">
              <w:t>2.3 Brief learners on any workplace health and safety (WHS) procedure</w:t>
            </w:r>
            <w:r w:rsidRPr="003750D4">
              <w:t>s and requirements prior to, and during, training</w:t>
            </w:r>
          </w:p>
          <w:p w:rsidR="00000000" w:rsidRPr="003750D4" w:rsidP="003750D4">
            <w:pPr>
              <w:pStyle w:val="BodyText"/>
            </w:pPr>
            <w:r w:rsidRPr="003750D4">
              <w:t>2.4 Use delivery techniques to structure, pace and enhance learning</w:t>
            </w:r>
          </w:p>
          <w:p w:rsidR="00000000" w:rsidRPr="003750D4" w:rsidP="003750D4">
            <w:pPr>
              <w:pStyle w:val="BodyText"/>
            </w:pPr>
            <w:r w:rsidRPr="003750D4">
              <w:t>2.5 Apply coaching techniques to assist learning</w:t>
            </w:r>
          </w:p>
          <w:p w:rsidR="00000000" w:rsidRPr="003750D4" w:rsidP="003750D4">
            <w:pPr>
              <w:pStyle w:val="BodyText"/>
            </w:pPr>
            <w:r w:rsidRPr="003750D4">
              <w:t>2.6 Use communication skills to provide information, instruct learners and demonstrate re</w:t>
            </w:r>
            <w:r w:rsidRPr="003750D4">
              <w:t>levant work skills</w:t>
            </w:r>
          </w:p>
          <w:p w:rsidR="00000000" w:rsidRPr="003750D4" w:rsidP="003750D4">
            <w:pPr>
              <w:pStyle w:val="BodyText"/>
            </w:pPr>
            <w:r w:rsidRPr="003750D4">
              <w:t>2.7 Provide opportunities for practice during instruction and through work activities</w:t>
            </w:r>
          </w:p>
          <w:p w:rsidR="00000000" w:rsidP="003750D4">
            <w:pPr>
              <w:pStyle w:val="BodyText"/>
              <w:rPr>
                <w:lang w:val="en-NZ"/>
              </w:rPr>
            </w:pPr>
            <w:r w:rsidRPr="003750D4">
              <w:t>2.8 Provide and discuss feedback on learner performance to support learning</w:t>
            </w:r>
          </w:p>
        </w:tc>
      </w:tr>
      <w:tr w:rsidTr="003750D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0D4">
            <w:pPr>
              <w:pStyle w:val="BodyText"/>
              <w:rPr>
                <w:lang w:val="en-NZ"/>
              </w:rPr>
            </w:pPr>
            <w:r w:rsidRPr="003750D4">
              <w:t>3. Check training performance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0D4" w:rsidP="003750D4">
            <w:pPr>
              <w:pStyle w:val="BodyText"/>
            </w:pPr>
            <w:r w:rsidRPr="003750D4">
              <w:t>3.1 Use measures to ensure learners are acqu</w:t>
            </w:r>
            <w:r w:rsidRPr="003750D4">
              <w:t>iring, and can use, new technical and generic skills and knowledge</w:t>
            </w:r>
          </w:p>
          <w:p w:rsidR="00000000" w:rsidRPr="003750D4" w:rsidP="003750D4">
            <w:pPr>
              <w:pStyle w:val="BodyText"/>
            </w:pPr>
            <w:r w:rsidRPr="003750D4">
              <w:t>3.2 Monitor learner progress and outcomes in consultation with the learner</w:t>
            </w:r>
          </w:p>
          <w:p w:rsidR="00000000" w:rsidP="003750D4">
            <w:pPr>
              <w:pStyle w:val="BodyText"/>
              <w:rPr>
                <w:lang w:val="en-NZ"/>
              </w:rPr>
            </w:pPr>
            <w:r w:rsidRPr="003750D4">
              <w:t>3.3 Review relationship between the trainer/coach and the learner, and adjust to suit learner needs</w:t>
            </w:r>
          </w:p>
        </w:tc>
      </w:tr>
      <w:tr w:rsidTr="003750D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0D4">
            <w:pPr>
              <w:pStyle w:val="BodyText"/>
              <w:rPr>
                <w:lang w:val="en-NZ"/>
              </w:rPr>
            </w:pPr>
            <w:r w:rsidRPr="003750D4">
              <w:t>4. Review per</w:t>
            </w:r>
            <w:r w:rsidRPr="003750D4">
              <w:t xml:space="preserve">sonal training performance 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0D4" w:rsidP="003750D4">
            <w:pPr>
              <w:pStyle w:val="BodyText"/>
            </w:pPr>
            <w:r w:rsidRPr="003750D4">
              <w:t>4.1 Reflect upon personal performance in providing instruction and demonstration, and document strategies for improvement</w:t>
            </w:r>
          </w:p>
          <w:p w:rsidR="00000000" w:rsidRPr="003750D4" w:rsidP="003750D4">
            <w:pPr>
              <w:pStyle w:val="BodyText"/>
            </w:pPr>
            <w:r w:rsidRPr="003750D4">
              <w:t>4.2 Maintain, store and secure learner records, according to organisational and legal requirements</w:t>
            </w:r>
          </w:p>
        </w:tc>
      </w:tr>
    </w:tbl>
    <w:p w:rsidR="00000000" w:rsidRPr="003750D4" w:rsidP="003750D4">
      <w:pPr>
        <w:pStyle w:val="BodyText"/>
      </w:pPr>
    </w:p>
    <w:p w:rsidR="00000000" w:rsidRPr="003750D4" w:rsidP="003750D4">
      <w:pPr>
        <w:pStyle w:val="AllowPageBreak"/>
      </w:pPr>
    </w:p>
    <w:p w:rsidR="00000000" w:rsidRPr="003750D4" w:rsidP="003750D4">
      <w:pPr>
        <w:pStyle w:val="Heading1"/>
      </w:pPr>
      <w:bookmarkStart w:id="5" w:name="O_919119"/>
      <w:bookmarkEnd w:id="5"/>
      <w:r w:rsidRPr="003750D4">
        <w:t>Foundation Skills</w:t>
      </w:r>
    </w:p>
    <w:p w:rsidR="00000000" w:rsidRPr="00905BCC" w:rsidP="00905BCC">
      <w:pPr>
        <w:pStyle w:val="BodyText"/>
        <w:rPr>
          <w:i/>
        </w:rPr>
      </w:pPr>
      <w:r w:rsidRPr="00905BCC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3750D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0D4" w:rsidP="003750D4">
            <w:pPr>
              <w:pStyle w:val="BodyText"/>
            </w:pPr>
            <w:r w:rsidRPr="003750D4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0D4" w:rsidP="003750D4">
            <w:pPr>
              <w:pStyle w:val="BodyText"/>
            </w:pPr>
            <w:r w:rsidRPr="003750D4">
              <w:rPr>
                <w:rStyle w:val="SpecialBold"/>
              </w:rPr>
              <w:t>Performance</w:t>
            </w:r>
          </w:p>
          <w:p w:rsidR="00000000" w:rsidRPr="003750D4" w:rsidP="003750D4">
            <w:pPr>
              <w:pStyle w:val="BodyText"/>
            </w:pPr>
            <w:r w:rsidRPr="003750D4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0D4">
            <w:pPr>
              <w:pStyle w:val="BodyText"/>
              <w:rPr>
                <w:lang w:val="en-NZ"/>
              </w:rPr>
            </w:pPr>
            <w:r w:rsidRPr="003750D4">
              <w:rPr>
                <w:rStyle w:val="SpecialBold"/>
              </w:rPr>
              <w:t>Description</w:t>
            </w:r>
          </w:p>
        </w:tc>
      </w:tr>
      <w:tr w:rsidTr="003750D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0D4">
            <w:pPr>
              <w:pStyle w:val="BodyText"/>
              <w:rPr>
                <w:lang w:val="en-NZ"/>
              </w:rPr>
            </w:pPr>
            <w:r w:rsidRPr="003750D4">
              <w:t>Learning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0D4">
            <w:pPr>
              <w:pStyle w:val="BodyText"/>
              <w:rPr>
                <w:lang w:val="en-NZ"/>
              </w:rPr>
            </w:pPr>
            <w:r w:rsidRPr="003750D4">
              <w:t>4.1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0D4">
            <w:pPr>
              <w:pStyle w:val="ListBullet"/>
              <w:rPr>
                <w:lang w:val="en-NZ"/>
              </w:rPr>
            </w:pPr>
            <w:r w:rsidRPr="003750D4">
              <w:t>Reflects on practice to improve</w:t>
            </w:r>
          </w:p>
        </w:tc>
      </w:tr>
      <w:tr w:rsidTr="003750D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0D4">
            <w:pPr>
              <w:pStyle w:val="BodyText"/>
              <w:rPr>
                <w:lang w:val="en-NZ"/>
              </w:rPr>
            </w:pPr>
            <w:r w:rsidRPr="003750D4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0D4">
            <w:pPr>
              <w:pStyle w:val="BodyText"/>
              <w:rPr>
                <w:lang w:val="en-NZ"/>
              </w:rPr>
            </w:pPr>
            <w:r w:rsidRPr="003750D4">
              <w:t>1.1, 1.3, 1.4, 2.2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0D4">
            <w:pPr>
              <w:pStyle w:val="ListBullet"/>
              <w:rPr>
                <w:lang w:val="en-NZ"/>
              </w:rPr>
            </w:pPr>
            <w:r w:rsidRPr="003750D4">
              <w:t xml:space="preserve">Sources and interprets processes and procedures, learning resources and information relevant to providing a work instruction and delivery </w:t>
            </w:r>
          </w:p>
        </w:tc>
      </w:tr>
      <w:tr w:rsidTr="003750D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0D4">
            <w:pPr>
              <w:pStyle w:val="BodyText"/>
              <w:rPr>
                <w:lang w:val="en-NZ"/>
              </w:rPr>
            </w:pPr>
            <w:r w:rsidRPr="003750D4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0D4">
            <w:pPr>
              <w:pStyle w:val="BodyText"/>
              <w:rPr>
                <w:lang w:val="en-NZ"/>
              </w:rPr>
            </w:pPr>
            <w:r w:rsidRPr="003750D4">
              <w:t>1.4, 1.6, 2.3, 2.6, 2.8, 3.2, 4.1, 4.2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0D4">
            <w:pPr>
              <w:pStyle w:val="ListBullet"/>
              <w:rPr>
                <w:lang w:val="en-NZ"/>
              </w:rPr>
            </w:pPr>
            <w:r w:rsidRPr="003750D4">
              <w:t>Accurately maintains learner records and documentation appropriate to the learning context and audience</w:t>
            </w:r>
          </w:p>
        </w:tc>
      </w:tr>
      <w:tr w:rsidTr="003750D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0D4">
            <w:pPr>
              <w:pStyle w:val="BodyText"/>
              <w:rPr>
                <w:lang w:val="en-NZ"/>
              </w:rPr>
            </w:pPr>
            <w:r w:rsidRPr="003750D4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0D4">
            <w:pPr>
              <w:pStyle w:val="BodyText"/>
              <w:rPr>
                <w:lang w:val="en-NZ"/>
              </w:rPr>
            </w:pPr>
            <w:r w:rsidRPr="003750D4">
              <w:t>1.1, 1.6, 2.3, 2.4, 2.6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0D4">
            <w:pPr>
              <w:pStyle w:val="ListBullet"/>
              <w:rPr>
                <w:lang w:val="en-NZ"/>
              </w:rPr>
            </w:pPr>
            <w:r w:rsidRPr="003750D4">
              <w:t>Uses appropriate communication strategies to engage, build rapport, provide instruction, monitor progress a</w:t>
            </w:r>
            <w:r w:rsidRPr="003750D4">
              <w:t>nd provide feedback to individuals or groups</w:t>
            </w:r>
          </w:p>
        </w:tc>
      </w:tr>
      <w:tr w:rsidTr="003750D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0D4">
            <w:pPr>
              <w:pStyle w:val="BodyText"/>
              <w:rPr>
                <w:lang w:val="en-NZ"/>
              </w:rPr>
            </w:pPr>
            <w:r w:rsidRPr="003750D4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0D4">
            <w:pPr>
              <w:pStyle w:val="BodyText"/>
              <w:rPr>
                <w:lang w:val="en-NZ"/>
              </w:rPr>
            </w:pPr>
            <w:r w:rsidRPr="003750D4">
              <w:t>1.2, 1.3, 2.1, 2.5, 2.8, 3.2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0D4" w:rsidP="003750D4">
            <w:pPr>
              <w:pStyle w:val="ListBullet"/>
            </w:pPr>
            <w:r w:rsidRPr="003750D4">
              <w:t>Recognises the importance of consultation and negotiation while collaborating to confirm strategy and achieve required outcomes</w:t>
            </w:r>
          </w:p>
          <w:p w:rsidR="00000000" w:rsidRPr="003750D4" w:rsidP="003750D4">
            <w:pPr>
              <w:pStyle w:val="ListBullet"/>
            </w:pPr>
            <w:r w:rsidRPr="003750D4">
              <w:t>Asks questions in order to clar</w:t>
            </w:r>
            <w:r w:rsidRPr="003750D4">
              <w:t xml:space="preserve">ify understanding, and to provide and seek feedback </w:t>
            </w:r>
          </w:p>
          <w:p w:rsidR="00000000" w:rsidP="003750D4">
            <w:pPr>
              <w:pStyle w:val="ListBullet"/>
              <w:rPr>
                <w:lang w:val="en-NZ"/>
              </w:rPr>
            </w:pPr>
            <w:r w:rsidRPr="003750D4">
              <w:t>Builds rapport to establish effective working relationships and to achieve effective outcomes</w:t>
            </w:r>
          </w:p>
        </w:tc>
      </w:tr>
      <w:tr w:rsidTr="003750D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0D4">
            <w:pPr>
              <w:pStyle w:val="BodyText"/>
              <w:rPr>
                <w:lang w:val="en-NZ"/>
              </w:rPr>
            </w:pPr>
            <w:r w:rsidRPr="003750D4">
              <w:t xml:space="preserve">Get the work done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0D4">
            <w:pPr>
              <w:pStyle w:val="BodyText"/>
              <w:rPr>
                <w:lang w:val="en-NZ"/>
              </w:rPr>
            </w:pPr>
            <w:r w:rsidRPr="003750D4">
              <w:t>1.1-1.6, 2.1-2.8, 3.1-3.3, 4.1,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0D4" w:rsidP="003750D4">
            <w:pPr>
              <w:pStyle w:val="ListBullet"/>
            </w:pPr>
            <w:r w:rsidRPr="003750D4">
              <w:t>Organises and completes work according to defined requirements, taking responsibility for some decisions and sequencing tasks to achieve efficient outcomes</w:t>
            </w:r>
          </w:p>
          <w:p w:rsidR="00000000" w:rsidRPr="003750D4" w:rsidP="003750D4">
            <w:pPr>
              <w:pStyle w:val="ListBullet"/>
            </w:pPr>
            <w:r w:rsidRPr="003750D4">
              <w:t>Identifies and responds to potential risks, problems and opportunities for improvement and considers</w:t>
            </w:r>
            <w:r w:rsidRPr="003750D4">
              <w:t xml:space="preserve"> options for different approaches</w:t>
            </w:r>
          </w:p>
        </w:tc>
      </w:tr>
    </w:tbl>
    <w:p w:rsidR="00000000" w:rsidRPr="003750D4" w:rsidP="003750D4">
      <w:pPr>
        <w:pStyle w:val="BodyText"/>
      </w:pPr>
    </w:p>
    <w:p w:rsidR="00000000" w:rsidRPr="003750D4" w:rsidP="003750D4">
      <w:pPr>
        <w:pStyle w:val="AllowPageBreak"/>
      </w:pPr>
    </w:p>
    <w:p w:rsidR="00000000" w:rsidRPr="003750D4" w:rsidP="003750D4">
      <w:pPr>
        <w:pStyle w:val="Heading1"/>
      </w:pPr>
      <w:bookmarkStart w:id="6" w:name="O_919118"/>
      <w:bookmarkEnd w:id="6"/>
      <w:r w:rsidRPr="003750D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95"/>
        <w:gridCol w:w="1641"/>
        <w:gridCol w:w="1408"/>
        <w:gridCol w:w="1551"/>
      </w:tblGrid>
      <w:tr w:rsidTr="003750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0D4" w:rsidP="003750D4">
            <w:pPr>
              <w:pStyle w:val="BodyText"/>
            </w:pPr>
            <w:r w:rsidRPr="003750D4">
              <w:rPr>
                <w:rStyle w:val="SpecialBold"/>
              </w:rPr>
              <w:t xml:space="preserve">Code and title </w:t>
            </w:r>
          </w:p>
          <w:p w:rsidR="00000000" w:rsidRPr="003750D4" w:rsidP="003750D4">
            <w:pPr>
              <w:pStyle w:val="BodyText"/>
            </w:pPr>
            <w:r w:rsidRPr="003750D4">
              <w:rPr>
                <w:rStyle w:val="SpecialBold"/>
              </w:rPr>
              <w:t>current version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0D4" w:rsidP="003750D4">
            <w:pPr>
              <w:pStyle w:val="BodyText"/>
            </w:pPr>
            <w:r w:rsidRPr="003750D4">
              <w:rPr>
                <w:rStyle w:val="SpecialBold"/>
              </w:rPr>
              <w:t>Code and title</w:t>
            </w:r>
          </w:p>
          <w:p w:rsidR="00000000" w:rsidRPr="003750D4" w:rsidP="003750D4">
            <w:pPr>
              <w:pStyle w:val="BodyText"/>
            </w:pPr>
            <w:r w:rsidRPr="003750D4">
              <w:rPr>
                <w:rStyle w:val="SpecialBold"/>
              </w:rPr>
              <w:t>previous version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0D4" w:rsidP="003750D4">
            <w:pPr>
              <w:pStyle w:val="BodyText"/>
            </w:pPr>
            <w:r w:rsidRPr="003750D4">
              <w:rPr>
                <w:rStyle w:val="SpecialBold"/>
              </w:rPr>
              <w:t>Comments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0D4">
            <w:pPr>
              <w:pStyle w:val="BodyText"/>
              <w:rPr>
                <w:lang w:val="en-NZ"/>
              </w:rPr>
            </w:pPr>
            <w:r w:rsidRPr="003750D4">
              <w:rPr>
                <w:rStyle w:val="SpecialBold"/>
              </w:rPr>
              <w:t>Equivalence status</w:t>
            </w:r>
          </w:p>
        </w:tc>
      </w:tr>
      <w:tr w:rsidTr="003750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0D4">
            <w:pPr>
              <w:pStyle w:val="BodyText"/>
              <w:rPr>
                <w:lang w:val="en-NZ"/>
              </w:rPr>
            </w:pPr>
            <w:r w:rsidRPr="003750D4">
              <w:t>TAEDEL301 Provide work skill instruction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0D4">
            <w:pPr>
              <w:pStyle w:val="BodyText"/>
              <w:rPr>
                <w:lang w:val="en-NZ"/>
              </w:rPr>
            </w:pPr>
            <w:r w:rsidRPr="003750D4">
              <w:t>TAEDEL301A Provide work skill instruction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0D4">
            <w:pPr>
              <w:pStyle w:val="BodyText"/>
              <w:rPr>
                <w:lang w:val="en-NZ"/>
              </w:rPr>
            </w:pPr>
            <w:r w:rsidRPr="003750D4">
              <w:t>Updated to meet Standards for Training Packages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0D4" w:rsidP="003750D4">
            <w:pPr>
              <w:pStyle w:val="BodyText"/>
            </w:pPr>
            <w:r w:rsidRPr="003750D4">
              <w:t>Equivalent unit</w:t>
            </w:r>
          </w:p>
        </w:tc>
      </w:tr>
    </w:tbl>
    <w:p w:rsidR="00000000" w:rsidRPr="003750D4" w:rsidP="003750D4">
      <w:pPr>
        <w:pStyle w:val="BodyText"/>
      </w:pPr>
    </w:p>
    <w:p w:rsidR="00000000" w:rsidRPr="003750D4" w:rsidP="003750D4">
      <w:pPr>
        <w:pStyle w:val="AllowPageBreak"/>
      </w:pPr>
    </w:p>
    <w:p w:rsidR="00000000" w:rsidRPr="003750D4" w:rsidP="003750D4">
      <w:pPr>
        <w:pStyle w:val="Heading1"/>
      </w:pPr>
      <w:bookmarkStart w:id="7" w:name="O_919124"/>
      <w:bookmarkEnd w:id="7"/>
      <w:r w:rsidRPr="003750D4">
        <w:t>Links</w:t>
      </w:r>
    </w:p>
    <w:p w:rsidR="00000000" w:rsidRPr="003750D4" w:rsidP="00905BCC">
      <w:pPr>
        <w:pStyle w:val="BodyText"/>
      </w:pPr>
      <w:r w:rsidRPr="003750D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B9522B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3750D4" w:rsidP="003750D4"/>
    <w:sectPr w:rsidSect="003750D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0D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0D4" w:rsidRPr="00905BCC" w:rsidP="00905B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0D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BCC" w:rsidP="003750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05BCC" w:rsidP="003750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DEWR</w:t>
    </w:r>
    <w:r>
      <w:fldChar w:fldCharType="end"/>
    </w:r>
  </w:p>
  <w:p w:rsidR="00905BCC" w:rsidP="003750D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0D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BC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750D4" w:rsidRPr="00905BCC" w:rsidP="00905BC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0D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BCC" w:rsidRPr="002D2AF8" w:rsidP="003750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TAEDEL301 Provide work skill instruction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905BCC" w:rsidP="003750D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FB8F5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FA6D07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50D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750D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750D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750D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750D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750D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750D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750D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750D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750D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750D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750D4"/>
  </w:style>
  <w:style w:type="character" w:customStyle="1" w:styleId="Heading1Char">
    <w:name w:val="Heading 1 Char"/>
    <w:basedOn w:val="DefaultParagraphFont"/>
    <w:link w:val="Heading1"/>
    <w:rsid w:val="003750D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750D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750D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750D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750D4"/>
    <w:rPr>
      <w:b/>
      <w:spacing w:val="0"/>
    </w:rPr>
  </w:style>
  <w:style w:type="character" w:styleId="Emphasis">
    <w:name w:val="Emphasis"/>
    <w:basedOn w:val="DefaultParagraphFont"/>
    <w:qFormat/>
    <w:rsid w:val="003750D4"/>
    <w:rPr>
      <w:i/>
    </w:rPr>
  </w:style>
  <w:style w:type="paragraph" w:customStyle="1" w:styleId="SuperHeading">
    <w:name w:val="SuperHeading"/>
    <w:basedOn w:val="Normal"/>
    <w:rsid w:val="003750D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750D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750D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750D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750D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750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750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750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750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750D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750D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750D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750D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750D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750D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750D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750D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750D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750D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750D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750D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750D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750D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750D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750D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750D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750D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750D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750D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750D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750D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750D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750D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750D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750D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750D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750D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750D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750D4"/>
  </w:style>
  <w:style w:type="paragraph" w:styleId="TableofFigures">
    <w:name w:val="table of figures"/>
    <w:basedOn w:val="Normal"/>
    <w:next w:val="Normal"/>
    <w:semiHidden/>
    <w:rsid w:val="003750D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750D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750D4"/>
    <w:rPr>
      <w:rFonts w:ascii="Wingdings" w:hAnsi="Wingdings"/>
    </w:rPr>
  </w:style>
  <w:style w:type="paragraph" w:customStyle="1" w:styleId="TableHeading">
    <w:name w:val="Table Heading"/>
    <w:basedOn w:val="HeadingBase"/>
    <w:rsid w:val="003750D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750D4"/>
    <w:rPr>
      <w:color w:val="0033CC"/>
      <w:u w:val="none"/>
    </w:rPr>
  </w:style>
  <w:style w:type="paragraph" w:customStyle="1" w:styleId="BodyTextRight">
    <w:name w:val="Body Text Right"/>
    <w:basedOn w:val="BodyText"/>
    <w:rsid w:val="003750D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750D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750D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750D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750D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750D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750D4"/>
    <w:rPr>
      <w:sz w:val="32"/>
    </w:rPr>
  </w:style>
  <w:style w:type="paragraph" w:customStyle="1" w:styleId="HeadingProcedure">
    <w:name w:val="Heading Procedure"/>
    <w:basedOn w:val="HeadingBase"/>
    <w:next w:val="Normal"/>
    <w:rsid w:val="003750D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750D4"/>
    <w:pPr>
      <w:spacing w:before="60" w:after="60"/>
    </w:pPr>
  </w:style>
  <w:style w:type="paragraph" w:styleId="ListContinue">
    <w:name w:val="List Continue"/>
    <w:basedOn w:val="List"/>
    <w:rsid w:val="003750D4"/>
    <w:pPr>
      <w:ind w:firstLine="0"/>
    </w:pPr>
  </w:style>
  <w:style w:type="paragraph" w:customStyle="1" w:styleId="ListNote">
    <w:name w:val="List Note"/>
    <w:basedOn w:val="List"/>
    <w:rsid w:val="003750D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750D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750D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750D4"/>
    <w:rPr>
      <w:rFonts w:ascii="Courier New" w:hAnsi="Courier New"/>
    </w:rPr>
  </w:style>
  <w:style w:type="paragraph" w:customStyle="1" w:styleId="NoteBullet">
    <w:name w:val="Note Bullet"/>
    <w:basedOn w:val="Note"/>
    <w:rsid w:val="003750D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750D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750D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750D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750D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750D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750D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750D4"/>
    <w:rPr>
      <w:b/>
      <w:smallCaps/>
    </w:rPr>
  </w:style>
  <w:style w:type="paragraph" w:customStyle="1" w:styleId="TableListNumber">
    <w:name w:val="Table List Number"/>
    <w:basedOn w:val="ListNumber"/>
    <w:rsid w:val="003750D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750D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750D4"/>
    <w:pPr>
      <w:numPr>
        <w:numId w:val="8"/>
      </w:numPr>
    </w:pPr>
  </w:style>
  <w:style w:type="paragraph" w:customStyle="1" w:styleId="ListAlpha2">
    <w:name w:val="List Alpha 2"/>
    <w:basedOn w:val="List2"/>
    <w:rsid w:val="003750D4"/>
    <w:pPr>
      <w:numPr>
        <w:numId w:val="7"/>
      </w:numPr>
    </w:pPr>
  </w:style>
  <w:style w:type="paragraph" w:styleId="List2">
    <w:name w:val="List 2"/>
    <w:basedOn w:val="BodyText"/>
    <w:rsid w:val="003750D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750D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750D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750D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750D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750D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750D4"/>
    <w:pPr>
      <w:numPr>
        <w:numId w:val="3"/>
      </w:numPr>
    </w:pPr>
  </w:style>
  <w:style w:type="paragraph" w:styleId="ListContinue2">
    <w:name w:val="List Continue 2"/>
    <w:basedOn w:val="List2"/>
    <w:rsid w:val="003750D4"/>
    <w:pPr>
      <w:ind w:firstLine="0"/>
    </w:pPr>
  </w:style>
  <w:style w:type="paragraph" w:styleId="ListContinue3">
    <w:name w:val="List Continue 3"/>
    <w:basedOn w:val="List3"/>
    <w:rsid w:val="003750D4"/>
    <w:pPr>
      <w:ind w:left="1021" w:firstLine="0"/>
    </w:pPr>
  </w:style>
  <w:style w:type="paragraph" w:styleId="ListContinue4">
    <w:name w:val="List Continue 4"/>
    <w:basedOn w:val="List4"/>
    <w:rsid w:val="003750D4"/>
    <w:pPr>
      <w:ind w:firstLine="0"/>
    </w:pPr>
  </w:style>
  <w:style w:type="paragraph" w:styleId="ListContinue5">
    <w:name w:val="List Continue 5"/>
    <w:basedOn w:val="List5"/>
    <w:rsid w:val="003750D4"/>
    <w:pPr>
      <w:ind w:firstLine="0"/>
    </w:pPr>
  </w:style>
  <w:style w:type="paragraph" w:styleId="ListNumber3">
    <w:name w:val="List Number 3"/>
    <w:basedOn w:val="List3"/>
    <w:rsid w:val="003750D4"/>
    <w:pPr>
      <w:numPr>
        <w:numId w:val="4"/>
      </w:numPr>
    </w:pPr>
  </w:style>
  <w:style w:type="paragraph" w:styleId="ListNumber4">
    <w:name w:val="List Number 4"/>
    <w:basedOn w:val="List4"/>
    <w:rsid w:val="003750D4"/>
    <w:pPr>
      <w:numPr>
        <w:numId w:val="5"/>
      </w:numPr>
    </w:pPr>
  </w:style>
  <w:style w:type="paragraph" w:styleId="ListNumber5">
    <w:name w:val="List Number 5"/>
    <w:basedOn w:val="List5"/>
    <w:rsid w:val="003750D4"/>
    <w:pPr>
      <w:numPr>
        <w:numId w:val="6"/>
      </w:numPr>
    </w:pPr>
  </w:style>
  <w:style w:type="paragraph" w:styleId="BlockText">
    <w:name w:val="Block Text"/>
    <w:basedOn w:val="Normal"/>
    <w:rsid w:val="003750D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750D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750D4"/>
    <w:rPr>
      <w:sz w:val="16"/>
      <w:vertAlign w:val="superscript"/>
    </w:rPr>
  </w:style>
  <w:style w:type="character" w:customStyle="1" w:styleId="Symbols">
    <w:name w:val="Symbols"/>
    <w:basedOn w:val="DefaultParagraphFont"/>
    <w:rsid w:val="003750D4"/>
    <w:rPr>
      <w:rFonts w:ascii="Symbol" w:hAnsi="Symbol"/>
    </w:rPr>
  </w:style>
  <w:style w:type="character" w:customStyle="1" w:styleId="MenuOptions">
    <w:name w:val="Menu Options"/>
    <w:basedOn w:val="DefaultParagraphFont"/>
    <w:rsid w:val="003750D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750D4"/>
    <w:rPr>
      <w:b/>
    </w:rPr>
  </w:style>
  <w:style w:type="character" w:customStyle="1" w:styleId="Underlined">
    <w:name w:val="Underlined"/>
    <w:basedOn w:val="DefaultParagraphFont"/>
    <w:rsid w:val="003750D4"/>
    <w:rPr>
      <w:u w:val="single"/>
    </w:rPr>
  </w:style>
  <w:style w:type="paragraph" w:customStyle="1" w:styleId="TableBodyTextRight">
    <w:name w:val="Table Body Text Right"/>
    <w:basedOn w:val="TableBodyText"/>
    <w:rsid w:val="003750D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750D4"/>
    <w:rPr>
      <w:sz w:val="18"/>
    </w:rPr>
  </w:style>
  <w:style w:type="paragraph" w:customStyle="1" w:styleId="BodySmallRight">
    <w:name w:val="Body Small Right"/>
    <w:basedOn w:val="BodyTextRight"/>
    <w:rsid w:val="003750D4"/>
    <w:rPr>
      <w:sz w:val="18"/>
      <w:szCs w:val="18"/>
    </w:rPr>
  </w:style>
  <w:style w:type="paragraph" w:customStyle="1" w:styleId="MarginEdition">
    <w:name w:val="Margin Edition"/>
    <w:basedOn w:val="MarginNote"/>
    <w:rsid w:val="003750D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750D4"/>
    <w:rPr>
      <w:sz w:val="2"/>
      <w:szCs w:val="2"/>
    </w:rPr>
  </w:style>
  <w:style w:type="character" w:customStyle="1" w:styleId="Small">
    <w:name w:val="Small"/>
    <w:basedOn w:val="DefaultParagraphFont"/>
    <w:rsid w:val="003750D4"/>
    <w:rPr>
      <w:sz w:val="16"/>
    </w:rPr>
  </w:style>
  <w:style w:type="paragraph" w:customStyle="1" w:styleId="WideTable">
    <w:name w:val="Wide Table"/>
    <w:basedOn w:val="Normal"/>
    <w:rsid w:val="003750D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750D4"/>
  </w:style>
  <w:style w:type="paragraph" w:styleId="Quote">
    <w:name w:val="Quote"/>
    <w:basedOn w:val="Heading1"/>
    <w:link w:val="QuoteChar"/>
    <w:qFormat/>
    <w:rsid w:val="003750D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750D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750D4"/>
    <w:pPr>
      <w:pageBreakBefore/>
    </w:pPr>
  </w:style>
  <w:style w:type="paragraph" w:customStyle="1" w:styleId="Border">
    <w:name w:val="Border"/>
    <w:basedOn w:val="Normal"/>
    <w:qFormat/>
    <w:rsid w:val="003750D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750D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50D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50D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750D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750D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750D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750D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750D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750D4"/>
    <w:rPr>
      <w:u w:val="single"/>
    </w:rPr>
  </w:style>
  <w:style w:type="character" w:customStyle="1" w:styleId="BoldandItalics">
    <w:name w:val="Bold and Italics"/>
    <w:qFormat/>
    <w:rsid w:val="003750D4"/>
    <w:rPr>
      <w:b/>
      <w:i/>
      <w:u w:val="none"/>
    </w:rPr>
  </w:style>
  <w:style w:type="paragraph" w:styleId="BalloonText">
    <w:name w:val="Balloon Text"/>
    <w:basedOn w:val="Normal"/>
    <w:link w:val="BalloonTextChar"/>
    <w:rsid w:val="003750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750D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750D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750D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750D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750D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750D4"/>
    <w:pPr>
      <w:spacing w:before="0" w:after="0"/>
    </w:pPr>
  </w:style>
  <w:style w:type="paragraph" w:customStyle="1" w:styleId="BodyTextBold">
    <w:name w:val="Body Text Bold"/>
    <w:basedOn w:val="BodyText"/>
    <w:qFormat/>
    <w:rsid w:val="003750D4"/>
    <w:rPr>
      <w:b/>
    </w:rPr>
  </w:style>
  <w:style w:type="character" w:styleId="Hyperlink">
    <w:name w:val="Hyperlink"/>
    <w:basedOn w:val="DefaultParagraphFont"/>
    <w:uiPriority w:val="99"/>
    <w:unhideWhenUsed/>
    <w:rsid w:val="00905BC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692</Words>
  <Characters>4420</Characters>
  <Application>Microsoft Office Word</Application>
  <DocSecurity>0</DocSecurity>
  <Lines>170</Lines>
  <Paragraphs>98</Paragraphs>
  <ScaleCrop>false</ScaleCrop>
  <Company>Author-it Software Corporation Ltd.</Company>
  <LinksUpToDate>false</LinksUpToDate>
  <CharactersWithSpaces>5014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TAEDEL301 Provide work skill instruction</dc:title>
  <dc:subject>Approved</dc:subject>
  <dc:creator>DEWR</dc:creator>
  <cp:keywords>Release: 1</cp:keywords>
  <dc:description>Review Date: 12 April 2008</dc:description>
  <cp:lastModifiedBy>HSD_TPCMSd.prod</cp:lastModifiedBy>
  <cp:revision>3</cp:revision>
  <dcterms:created xsi:type="dcterms:W3CDTF">2024-07-12T07:39:00Z</dcterms:created>
  <dcterms:modified xsi:type="dcterms:W3CDTF">2024-07-12T07:39:00Z</dcterms:modified>
</cp:coreProperties>
</file>