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0097" w:rsidP="00A60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TAEASS513 Lead assessment moderation and validation processes</w:t>
      </w:r>
      <w:r>
        <w:fldChar w:fldCharType="end"/>
      </w:r>
    </w:p>
    <w:p w:rsidR="00A60097" w:rsidP="00A60097">
      <w:pPr>
        <w:pStyle w:val="Version"/>
        <w:sectPr w:rsidSect="00874B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B15" w:rsidP="00874B15">
      <w:pPr>
        <w:pStyle w:val="SuperHeading"/>
      </w:pPr>
      <w:r w:rsidRPr="00874B15">
        <w:t>TAEASS513 Lead assessment moderation and validation processes</w:t>
      </w:r>
    </w:p>
    <w:p w:rsidR="00000000" w:rsidRPr="00874B15" w:rsidP="00874B15">
      <w:pPr>
        <w:pStyle w:val="Heading1"/>
      </w:pPr>
      <w:bookmarkStart w:id="1" w:name="O_1271985"/>
      <w:bookmarkEnd w:id="1"/>
      <w:r w:rsidRPr="00874B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rPr>
                <w:rStyle w:val="SpecialBold"/>
              </w:rPr>
              <w:t>Comments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t>This version first released with TAE Training and Education Training Package Version 5.0.</w:t>
            </w:r>
          </w:p>
          <w:p w:rsidR="00000000" w:rsidRPr="00874B15" w:rsidP="00874B15">
            <w:pPr>
              <w:pStyle w:val="BodyText"/>
            </w:pPr>
            <w:r w:rsidRPr="00874B15">
              <w:t>Supersedes and is not equivalent to TAEASS503 Lead assessment validation processes</w:t>
            </w:r>
          </w:p>
        </w:tc>
      </w:tr>
    </w:tbl>
    <w:p w:rsidR="00000000" w:rsidRPr="00874B15" w:rsidP="00874B15">
      <w:pPr>
        <w:pStyle w:val="BodyText"/>
      </w:pP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2" w:name="O_1271986"/>
      <w:bookmarkEnd w:id="2"/>
      <w:r w:rsidRPr="00874B15">
        <w:t>Application</w:t>
      </w:r>
    </w:p>
    <w:p w:rsidR="00000000" w:rsidRPr="00874B15" w:rsidP="00A60097">
      <w:pPr>
        <w:pStyle w:val="BodyText"/>
      </w:pPr>
      <w:r w:rsidRPr="00874B15">
        <w:t>This unit describes the skills and knowledge required to provide leadership in assessment moderation to bring assessment judgements into alignment before finalising assessments, and in pre-validation of assessment tools, and post-valid</w:t>
      </w:r>
      <w:r w:rsidRPr="00874B15">
        <w:t>ation of assessment tools, practices and judgements.</w:t>
      </w:r>
    </w:p>
    <w:p w:rsidR="00000000" w:rsidRPr="00874B15" w:rsidP="00A60097">
      <w:pPr>
        <w:pStyle w:val="BodyText"/>
      </w:pPr>
      <w:r w:rsidRPr="00874B15">
        <w:t>The unit applies to experienced vocational education and training (VET) assessors who lead assessment moderation and validation using training products that are nationally recognised.</w:t>
      </w:r>
    </w:p>
    <w:p w:rsidR="00000000" w:rsidRPr="00874B15" w:rsidP="00A60097">
      <w:pPr>
        <w:pStyle w:val="BodyText"/>
      </w:pPr>
      <w:r w:rsidRPr="00874B15">
        <w:t>No licensing, legis</w:t>
      </w:r>
      <w:r w:rsidRPr="00874B15">
        <w:t>lative or certification requirements apply to this unit at the time of publication.</w:t>
      </w:r>
    </w:p>
    <w:p w:rsidR="00000000" w:rsidRPr="00874B15" w:rsidP="00874B15">
      <w:pPr>
        <w:pStyle w:val="Heading1"/>
      </w:pPr>
      <w:bookmarkStart w:id="3" w:name="O_1271987"/>
      <w:bookmarkEnd w:id="3"/>
      <w:r w:rsidRPr="00874B15">
        <w:t>Pre-requisite Unit</w:t>
      </w:r>
    </w:p>
    <w:p w:rsidR="00000000" w:rsidRPr="00874B15" w:rsidP="00A60097">
      <w:pPr>
        <w:pStyle w:val="BodyText"/>
      </w:pPr>
      <w:r w:rsidRPr="00874B15">
        <w:t>TAEASS413 Participate in assessment validation (or its previous version TAEASS403 Participate in assessment validation)</w:t>
      </w:r>
    </w:p>
    <w:p w:rsidR="00000000" w:rsidRPr="00874B15" w:rsidP="00874B15">
      <w:pPr>
        <w:pStyle w:val="Heading1"/>
      </w:pPr>
      <w:bookmarkStart w:id="4" w:name="O_1271989"/>
      <w:bookmarkEnd w:id="4"/>
      <w:r w:rsidRPr="00874B15">
        <w:t>Unit Sector</w:t>
      </w:r>
    </w:p>
    <w:p w:rsidR="00000000" w:rsidRPr="00874B15" w:rsidP="00A60097">
      <w:pPr>
        <w:pStyle w:val="BodyText"/>
      </w:pPr>
      <w:r w:rsidRPr="00874B15">
        <w:t>Assessment</w:t>
      </w:r>
    </w:p>
    <w:p w:rsidR="00000000" w:rsidRPr="00874B15" w:rsidP="00874B15">
      <w:pPr>
        <w:pStyle w:val="Heading1"/>
      </w:pPr>
      <w:bookmarkStart w:id="5" w:name="O_1271990"/>
      <w:bookmarkEnd w:id="5"/>
      <w:r w:rsidRPr="00874B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rPr>
                <w:rStyle w:val="SpecialBold"/>
              </w:rPr>
              <w:t>PERFORMANCE CRITERIA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rPr>
                <w:rStyle w:val="Emphasis"/>
              </w:rPr>
              <w:t xml:space="preserve">Elements describe the </w:t>
            </w:r>
            <w:r w:rsidRPr="00874B15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rPr>
                <w:rStyle w:val="Emphasis"/>
              </w:rPr>
              <w:t xml:space="preserve">Performance criteria describe the performance needed to </w:t>
            </w:r>
            <w:r w:rsidRPr="00874B15">
              <w:rPr>
                <w:rStyle w:val="Emphasis"/>
              </w:rPr>
              <w:t>demonstrate achievement of the element.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"/>
              <w:rPr>
                <w:lang w:val="en-NZ"/>
              </w:rPr>
            </w:pPr>
            <w:r w:rsidRPr="00874B15">
              <w:t>1. Prepare for assessment moderation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"/>
            </w:pPr>
            <w:r w:rsidRPr="00874B15">
              <w:t>1.1 Determine purpose, focus and context of assessment moderation activities</w:t>
            </w:r>
          </w:p>
          <w:p w:rsidR="00000000" w:rsidRPr="00874B15" w:rsidP="00874B15">
            <w:pPr>
              <w:pStyle w:val="List"/>
            </w:pPr>
            <w:r w:rsidRPr="00874B15">
              <w:t>1.2 Determine moderation approach to suit identified purpose, focus and context</w:t>
            </w:r>
          </w:p>
          <w:p w:rsidR="00000000" w:rsidP="00874B15">
            <w:pPr>
              <w:pStyle w:val="List"/>
              <w:rPr>
                <w:lang w:val="en-NZ"/>
              </w:rPr>
            </w:pPr>
            <w:r w:rsidRPr="00874B15">
              <w:t xml:space="preserve">1.3 Determine and confirm moderation participants and organise resources needed 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"/>
              <w:rPr>
                <w:lang w:val="en-NZ"/>
              </w:rPr>
            </w:pPr>
            <w:r w:rsidRPr="00874B15">
              <w:t xml:space="preserve">2. Lead assessment moderation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"/>
            </w:pPr>
            <w:r w:rsidRPr="00874B15">
              <w:t>2.1 Facilitate assessment moderation meeting to review candidate submission and feedback to be given to candidate, and agree on assessment outc</w:t>
            </w:r>
            <w:r w:rsidRPr="00874B15">
              <w:t>ome</w:t>
            </w:r>
          </w:p>
          <w:p w:rsidR="00000000" w:rsidRPr="00874B15" w:rsidP="00874B15">
            <w:pPr>
              <w:pStyle w:val="List"/>
            </w:pPr>
            <w:r w:rsidRPr="00874B15">
              <w:t>2.2 Support moderation participants throughout the assessment moderation process</w:t>
            </w:r>
          </w:p>
          <w:p w:rsidR="00000000" w:rsidRPr="00874B15" w:rsidP="00874B15">
            <w:pPr>
              <w:pStyle w:val="List"/>
            </w:pPr>
            <w:r w:rsidRPr="00874B15">
              <w:t>2.3 Record assessment moderation in accordance with organisational procedures</w:t>
            </w:r>
          </w:p>
          <w:p w:rsidR="00000000" w:rsidP="00874B15">
            <w:pPr>
              <w:pStyle w:val="List"/>
              <w:rPr>
                <w:lang w:val="en-NZ"/>
              </w:rPr>
            </w:pPr>
            <w:r w:rsidRPr="00874B15">
              <w:t>2.4 Present moderation findings and recommendations to relevant people within timeframes requ</w:t>
            </w:r>
            <w:r w:rsidRPr="00874B15">
              <w:t>ired by organisational procedures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"/>
              <w:rPr>
                <w:lang w:val="en-NZ"/>
              </w:rPr>
            </w:pPr>
            <w:r w:rsidRPr="00874B15">
              <w:t>3. Prepare for assessment validation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"/>
            </w:pPr>
            <w:r w:rsidRPr="00874B15">
              <w:t>3.1 Determine products that require post-validation of assessment tools by referring to organisational validation plan</w:t>
            </w:r>
          </w:p>
          <w:p w:rsidR="00000000" w:rsidRPr="00874B15" w:rsidP="00874B15">
            <w:pPr>
              <w:pStyle w:val="List"/>
            </w:pPr>
            <w:r w:rsidRPr="00874B15">
              <w:t xml:space="preserve">3.2 Initiate validation in line with VET regulatory requirements </w:t>
            </w:r>
            <w:r w:rsidRPr="00874B15">
              <w:t>and organisational procedures</w:t>
            </w:r>
          </w:p>
          <w:p w:rsidR="00000000" w:rsidRPr="00874B15" w:rsidP="00874B15">
            <w:pPr>
              <w:pStyle w:val="List"/>
            </w:pPr>
            <w:r w:rsidRPr="00874B15">
              <w:t>3.3 Determine purpose, focus and context of assessment validation activities</w:t>
            </w:r>
          </w:p>
          <w:p w:rsidR="00000000" w:rsidRPr="00874B15" w:rsidP="00874B15">
            <w:pPr>
              <w:pStyle w:val="List"/>
            </w:pPr>
            <w:r w:rsidRPr="00874B15">
              <w:t>3.4 Determine validation approach to suit identified purpose, focus and context</w:t>
            </w:r>
          </w:p>
          <w:p w:rsidR="00000000" w:rsidP="00874B15">
            <w:pPr>
              <w:pStyle w:val="List"/>
              <w:rPr>
                <w:lang w:val="en-NZ"/>
              </w:rPr>
            </w:pPr>
            <w:r w:rsidRPr="00874B15">
              <w:t>3.5 Determine and confirm validation participants and organise resour</w:t>
            </w:r>
            <w:r w:rsidRPr="00874B15">
              <w:t>ces needed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"/>
              <w:rPr>
                <w:lang w:val="en-NZ"/>
              </w:rPr>
            </w:pPr>
            <w:r w:rsidRPr="00874B15">
              <w:t xml:space="preserve">4. Lead assessment validation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"/>
            </w:pPr>
            <w:r w:rsidRPr="00874B15">
              <w:t>4.1 Facilitate assessment validation activities according to legislative and regulatory requirements</w:t>
            </w:r>
          </w:p>
          <w:p w:rsidR="00000000" w:rsidRPr="00874B15" w:rsidP="00874B15">
            <w:pPr>
              <w:pStyle w:val="List"/>
            </w:pPr>
            <w:r w:rsidRPr="00874B15">
              <w:t>4.2 Support validation participants throughout the assessment validation process</w:t>
            </w:r>
          </w:p>
          <w:p w:rsidR="00000000" w:rsidRPr="00874B15" w:rsidP="00874B15">
            <w:pPr>
              <w:pStyle w:val="List"/>
            </w:pPr>
            <w:r w:rsidRPr="00874B15">
              <w:t>4.3 Record assessment validatio</w:t>
            </w:r>
            <w:r w:rsidRPr="00874B15">
              <w:t>n in accordance with VET regulatory requirements and organisational procedures</w:t>
            </w:r>
          </w:p>
          <w:p w:rsidR="00000000" w:rsidP="00874B15">
            <w:pPr>
              <w:pStyle w:val="List"/>
              <w:rPr>
                <w:lang w:val="en-NZ"/>
              </w:rPr>
            </w:pPr>
            <w:r w:rsidRPr="00874B15">
              <w:t>4.4 Present validation findings and recommendations to relevant people within timeframes required by organisational procedures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"/>
              <w:rPr>
                <w:lang w:val="en-NZ"/>
              </w:rPr>
            </w:pPr>
            <w:r w:rsidRPr="00874B15">
              <w:t xml:space="preserve">5. Review assessment moderation and validation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"/>
            </w:pPr>
            <w:r w:rsidRPr="00874B15">
              <w:t>5.1 Seek and analyse participant feedback on moderation and validation processes and activities according to organisational procedures</w:t>
            </w:r>
          </w:p>
          <w:p w:rsidR="00000000" w:rsidRPr="00874B15" w:rsidP="00874B15">
            <w:pPr>
              <w:pStyle w:val="List"/>
            </w:pPr>
            <w:r w:rsidRPr="00874B15">
              <w:t>5.2 Analyse own moderation and validation performance</w:t>
            </w:r>
          </w:p>
          <w:p w:rsidR="00000000" w:rsidRPr="00874B15" w:rsidP="00874B15">
            <w:pPr>
              <w:pStyle w:val="List"/>
            </w:pPr>
            <w:r w:rsidRPr="00874B15">
              <w:t>5.3 Review feedback and outcomes of own analysis and identify oppor</w:t>
            </w:r>
            <w:r w:rsidRPr="00874B15">
              <w:t>tunities for improvements</w:t>
            </w:r>
          </w:p>
        </w:tc>
      </w:tr>
    </w:tbl>
    <w:p w:rsidR="00000000" w:rsidRPr="00874B15" w:rsidP="00874B15">
      <w:pPr>
        <w:pStyle w:val="BodyText"/>
      </w:pP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6" w:name="O_1271991"/>
      <w:bookmarkEnd w:id="6"/>
      <w:r w:rsidRPr="00874B15">
        <w:t>Foundation Skills</w:t>
      </w:r>
    </w:p>
    <w:p w:rsidR="00000000" w:rsidRPr="00A60097" w:rsidP="00A60097">
      <w:pPr>
        <w:pStyle w:val="BodyText"/>
        <w:rPr>
          <w:i/>
        </w:rPr>
      </w:pPr>
      <w:r w:rsidRPr="00A600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8"/>
        <w:gridCol w:w="6636"/>
      </w:tblGrid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rPr>
                <w:rStyle w:val="SpecialBold"/>
              </w:rPr>
              <w:t>Skill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rPr>
                <w:rStyle w:val="SpecialBold"/>
              </w:rPr>
              <w:t>Description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Digital lite</w:t>
            </w:r>
            <w:r w:rsidRPr="00874B15">
              <w:t>racy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>Uses main features and functions of digital tools and electronic applications required in own role in a range of contexts to access and exchange information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Reading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Bullet"/>
            </w:pPr>
            <w:r w:rsidRPr="00874B15">
              <w:t>Accesses and inter</w:t>
            </w:r>
            <w:r w:rsidRPr="00874B15">
              <w:t>prets at times complex information in organisational requirements, including VET regulatory requirements</w:t>
            </w:r>
          </w:p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 xml:space="preserve">Accesses and interprets assessment moderation and validation documentation 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Writing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>Produces documentation that is relevant to the moderation and val</w:t>
            </w:r>
            <w:r w:rsidRPr="00874B15">
              <w:t xml:space="preserve">idation processes and in line with requirements 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Oral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 xml:space="preserve">Engage with individuals and groups in communication to monitor, guide and validate assessment leading to improved assessment practice 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Numeracy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>Interprets and calculates validation sam</w:t>
            </w:r>
            <w:r w:rsidRPr="00874B15">
              <w:t xml:space="preserve">ple size 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Initiative and enterprise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Bullet"/>
            </w:pPr>
            <w:r w:rsidRPr="00874B15">
              <w:t>Considers alignment with values and principles in decision-making processes</w:t>
            </w:r>
          </w:p>
          <w:p w:rsidR="00000000" w:rsidRPr="00874B15" w:rsidP="00874B15">
            <w:pPr>
              <w:pStyle w:val="ListBullet"/>
            </w:pPr>
            <w:r w:rsidRPr="00874B15">
              <w:t>Makes a range of critical and non-critical decisions in relatively complex situations, taking a range of constraints into consideration</w:t>
            </w:r>
          </w:p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>Identifies opportunities, drawing on the diverse perspectives of others to gain insights into current practice and ideas for change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Self-management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Bullet"/>
            </w:pPr>
            <w:r w:rsidRPr="00874B15">
              <w:t>Identifies, confirms and takes responsibility for adherence to policies and procedures</w:t>
            </w:r>
          </w:p>
          <w:p w:rsidR="00000000" w:rsidP="00874B15">
            <w:pPr>
              <w:pStyle w:val="ListBullet"/>
              <w:rPr>
                <w:lang w:val="en-NZ"/>
              </w:rPr>
            </w:pPr>
            <w:r w:rsidRPr="00874B15">
              <w:t>Identifies, confirm</w:t>
            </w:r>
            <w:r w:rsidRPr="00874B15">
              <w:t>s and takes responsibility for adherence to organisational, legislative and regulatory requirements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Teamwork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ListBullet"/>
            </w:pPr>
            <w:r w:rsidRPr="00874B15">
              <w:t>Cooperates with others as part of routine activities, and contributes to particular activities requiring joint responsibility and accountability,</w:t>
            </w:r>
            <w:r w:rsidRPr="00874B15">
              <w:t xml:space="preserve"> aimed at improved practice</w:t>
            </w:r>
          </w:p>
          <w:p w:rsidR="00000000" w:rsidRPr="00874B15" w:rsidP="00874B15">
            <w:pPr>
              <w:pStyle w:val="ListBullet"/>
            </w:pPr>
            <w:r w:rsidRPr="00874B15">
              <w:t>Provides guidance and support by adjusting own personal communication style in recognition of the values and experiences of others in order to build rapport</w:t>
            </w:r>
          </w:p>
        </w:tc>
      </w:tr>
    </w:tbl>
    <w:p w:rsidR="00000000" w:rsidRPr="00874B15" w:rsidP="00874B15">
      <w:pPr>
        <w:pStyle w:val="BodyText"/>
      </w:pP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7" w:name="O_1271993"/>
      <w:bookmarkEnd w:id="7"/>
      <w:r w:rsidRPr="00874B15">
        <w:t>Unit Mapping Information</w:t>
      </w:r>
    </w:p>
    <w:p w:rsidR="00000000" w:rsidRPr="00874B15" w:rsidP="00A60097">
      <w:pPr>
        <w:pStyle w:val="BodyText"/>
      </w:pPr>
      <w:r w:rsidRPr="00874B15">
        <w:t>Supersedes and is not equivalent to TAEASS503 Lead assessment validation processes</w:t>
      </w:r>
    </w:p>
    <w:p w:rsidR="00000000" w:rsidRPr="00874B15" w:rsidP="00874B15">
      <w:pPr>
        <w:pStyle w:val="Heading1"/>
      </w:pPr>
      <w:bookmarkStart w:id="8" w:name="O_1272000"/>
      <w:bookmarkEnd w:id="8"/>
      <w:r w:rsidRPr="00874B15">
        <w:t>Links</w:t>
      </w:r>
    </w:p>
    <w:p w:rsidR="00000000" w:rsidRPr="00874B15" w:rsidP="00A60097">
      <w:pPr>
        <w:pStyle w:val="BodyText"/>
      </w:pPr>
      <w:r w:rsidRPr="00874B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A178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74B15" w:rsidP="00A60097">
      <w:pPr>
        <w:pStyle w:val="BodyText"/>
        <w:sectPr w:rsidSect="00874B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4B15" w:rsidP="00874B15">
      <w:pPr>
        <w:pStyle w:val="SuperHeading"/>
      </w:pPr>
      <w:r w:rsidRPr="00874B15">
        <w:t>Assessment Requirements for TAEASS513 Lead assessment moderation and validation processes</w:t>
      </w:r>
    </w:p>
    <w:p w:rsidR="00000000" w:rsidRPr="00874B15" w:rsidP="00874B15">
      <w:pPr>
        <w:pStyle w:val="Heading1"/>
      </w:pPr>
      <w:bookmarkStart w:id="9" w:name="O_1271995"/>
      <w:bookmarkEnd w:id="9"/>
      <w:r w:rsidRPr="00874B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rPr>
                <w:rStyle w:val="SpecialBold"/>
              </w:rPr>
              <w:t>Comments</w:t>
            </w:r>
          </w:p>
        </w:tc>
      </w:tr>
      <w:tr w:rsidTr="00874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B15">
            <w:pPr>
              <w:pStyle w:val="BodyText"/>
              <w:rPr>
                <w:lang w:val="en-NZ"/>
              </w:rPr>
            </w:pPr>
            <w:r w:rsidRPr="00874B15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B15" w:rsidP="00874B15">
            <w:pPr>
              <w:pStyle w:val="BodyText"/>
            </w:pPr>
            <w:r w:rsidRPr="00874B15">
              <w:t>This version first released with TAE Training and Education Training Package Version 5.0.</w:t>
            </w:r>
          </w:p>
          <w:p w:rsidR="00000000" w:rsidRPr="00874B15" w:rsidP="00874B15">
            <w:pPr>
              <w:pStyle w:val="BodyText"/>
            </w:pPr>
            <w:r w:rsidRPr="00874B15">
              <w:t>Supersedes and is not equivalent to TAEASS503 Lead assessment validation processes</w:t>
            </w:r>
          </w:p>
        </w:tc>
      </w:tr>
    </w:tbl>
    <w:p w:rsidR="00000000" w:rsidRPr="00874B15" w:rsidP="00874B15">
      <w:pPr>
        <w:pStyle w:val="BodyText"/>
      </w:pP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10" w:name="O_1271996"/>
      <w:bookmarkEnd w:id="10"/>
      <w:r w:rsidRPr="00874B15">
        <w:t>Performance Evidence</w:t>
      </w:r>
    </w:p>
    <w:p w:rsidR="00000000" w:rsidRPr="00874B15" w:rsidP="00A60097">
      <w:pPr>
        <w:pStyle w:val="BodyText"/>
      </w:pPr>
      <w:r w:rsidRPr="00874B15">
        <w:t>The individual must demonstrate the ability to complete the tasks outlined in the elements, performance criteria and foundation skills of this unit, including evidence of the ability to:</w:t>
      </w:r>
    </w:p>
    <w:p w:rsidR="00000000" w:rsidRPr="00874B15" w:rsidP="00874B15">
      <w:pPr>
        <w:pStyle w:val="ListBullet"/>
      </w:pPr>
      <w:r w:rsidRPr="00874B15">
        <w:t>lead at least 1 moderation activity with a group of at least 3 asses</w:t>
      </w:r>
      <w:r w:rsidRPr="00874B15">
        <w:t>sors</w:t>
      </w:r>
    </w:p>
    <w:p w:rsidR="00000000" w:rsidRPr="00874B15" w:rsidP="00874B15">
      <w:pPr>
        <w:pStyle w:val="ListBullet"/>
      </w:pPr>
      <w:r w:rsidRPr="00874B15">
        <w:t>lead at least 2 validation activities, each with a panel of assessors who collectively have the skills, knowledge and experience required by the Standards for RTOs 2015 (or successor), and which include at least:</w:t>
      </w:r>
    </w:p>
    <w:p w:rsidR="00000000" w:rsidRPr="00874B15" w:rsidP="00874B15">
      <w:pPr>
        <w:pStyle w:val="ListBullet2"/>
      </w:pPr>
      <w:r w:rsidRPr="00874B15">
        <w:t>1 post-validation of an entire assess</w:t>
      </w:r>
      <w:r w:rsidRPr="00874B15">
        <w:t>ment tool</w:t>
      </w:r>
    </w:p>
    <w:p w:rsidR="00000000" w:rsidRPr="00874B15" w:rsidP="00874B15">
      <w:pPr>
        <w:pStyle w:val="ListBullet2"/>
      </w:pPr>
      <w:r w:rsidRPr="00874B15">
        <w:t>3 assessment judgements based on that entire tool</w:t>
      </w:r>
    </w:p>
    <w:p w:rsidR="00000000" w:rsidRPr="00874B15" w:rsidP="00874B15">
      <w:pPr>
        <w:pStyle w:val="ListBullet2"/>
      </w:pPr>
      <w:r w:rsidRPr="00874B15">
        <w:t>the practices undertaken in the course of the above assessment judgements, and identification of at least 2 recommendations for improvement.</w:t>
      </w:r>
    </w:p>
    <w:p w:rsidR="00000000" w:rsidRPr="00874B15" w:rsidP="00874B15">
      <w:pPr>
        <w:pStyle w:val="BodyText"/>
      </w:pPr>
    </w:p>
    <w:p w:rsidR="00000000" w:rsidRPr="00874B15" w:rsidP="00A60097">
      <w:pPr>
        <w:pStyle w:val="BodyText"/>
      </w:pPr>
      <w:r w:rsidRPr="00874B15">
        <w:t>In the course of each of the above, the individual mus</w:t>
      </w:r>
      <w:r w:rsidRPr="00874B15">
        <w:t>t:</w:t>
      </w:r>
    </w:p>
    <w:p w:rsidR="00000000" w:rsidRPr="00874B15" w:rsidP="00874B15">
      <w:pPr>
        <w:pStyle w:val="ListBullet"/>
      </w:pPr>
      <w:r w:rsidRPr="00874B15">
        <w:t>model compliant assessment moderation and validation practice</w:t>
      </w:r>
    </w:p>
    <w:p w:rsidR="00000000" w:rsidRPr="00874B15" w:rsidP="00874B15">
      <w:pPr>
        <w:pStyle w:val="ListBullet"/>
      </w:pPr>
      <w:r w:rsidRPr="00874B15">
        <w:t>provide support and contribute positively to the work of assessors and others involved in carrying out assessment moderation and validation.</w:t>
      </w: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11" w:name="O_1271997"/>
      <w:bookmarkEnd w:id="11"/>
      <w:r w:rsidRPr="00874B15">
        <w:t>Knowledge Evidence</w:t>
      </w:r>
    </w:p>
    <w:p w:rsidR="00000000" w:rsidRPr="00874B15" w:rsidP="00A60097">
      <w:pPr>
        <w:pStyle w:val="BodyText"/>
      </w:pPr>
      <w:r w:rsidRPr="00874B15">
        <w:t>The individual must be able to demonstrate knowledge to complete the tasks outlined in the elements, performance criteria and foundation skills of this unit, including knowledge of:</w:t>
      </w:r>
    </w:p>
    <w:p w:rsidR="00000000" w:rsidRPr="00874B15" w:rsidP="00874B15">
      <w:pPr>
        <w:pStyle w:val="ListBullet"/>
      </w:pPr>
      <w:r w:rsidRPr="00874B15">
        <w:t>legislative and vocational education and training (VET) regulatory requir</w:t>
      </w:r>
      <w:r w:rsidRPr="00874B15">
        <w:t>ements relating to assessment moderation and validation activities, including:</w:t>
      </w:r>
    </w:p>
    <w:p w:rsidR="00000000" w:rsidRPr="00874B15" w:rsidP="00874B15">
      <w:pPr>
        <w:pStyle w:val="ListBullet2"/>
      </w:pPr>
      <w:r w:rsidRPr="00874B15">
        <w:t>validation purpose</w:t>
      </w:r>
    </w:p>
    <w:p w:rsidR="00000000" w:rsidRPr="00874B15" w:rsidP="00874B15">
      <w:pPr>
        <w:pStyle w:val="ListBullet2"/>
      </w:pPr>
      <w:r w:rsidRPr="00874B15">
        <w:t>sampling approach to validation</w:t>
      </w:r>
    </w:p>
    <w:p w:rsidR="00000000" w:rsidRPr="00874B15" w:rsidP="00874B15">
      <w:pPr>
        <w:pStyle w:val="ListBullet2"/>
      </w:pPr>
      <w:r w:rsidRPr="00874B15">
        <w:t>timing of validation</w:t>
      </w:r>
    </w:p>
    <w:p w:rsidR="00000000" w:rsidRPr="00874B15" w:rsidP="00874B15">
      <w:pPr>
        <w:pStyle w:val="ListBullet2"/>
      </w:pPr>
      <w:r w:rsidRPr="00874B15">
        <w:t>principles of assessment and rules of evidence</w:t>
      </w:r>
    </w:p>
    <w:p w:rsidR="00000000" w:rsidRPr="00874B15" w:rsidP="00874B15">
      <w:pPr>
        <w:pStyle w:val="ListBullet2"/>
      </w:pPr>
      <w:r w:rsidRPr="00874B15">
        <w:t>who can undertake and participate in validation activitie</w:t>
      </w:r>
      <w:r w:rsidRPr="00874B15">
        <w:t>s, including requirements for industry relevance and vocational training and learning</w:t>
      </w:r>
    </w:p>
    <w:p w:rsidR="00000000" w:rsidRPr="00874B15" w:rsidP="00874B15">
      <w:pPr>
        <w:pStyle w:val="ListBullet2"/>
      </w:pPr>
      <w:r w:rsidRPr="00874B15">
        <w:t>record requirements for assessment validation evidence collection, retention and recording</w:t>
      </w:r>
    </w:p>
    <w:p w:rsidR="00000000" w:rsidRPr="00874B15" w:rsidP="00874B15">
      <w:pPr>
        <w:pStyle w:val="ListBullet"/>
      </w:pPr>
      <w:r w:rsidRPr="00874B15">
        <w:t>key aspects of assessment moderation, including:</w:t>
      </w:r>
    </w:p>
    <w:p w:rsidR="00000000" w:rsidRPr="00874B15" w:rsidP="00874B15">
      <w:pPr>
        <w:pStyle w:val="ListBullet2"/>
      </w:pPr>
      <w:r w:rsidRPr="00874B15">
        <w:t>quality control process</w:t>
      </w:r>
    </w:p>
    <w:p w:rsidR="00000000" w:rsidRPr="00874B15" w:rsidP="00874B15">
      <w:pPr>
        <w:pStyle w:val="ListBullet2"/>
      </w:pPr>
      <w:r w:rsidRPr="00874B15">
        <w:t>conducted prior to finalisation of assessment results</w:t>
      </w:r>
    </w:p>
    <w:p w:rsidR="00000000" w:rsidRPr="00874B15" w:rsidP="00874B15">
      <w:pPr>
        <w:pStyle w:val="ListBullet2"/>
      </w:pPr>
      <w:r w:rsidRPr="00874B15">
        <w:t>brings assessment judgements into alignment</w:t>
      </w:r>
    </w:p>
    <w:p w:rsidR="00000000" w:rsidRPr="00874B15" w:rsidP="00874B15">
      <w:pPr>
        <w:pStyle w:val="ListBullet"/>
      </w:pPr>
      <w:r w:rsidRPr="00874B15">
        <w:t>key aspects of assessment validation, including:</w:t>
      </w:r>
    </w:p>
    <w:p w:rsidR="00000000" w:rsidRPr="00874B15" w:rsidP="00874B15">
      <w:pPr>
        <w:pStyle w:val="ListBullet2"/>
      </w:pPr>
      <w:r w:rsidRPr="00874B15">
        <w:t>quality review process</w:t>
      </w:r>
    </w:p>
    <w:p w:rsidR="00000000" w:rsidRPr="00874B15" w:rsidP="00874B15">
      <w:pPr>
        <w:pStyle w:val="ListBullet2"/>
      </w:pPr>
      <w:r w:rsidRPr="00874B15">
        <w:t>pre- and post-validation of tools</w:t>
      </w:r>
    </w:p>
    <w:p w:rsidR="00000000" w:rsidRPr="00874B15" w:rsidP="00874B15">
      <w:pPr>
        <w:pStyle w:val="ListBullet2"/>
      </w:pPr>
      <w:r w:rsidRPr="00874B15">
        <w:t>assessment validation contexts and purposes</w:t>
      </w:r>
    </w:p>
    <w:p w:rsidR="00000000" w:rsidRPr="00874B15" w:rsidP="00874B15">
      <w:pPr>
        <w:pStyle w:val="ListBullet2"/>
      </w:pPr>
      <w:r w:rsidRPr="00874B15">
        <w:t>proces</w:t>
      </w:r>
      <w:r w:rsidRPr="00874B15">
        <w:t>ses for conducting assessment validation of practices and judgements</w:t>
      </w:r>
    </w:p>
    <w:p w:rsidR="00000000" w:rsidRPr="00874B15" w:rsidP="00874B15">
      <w:pPr>
        <w:pStyle w:val="ListBullet"/>
      </w:pPr>
      <w:r w:rsidRPr="00874B15">
        <w:t>key features of the organisation’s assessment system, including:</w:t>
      </w:r>
    </w:p>
    <w:p w:rsidR="00000000" w:rsidRPr="00874B15" w:rsidP="00874B15">
      <w:pPr>
        <w:pStyle w:val="ListBullet2"/>
      </w:pPr>
      <w:r w:rsidRPr="00874B15">
        <w:t>organisational requirements for participating in assessment validation activities</w:t>
      </w:r>
    </w:p>
    <w:p w:rsidR="00000000" w:rsidRPr="00874B15" w:rsidP="00874B15">
      <w:pPr>
        <w:pStyle w:val="ListBullet2"/>
      </w:pPr>
      <w:r w:rsidRPr="00874B15">
        <w:t>nature and scope of evidence gathered,</w:t>
      </w:r>
      <w:r w:rsidRPr="00874B15">
        <w:t xml:space="preserve"> including evidence collected from other parties</w:t>
      </w:r>
    </w:p>
    <w:p w:rsidR="00000000" w:rsidRPr="00874B15" w:rsidP="00874B15">
      <w:pPr>
        <w:pStyle w:val="ListBullet"/>
      </w:pPr>
      <w:r w:rsidRPr="00874B15">
        <w:t>processes for analysing nationally recognised units of competency to identify evidence needed to demonstrate competence, including:</w:t>
      </w:r>
    </w:p>
    <w:p w:rsidR="00000000" w:rsidRPr="00874B15" w:rsidP="00874B15">
      <w:pPr>
        <w:pStyle w:val="ListBullet2"/>
      </w:pPr>
      <w:r w:rsidRPr="00874B15">
        <w:t>structure, content and application of products relevant to assessing comp</w:t>
      </w:r>
      <w:r w:rsidRPr="00874B15">
        <w:t>etence, and how they are addressed in assessment tasks and processes</w:t>
      </w:r>
    </w:p>
    <w:p w:rsidR="00000000" w:rsidRPr="00874B15" w:rsidP="00874B15">
      <w:pPr>
        <w:pStyle w:val="ListBullet2"/>
      </w:pPr>
      <w:r w:rsidRPr="00874B15">
        <w:t>techniques used to identify foundation skills, including language, literacy, numeracy, digital literacy and employability skills</w:t>
      </w:r>
    </w:p>
    <w:p w:rsidR="00000000" w:rsidRPr="00874B15" w:rsidP="00874B15">
      <w:pPr>
        <w:pStyle w:val="ListBullet"/>
      </w:pPr>
      <w:r w:rsidRPr="00874B15">
        <w:t>dimensions of competency and how they guide assessment practices</w:t>
      </w:r>
    </w:p>
    <w:p w:rsidR="00000000" w:rsidRPr="00874B15" w:rsidP="00874B15">
      <w:pPr>
        <w:pStyle w:val="ListBullet"/>
      </w:pPr>
      <w:r w:rsidRPr="00874B15">
        <w:t>key structure, functions and content of assessment tools:</w:t>
      </w:r>
    </w:p>
    <w:p w:rsidR="00000000" w:rsidRPr="00874B15" w:rsidP="00874B15">
      <w:pPr>
        <w:pStyle w:val="ListBullet2"/>
      </w:pPr>
      <w:r w:rsidRPr="00874B15">
        <w:t>context and conditions of assessment</w:t>
      </w:r>
    </w:p>
    <w:p w:rsidR="00000000" w:rsidRPr="00874B15" w:rsidP="00874B15">
      <w:pPr>
        <w:pStyle w:val="ListBullet2"/>
      </w:pPr>
      <w:r w:rsidRPr="00874B15">
        <w:t>tasks to be administered to the candidate</w:t>
      </w:r>
    </w:p>
    <w:p w:rsidR="00000000" w:rsidRPr="00874B15" w:rsidP="00874B15">
      <w:pPr>
        <w:pStyle w:val="ListBullet2"/>
      </w:pPr>
      <w:r w:rsidRPr="00874B15">
        <w:t>mapping against units of competency</w:t>
      </w:r>
    </w:p>
    <w:p w:rsidR="00000000" w:rsidRPr="00874B15" w:rsidP="00874B15">
      <w:pPr>
        <w:pStyle w:val="ListBullet"/>
      </w:pPr>
      <w:r w:rsidRPr="00874B15">
        <w:t xml:space="preserve">key features of </w:t>
      </w:r>
      <w:r w:rsidRPr="00874B15">
        <w:t>common assessment methods, including suitability for gathering evidence, suitability for the content of units, and associated assessment instruments:</w:t>
      </w:r>
    </w:p>
    <w:p w:rsidR="00000000" w:rsidRPr="00874B15" w:rsidP="00874B15">
      <w:pPr>
        <w:pStyle w:val="ListBullet2"/>
      </w:pPr>
      <w:r w:rsidRPr="00874B15">
        <w:t>direct observation</w:t>
      </w:r>
    </w:p>
    <w:p w:rsidR="00000000" w:rsidRPr="00874B15" w:rsidP="00874B15">
      <w:pPr>
        <w:pStyle w:val="ListBullet2"/>
      </w:pPr>
      <w:r w:rsidRPr="00874B15">
        <w:t>product-based methods</w:t>
      </w:r>
    </w:p>
    <w:p w:rsidR="00000000" w:rsidRPr="00874B15" w:rsidP="00874B15">
      <w:pPr>
        <w:pStyle w:val="ListBullet2"/>
      </w:pPr>
      <w:r w:rsidRPr="00874B15">
        <w:t>questioning.</w:t>
      </w:r>
    </w:p>
    <w:p w:rsidR="00000000" w:rsidRPr="00874B15" w:rsidP="00874B15">
      <w:pPr>
        <w:pStyle w:val="AllowPageBreak"/>
      </w:pPr>
    </w:p>
    <w:p w:rsidR="00000000" w:rsidRPr="00874B15" w:rsidP="00874B15">
      <w:pPr>
        <w:pStyle w:val="Heading1"/>
      </w:pPr>
      <w:bookmarkStart w:id="12" w:name="O_1271998"/>
      <w:bookmarkEnd w:id="12"/>
      <w:r w:rsidRPr="00874B15">
        <w:t>Assessment Conditions</w:t>
      </w:r>
    </w:p>
    <w:p w:rsidR="00000000" w:rsidRPr="00874B15" w:rsidP="00A60097">
      <w:pPr>
        <w:pStyle w:val="BodyText"/>
      </w:pPr>
      <w:r w:rsidRPr="00874B15">
        <w:t xml:space="preserve">Skills in </w:t>
      </w:r>
      <w:r w:rsidRPr="00874B15">
        <w:t>this unit must be demonstrated in a real or simulated vocational education and training environment. Evidence gathered for assessment may include that collected in real time or via a submitted recording. Evidence of face-to-face assessment may include that</w:t>
      </w:r>
      <w:r w:rsidRPr="00874B15">
        <w:t xml:space="preserve"> collected using video collaboration tools.</w:t>
      </w:r>
    </w:p>
    <w:p w:rsidR="00000000" w:rsidRPr="00874B15" w:rsidP="00A60097">
      <w:pPr>
        <w:pStyle w:val="BodyText"/>
      </w:pPr>
      <w:r w:rsidRPr="00874B15">
        <w:t>This includes access to:</w:t>
      </w:r>
    </w:p>
    <w:p w:rsidR="00000000" w:rsidRPr="00874B15" w:rsidP="00874B15">
      <w:pPr>
        <w:pStyle w:val="ListBullet"/>
      </w:pPr>
      <w:r w:rsidRPr="00874B15">
        <w:t>assessment system</w:t>
      </w:r>
    </w:p>
    <w:p w:rsidR="00000000" w:rsidRPr="00874B15" w:rsidP="00874B15">
      <w:pPr>
        <w:pStyle w:val="ListBullet"/>
      </w:pPr>
      <w:r w:rsidRPr="00874B15">
        <w:t>assessment tools</w:t>
      </w:r>
    </w:p>
    <w:p w:rsidR="00000000" w:rsidRPr="00874B15" w:rsidP="00874B15">
      <w:pPr>
        <w:pStyle w:val="ListBullet"/>
      </w:pPr>
      <w:r w:rsidRPr="00874B15">
        <w:t>other assessors to participate in assessment validation and moderation activities</w:t>
      </w:r>
    </w:p>
    <w:p w:rsidR="00000000" w:rsidRPr="00874B15" w:rsidP="00874B15">
      <w:pPr>
        <w:pStyle w:val="ListBullet"/>
      </w:pPr>
      <w:r w:rsidRPr="00874B15">
        <w:t>assessment records, including evidence collected and assessment judgements.</w:t>
      </w:r>
    </w:p>
    <w:p w:rsidR="00000000" w:rsidRPr="00874B15" w:rsidP="00874B15">
      <w:pPr>
        <w:pStyle w:val="BodyText"/>
      </w:pPr>
    </w:p>
    <w:p w:rsidR="00000000" w:rsidRPr="00874B15" w:rsidP="00A60097">
      <w:pPr>
        <w:pStyle w:val="BodyText"/>
      </w:pPr>
      <w:r w:rsidRPr="00874B15">
        <w:t>Assessors of this unit must satisfy the requirements for assessors in applicable vocational education and training legislation, frameworks and/or standards.</w:t>
      </w:r>
    </w:p>
    <w:p w:rsidR="00000000" w:rsidRPr="00874B15" w:rsidP="00874B15">
      <w:pPr>
        <w:pStyle w:val="Heading1"/>
      </w:pPr>
      <w:bookmarkStart w:id="13" w:name="O_1272001"/>
      <w:bookmarkEnd w:id="13"/>
      <w:r w:rsidRPr="00874B15">
        <w:t>Lin</w:t>
      </w:r>
      <w:r w:rsidRPr="00874B15">
        <w:t>ks</w:t>
      </w:r>
    </w:p>
    <w:p w:rsidR="00000000" w:rsidRPr="00874B15" w:rsidP="00A60097">
      <w:pPr>
        <w:pStyle w:val="BodyText"/>
      </w:pPr>
      <w:r w:rsidRPr="00874B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AA178E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74B15" w:rsidP="00874B15"/>
    <w:sectPr w:rsidSect="00874B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 w:rsidRPr="00A60097" w:rsidP="00A60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97" w:rsidP="00874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0097" w:rsidP="00874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60097" w:rsidP="00874B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 w:rsidP="00874B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0097">
      <w:t>Approved</w:t>
    </w:r>
    <w:r w:rsidR="00A600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00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0097">
      <w:rPr>
        <w:noProof/>
      </w:rPr>
      <w:t>5</w:t>
    </w:r>
    <w:r>
      <w:rPr>
        <w:noProof/>
      </w:rPr>
      <w:fldChar w:fldCharType="end"/>
    </w:r>
  </w:p>
  <w:p w:rsidR="00874B15" w:rsidP="00874B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00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0097">
      <w:t>DEWR</w:t>
    </w:r>
    <w:r w:rsidR="00A60097">
      <w:fldChar w:fldCharType="end"/>
    </w:r>
  </w:p>
  <w:p w:rsidR="00874B15" w:rsidP="00874B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B15" w:rsidRPr="00A60097" w:rsidP="00A60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097" w:rsidRPr="002D2AF8" w:rsidP="00874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TAEASS513 Lead assessment moderation and validation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0097" w:rsidP="00874B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B15" w:rsidRPr="002D2AF8" w:rsidP="00874B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0097">
      <w:t>TAEASS513 Lead assessment moderation and validation processes</w:t>
    </w:r>
    <w:r w:rsidR="00A600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0097">
      <w:rPr>
        <w:noProof/>
      </w:rPr>
      <w:t>2 March 2025</w:t>
    </w:r>
    <w:r>
      <w:fldChar w:fldCharType="end"/>
    </w:r>
  </w:p>
  <w:p w:rsidR="00874B15" w:rsidP="00874B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46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201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81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B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B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B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B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B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B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B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B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B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B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B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B15"/>
  </w:style>
  <w:style w:type="character" w:customStyle="1" w:styleId="Heading1Char">
    <w:name w:val="Heading 1 Char"/>
    <w:basedOn w:val="DefaultParagraphFont"/>
    <w:link w:val="Heading1"/>
    <w:rsid w:val="00874B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B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B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4B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4B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B15"/>
    <w:rPr>
      <w:b/>
      <w:spacing w:val="0"/>
    </w:rPr>
  </w:style>
  <w:style w:type="paragraph" w:styleId="ListBullet2">
    <w:name w:val="List Bullet 2"/>
    <w:basedOn w:val="List2"/>
    <w:rsid w:val="00874B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4B15"/>
    <w:rPr>
      <w:i/>
    </w:rPr>
  </w:style>
  <w:style w:type="paragraph" w:customStyle="1" w:styleId="SuperHeading">
    <w:name w:val="SuperHeading"/>
    <w:basedOn w:val="Normal"/>
    <w:rsid w:val="00874B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B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B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B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B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B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B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B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B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B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B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B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B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B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B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B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B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B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4B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B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B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B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4B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B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B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B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B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B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B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B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B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4B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B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B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B15"/>
  </w:style>
  <w:style w:type="paragraph" w:styleId="TableofFigures">
    <w:name w:val="table of figures"/>
    <w:basedOn w:val="Normal"/>
    <w:next w:val="Normal"/>
    <w:semiHidden/>
    <w:rsid w:val="00874B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B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4B15"/>
    <w:rPr>
      <w:rFonts w:ascii="Wingdings" w:hAnsi="Wingdings"/>
    </w:rPr>
  </w:style>
  <w:style w:type="paragraph" w:customStyle="1" w:styleId="TableHeading">
    <w:name w:val="Table Heading"/>
    <w:basedOn w:val="HeadingBase"/>
    <w:rsid w:val="00874B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B15"/>
    <w:rPr>
      <w:color w:val="0033CC"/>
      <w:u w:val="none"/>
    </w:rPr>
  </w:style>
  <w:style w:type="paragraph" w:customStyle="1" w:styleId="BodyTextRight">
    <w:name w:val="Body Text Right"/>
    <w:basedOn w:val="BodyText"/>
    <w:rsid w:val="00874B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B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B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B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B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B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B15"/>
    <w:rPr>
      <w:sz w:val="32"/>
    </w:rPr>
  </w:style>
  <w:style w:type="paragraph" w:customStyle="1" w:styleId="HeadingProcedure">
    <w:name w:val="Heading Procedure"/>
    <w:basedOn w:val="HeadingBase"/>
    <w:next w:val="Normal"/>
    <w:rsid w:val="00874B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B15"/>
    <w:pPr>
      <w:spacing w:before="60" w:after="60"/>
    </w:pPr>
  </w:style>
  <w:style w:type="paragraph" w:styleId="ListContinue">
    <w:name w:val="List Continue"/>
    <w:basedOn w:val="List"/>
    <w:rsid w:val="00874B15"/>
    <w:pPr>
      <w:ind w:firstLine="0"/>
    </w:pPr>
  </w:style>
  <w:style w:type="paragraph" w:customStyle="1" w:styleId="ListNote">
    <w:name w:val="List Note"/>
    <w:basedOn w:val="List"/>
    <w:rsid w:val="00874B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B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B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B15"/>
    <w:rPr>
      <w:rFonts w:ascii="Courier New" w:hAnsi="Courier New"/>
    </w:rPr>
  </w:style>
  <w:style w:type="paragraph" w:customStyle="1" w:styleId="NoteBullet">
    <w:name w:val="Note Bullet"/>
    <w:basedOn w:val="Note"/>
    <w:rsid w:val="00874B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B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B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B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B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4B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B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B15"/>
    <w:rPr>
      <w:b/>
      <w:smallCaps/>
    </w:rPr>
  </w:style>
  <w:style w:type="paragraph" w:customStyle="1" w:styleId="TableListNumber">
    <w:name w:val="Table List Number"/>
    <w:basedOn w:val="ListNumber"/>
    <w:rsid w:val="00874B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B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B15"/>
    <w:pPr>
      <w:numPr>
        <w:numId w:val="9"/>
      </w:numPr>
    </w:pPr>
  </w:style>
  <w:style w:type="paragraph" w:customStyle="1" w:styleId="ListAlpha2">
    <w:name w:val="List Alpha 2"/>
    <w:basedOn w:val="List2"/>
    <w:rsid w:val="00874B15"/>
    <w:pPr>
      <w:numPr>
        <w:numId w:val="8"/>
      </w:numPr>
    </w:pPr>
  </w:style>
  <w:style w:type="paragraph" w:styleId="List2">
    <w:name w:val="List 2"/>
    <w:basedOn w:val="BodyText"/>
    <w:rsid w:val="00874B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B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B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B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B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B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4B15"/>
    <w:pPr>
      <w:numPr>
        <w:numId w:val="4"/>
      </w:numPr>
    </w:pPr>
  </w:style>
  <w:style w:type="paragraph" w:styleId="ListContinue2">
    <w:name w:val="List Continue 2"/>
    <w:basedOn w:val="List2"/>
    <w:rsid w:val="00874B15"/>
    <w:pPr>
      <w:ind w:firstLine="0"/>
    </w:pPr>
  </w:style>
  <w:style w:type="paragraph" w:styleId="ListContinue3">
    <w:name w:val="List Continue 3"/>
    <w:basedOn w:val="List3"/>
    <w:rsid w:val="00874B15"/>
    <w:pPr>
      <w:ind w:left="1021" w:firstLine="0"/>
    </w:pPr>
  </w:style>
  <w:style w:type="paragraph" w:styleId="ListContinue4">
    <w:name w:val="List Continue 4"/>
    <w:basedOn w:val="List4"/>
    <w:rsid w:val="00874B15"/>
    <w:pPr>
      <w:ind w:firstLine="0"/>
    </w:pPr>
  </w:style>
  <w:style w:type="paragraph" w:styleId="ListContinue5">
    <w:name w:val="List Continue 5"/>
    <w:basedOn w:val="List5"/>
    <w:rsid w:val="00874B15"/>
    <w:pPr>
      <w:ind w:firstLine="0"/>
    </w:pPr>
  </w:style>
  <w:style w:type="paragraph" w:styleId="ListNumber3">
    <w:name w:val="List Number 3"/>
    <w:basedOn w:val="List3"/>
    <w:rsid w:val="00874B15"/>
    <w:pPr>
      <w:numPr>
        <w:numId w:val="5"/>
      </w:numPr>
    </w:pPr>
  </w:style>
  <w:style w:type="paragraph" w:styleId="ListNumber4">
    <w:name w:val="List Number 4"/>
    <w:basedOn w:val="List4"/>
    <w:rsid w:val="00874B15"/>
    <w:pPr>
      <w:numPr>
        <w:numId w:val="6"/>
      </w:numPr>
    </w:pPr>
  </w:style>
  <w:style w:type="paragraph" w:styleId="ListNumber5">
    <w:name w:val="List Number 5"/>
    <w:basedOn w:val="List5"/>
    <w:rsid w:val="00874B15"/>
    <w:pPr>
      <w:numPr>
        <w:numId w:val="7"/>
      </w:numPr>
    </w:pPr>
  </w:style>
  <w:style w:type="paragraph" w:styleId="BlockText">
    <w:name w:val="Block Text"/>
    <w:basedOn w:val="Normal"/>
    <w:rsid w:val="00874B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B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B15"/>
    <w:rPr>
      <w:sz w:val="16"/>
      <w:vertAlign w:val="superscript"/>
    </w:rPr>
  </w:style>
  <w:style w:type="character" w:customStyle="1" w:styleId="Symbols">
    <w:name w:val="Symbols"/>
    <w:basedOn w:val="DefaultParagraphFont"/>
    <w:rsid w:val="00874B15"/>
    <w:rPr>
      <w:rFonts w:ascii="Symbol" w:hAnsi="Symbol"/>
    </w:rPr>
  </w:style>
  <w:style w:type="character" w:customStyle="1" w:styleId="MenuOptions">
    <w:name w:val="Menu Options"/>
    <w:basedOn w:val="DefaultParagraphFont"/>
    <w:rsid w:val="00874B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B15"/>
    <w:rPr>
      <w:b/>
    </w:rPr>
  </w:style>
  <w:style w:type="character" w:customStyle="1" w:styleId="Underlined">
    <w:name w:val="Underlined"/>
    <w:basedOn w:val="DefaultParagraphFont"/>
    <w:rsid w:val="00874B15"/>
    <w:rPr>
      <w:u w:val="single"/>
    </w:rPr>
  </w:style>
  <w:style w:type="paragraph" w:customStyle="1" w:styleId="TableBodyTextRight">
    <w:name w:val="Table Body Text Right"/>
    <w:basedOn w:val="TableBodyText"/>
    <w:rsid w:val="00874B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B15"/>
    <w:rPr>
      <w:sz w:val="18"/>
    </w:rPr>
  </w:style>
  <w:style w:type="paragraph" w:customStyle="1" w:styleId="BodySmallRight">
    <w:name w:val="Body Small Right"/>
    <w:basedOn w:val="BodyTextRight"/>
    <w:rsid w:val="00874B15"/>
    <w:rPr>
      <w:sz w:val="18"/>
      <w:szCs w:val="18"/>
    </w:rPr>
  </w:style>
  <w:style w:type="paragraph" w:customStyle="1" w:styleId="MarginEdition">
    <w:name w:val="Margin Edition"/>
    <w:basedOn w:val="MarginNote"/>
    <w:rsid w:val="00874B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B15"/>
    <w:rPr>
      <w:sz w:val="2"/>
      <w:szCs w:val="2"/>
    </w:rPr>
  </w:style>
  <w:style w:type="character" w:customStyle="1" w:styleId="Small">
    <w:name w:val="Small"/>
    <w:basedOn w:val="DefaultParagraphFont"/>
    <w:rsid w:val="00874B15"/>
    <w:rPr>
      <w:sz w:val="16"/>
    </w:rPr>
  </w:style>
  <w:style w:type="paragraph" w:customStyle="1" w:styleId="WideTable">
    <w:name w:val="Wide Table"/>
    <w:basedOn w:val="Normal"/>
    <w:rsid w:val="00874B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B15"/>
  </w:style>
  <w:style w:type="paragraph" w:styleId="Quote">
    <w:name w:val="Quote"/>
    <w:basedOn w:val="Heading1"/>
    <w:link w:val="QuoteChar"/>
    <w:qFormat/>
    <w:rsid w:val="00874B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B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B15"/>
    <w:pPr>
      <w:pageBreakBefore/>
    </w:pPr>
  </w:style>
  <w:style w:type="paragraph" w:customStyle="1" w:styleId="Border">
    <w:name w:val="Border"/>
    <w:basedOn w:val="Normal"/>
    <w:qFormat/>
    <w:rsid w:val="00874B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B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B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B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B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B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B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B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B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B15"/>
    <w:rPr>
      <w:u w:val="single"/>
    </w:rPr>
  </w:style>
  <w:style w:type="character" w:customStyle="1" w:styleId="BoldandItalics">
    <w:name w:val="Bold and Italics"/>
    <w:qFormat/>
    <w:rsid w:val="00874B15"/>
    <w:rPr>
      <w:b/>
      <w:i/>
      <w:u w:val="none"/>
    </w:rPr>
  </w:style>
  <w:style w:type="paragraph" w:styleId="BalloonText">
    <w:name w:val="Balloon Text"/>
    <w:basedOn w:val="Normal"/>
    <w:link w:val="BalloonTextChar"/>
    <w:rsid w:val="00874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B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B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B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B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B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B15"/>
    <w:pPr>
      <w:spacing w:before="0" w:after="0"/>
    </w:pPr>
  </w:style>
  <w:style w:type="paragraph" w:customStyle="1" w:styleId="BodyTextBold">
    <w:name w:val="Body Text Bold"/>
    <w:basedOn w:val="BodyText"/>
    <w:qFormat/>
    <w:rsid w:val="00874B15"/>
    <w:rPr>
      <w:b/>
    </w:rPr>
  </w:style>
  <w:style w:type="character" w:styleId="Hyperlink">
    <w:name w:val="Hyperlink"/>
    <w:basedOn w:val="DefaultParagraphFont"/>
    <w:uiPriority w:val="99"/>
    <w:unhideWhenUsed/>
    <w:rsid w:val="00A60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1291</Words>
  <Characters>8786</Characters>
  <Application>Microsoft Office Word</Application>
  <DocSecurity>0</DocSecurity>
  <Lines>251</Lines>
  <Paragraphs>157</Paragraphs>
  <ScaleCrop>false</ScaleCrop>
  <Company>Author-it Software Corporation Ltd.</Company>
  <LinksUpToDate>false</LinksUpToDate>
  <CharactersWithSpaces>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TAEASS513 Lead assessment moderation and validation processes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