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FC7" w:rsidP="000B4FC7">
      <w:pPr>
        <w:pStyle w:val="Title"/>
      </w:pPr>
      <w:r>
        <w:fldChar w:fldCharType="begin"/>
      </w:r>
      <w:r>
        <w:instrText xml:space="preserve"> TITLE   \* MERGEFORMAT </w:instrText>
      </w:r>
      <w:r>
        <w:fldChar w:fldCharType="separate"/>
      </w:r>
      <w:r>
        <w:t>Assessment Requirements for TAEASS504 Develop and implement recognition strategies</w:t>
      </w:r>
      <w:r>
        <w:fldChar w:fldCharType="end"/>
      </w:r>
    </w:p>
    <w:p w:rsidR="000B4FC7" w:rsidP="000B4FC7">
      <w:pPr>
        <w:pStyle w:val="Version"/>
        <w:sectPr w:rsidSect="00BC3A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A9A" w:rsidP="00BC3A9A">
      <w:pPr>
        <w:pStyle w:val="SuperHeading"/>
      </w:pPr>
      <w:r w:rsidRPr="00BC3A9A">
        <w:t>Assessment Requirements for TAEASS504 Develop and implement recognition strategies</w:t>
      </w:r>
    </w:p>
    <w:p w:rsidR="00000000" w:rsidRPr="00BC3A9A" w:rsidP="00BC3A9A">
      <w:pPr>
        <w:pStyle w:val="Heading1"/>
      </w:pPr>
      <w:bookmarkStart w:id="1" w:name="O_919071"/>
      <w:bookmarkEnd w:id="1"/>
      <w:r w:rsidRPr="00BC3A9A">
        <w:t>Modification History</w:t>
      </w:r>
    </w:p>
    <w:tbl>
      <w:tblPr>
        <w:tblW w:w="0" w:type="auto"/>
        <w:tblLayout w:type="fixed"/>
        <w:tblCellMar>
          <w:left w:w="62" w:type="dxa"/>
          <w:right w:w="62" w:type="dxa"/>
        </w:tblCellMar>
        <w:tblLook w:val="0000"/>
      </w:tblPr>
      <w:tblGrid>
        <w:gridCol w:w="2627"/>
        <w:gridCol w:w="6337"/>
      </w:tblGrid>
      <w:tr w:rsidTr="00BC3A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A9A" w:rsidP="00BC3A9A">
            <w:pPr>
              <w:pStyle w:val="BodyText"/>
            </w:pPr>
            <w:r w:rsidRPr="00BC3A9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A9A">
            <w:pPr>
              <w:pStyle w:val="BodyText"/>
              <w:rPr>
                <w:lang w:val="en-NZ"/>
              </w:rPr>
            </w:pPr>
            <w:r w:rsidRPr="00BC3A9A">
              <w:rPr>
                <w:rStyle w:val="SpecialBold"/>
              </w:rPr>
              <w:t>Comments</w:t>
            </w:r>
          </w:p>
        </w:tc>
      </w:tr>
      <w:tr w:rsidTr="00BC3A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A9A">
            <w:pPr>
              <w:pStyle w:val="BodyText"/>
              <w:rPr>
                <w:lang w:val="en-NZ"/>
              </w:rPr>
            </w:pPr>
            <w:r w:rsidRPr="00BC3A9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A9A" w:rsidP="00BC3A9A">
            <w:pPr>
              <w:pStyle w:val="BodyText"/>
            </w:pPr>
            <w:r w:rsidRPr="00BC3A9A">
              <w:t xml:space="preserve">This version first released with </w:t>
            </w:r>
            <w:r w:rsidRPr="00BC3A9A">
              <w:rPr>
                <w:rStyle w:val="Emphasis"/>
              </w:rPr>
              <w:t>TAE Training and Education Training Package Version 2.0.</w:t>
            </w:r>
          </w:p>
        </w:tc>
      </w:tr>
    </w:tbl>
    <w:p w:rsidR="00000000" w:rsidRPr="00BC3A9A" w:rsidP="00BC3A9A">
      <w:pPr>
        <w:pStyle w:val="BodyText"/>
      </w:pPr>
    </w:p>
    <w:p w:rsidR="00000000" w:rsidRPr="00BC3A9A" w:rsidP="00BC3A9A">
      <w:pPr>
        <w:pStyle w:val="AllowPageBreak"/>
      </w:pPr>
    </w:p>
    <w:p w:rsidR="00000000" w:rsidRPr="00BC3A9A" w:rsidP="00BC3A9A">
      <w:pPr>
        <w:pStyle w:val="Heading1"/>
      </w:pPr>
      <w:bookmarkStart w:id="2" w:name="O_919070"/>
      <w:bookmarkEnd w:id="2"/>
      <w:r w:rsidRPr="00BC3A9A">
        <w:t>Performance Evidence</w:t>
      </w:r>
    </w:p>
    <w:p w:rsidR="00000000" w:rsidRPr="00BC3A9A" w:rsidP="000B4FC7">
      <w:pPr>
        <w:pStyle w:val="BodyText"/>
      </w:pPr>
      <w:r w:rsidRPr="00BC3A9A">
        <w:t>The candidate must show evidence of the ability to complete tasks outlined in the elements and performance criteria of this unit, including:</w:t>
      </w:r>
    </w:p>
    <w:p w:rsidR="00000000" w:rsidRPr="00BC3A9A" w:rsidP="00BC3A9A">
      <w:pPr>
        <w:pStyle w:val="ListBullet"/>
      </w:pPr>
      <w:r w:rsidRPr="00BC3A9A">
        <w:t xml:space="preserve">develop, implement and review one recognition strategy for a group of at least three </w:t>
      </w:r>
      <w:r w:rsidRPr="00BC3A9A">
        <w:t>units of competency, or a qualification for a specified group of candidates</w:t>
      </w:r>
    </w:p>
    <w:p w:rsidR="00000000" w:rsidRPr="00BC3A9A" w:rsidP="00BC3A9A">
      <w:pPr>
        <w:pStyle w:val="ListBullet"/>
      </w:pPr>
      <w:r w:rsidRPr="00BC3A9A">
        <w:t>accurately document:</w:t>
      </w:r>
    </w:p>
    <w:p w:rsidR="00000000" w:rsidRPr="00BC3A9A" w:rsidP="00BC3A9A">
      <w:pPr>
        <w:pStyle w:val="ListBullet2"/>
      </w:pPr>
      <w:r w:rsidRPr="00BC3A9A">
        <w:t>advice to assessors and candidates</w:t>
      </w:r>
    </w:p>
    <w:p w:rsidR="00000000" w:rsidRPr="00BC3A9A" w:rsidP="00BC3A9A">
      <w:pPr>
        <w:pStyle w:val="ListBullet2"/>
      </w:pPr>
      <w:r w:rsidRPr="00BC3A9A">
        <w:t>advice to employers or organisations</w:t>
      </w:r>
    </w:p>
    <w:p w:rsidR="00000000" w:rsidRPr="00BC3A9A" w:rsidP="00BC3A9A">
      <w:pPr>
        <w:pStyle w:val="ListBullet2"/>
      </w:pPr>
      <w:r w:rsidRPr="00BC3A9A">
        <w:t>the recognition tools and validation process used to ensure that the recognition approach meets industry needs, and will be used consistently by assessors in the training organisation</w:t>
      </w:r>
    </w:p>
    <w:p w:rsidR="00000000" w:rsidRPr="00BC3A9A" w:rsidP="00BC3A9A">
      <w:pPr>
        <w:pStyle w:val="ListBullet2"/>
      </w:pPr>
      <w:r w:rsidRPr="00BC3A9A">
        <w:t xml:space="preserve">the risk management process used to assess the risks of different types </w:t>
      </w:r>
      <w:r w:rsidRPr="00BC3A9A">
        <w:t>of evidence, and the activities put in place to minimise those risks</w:t>
      </w:r>
    </w:p>
    <w:p w:rsidR="00000000" w:rsidRPr="00BC3A9A" w:rsidP="00BC3A9A">
      <w:pPr>
        <w:pStyle w:val="ListBullet"/>
      </w:pPr>
      <w:r w:rsidRPr="00BC3A9A">
        <w:t>critically review an organisation’s recognition-based assessment processes:</w:t>
      </w:r>
    </w:p>
    <w:p w:rsidR="00000000" w:rsidRPr="00BC3A9A" w:rsidP="00BC3A9A">
      <w:pPr>
        <w:pStyle w:val="ListBullet2"/>
      </w:pPr>
      <w:r w:rsidRPr="00BC3A9A">
        <w:t>evaluate the approaches taken</w:t>
      </w:r>
    </w:p>
    <w:p w:rsidR="00000000" w:rsidRPr="00BC3A9A" w:rsidP="00BC3A9A">
      <w:pPr>
        <w:pStyle w:val="ListBullet2"/>
      </w:pPr>
      <w:r w:rsidRPr="00BC3A9A">
        <w:t>prepare a report detailing proposed changes to improve both the processes and o</w:t>
      </w:r>
      <w:r w:rsidRPr="00BC3A9A">
        <w:t>utcomes.</w:t>
      </w:r>
    </w:p>
    <w:p w:rsidR="00000000" w:rsidRPr="00BC3A9A" w:rsidP="00BC3A9A">
      <w:pPr>
        <w:pStyle w:val="AllowPageBreak"/>
      </w:pPr>
    </w:p>
    <w:p w:rsidR="00000000" w:rsidRPr="00BC3A9A" w:rsidP="00BC3A9A">
      <w:pPr>
        <w:pStyle w:val="Heading1"/>
      </w:pPr>
      <w:bookmarkStart w:id="3" w:name="O_919069"/>
      <w:bookmarkEnd w:id="3"/>
      <w:r w:rsidRPr="00BC3A9A">
        <w:t>Knowledge Evidence</w:t>
      </w:r>
    </w:p>
    <w:p w:rsidR="00000000" w:rsidRPr="00BC3A9A" w:rsidP="000B4FC7">
      <w:pPr>
        <w:pStyle w:val="BodyText"/>
      </w:pPr>
      <w:r w:rsidRPr="00BC3A9A">
        <w:t>The candidate must be able to demonstrate essential knowledge to effectively complete the task outlined in the elements and performance criteria of this unit. This includes knowledge of:</w:t>
      </w:r>
    </w:p>
    <w:p w:rsidR="00000000" w:rsidRPr="00BC3A9A" w:rsidP="00BC3A9A">
      <w:pPr>
        <w:pStyle w:val="ListBullet"/>
      </w:pPr>
      <w:r w:rsidRPr="00BC3A9A">
        <w:t>recognition-based asses</w:t>
      </w:r>
      <w:r w:rsidRPr="00BC3A9A">
        <w:t>sment including:</w:t>
      </w:r>
    </w:p>
    <w:p w:rsidR="00000000" w:rsidRPr="00BC3A9A" w:rsidP="00BC3A9A">
      <w:pPr>
        <w:pStyle w:val="ListBullet2"/>
      </w:pPr>
      <w:r w:rsidRPr="00BC3A9A">
        <w:t xml:space="preserve">the criteria used in national vocational education and training (VET) </w:t>
      </w:r>
    </w:p>
    <w:p w:rsidR="00000000" w:rsidRPr="00BC3A9A" w:rsidP="00BC3A9A">
      <w:pPr>
        <w:pStyle w:val="ListBullet2"/>
      </w:pPr>
      <w:r w:rsidRPr="00BC3A9A">
        <w:t>the units of competency as the basis of qualifications</w:t>
      </w:r>
    </w:p>
    <w:p w:rsidR="00000000" w:rsidRPr="00BC3A9A" w:rsidP="00BC3A9A">
      <w:pPr>
        <w:pStyle w:val="ListBullet2"/>
      </w:pPr>
      <w:r w:rsidRPr="00BC3A9A">
        <w:t>the principles of recognition and evidence-based assessment</w:t>
      </w:r>
    </w:p>
    <w:p w:rsidR="00000000" w:rsidRPr="00BC3A9A" w:rsidP="00BC3A9A">
      <w:pPr>
        <w:pStyle w:val="ListBullet2"/>
      </w:pPr>
      <w:r w:rsidRPr="00BC3A9A">
        <w:t>techniques commonly used in recognition processes, i</w:t>
      </w:r>
      <w:r w:rsidRPr="00BC3A9A">
        <w:t>ncluding candidate self-assessment, competency conversations, workplace assessment tasks, direct observation, third party reporting</w:t>
      </w:r>
    </w:p>
    <w:p w:rsidR="00000000" w:rsidRPr="00BC3A9A" w:rsidP="00BC3A9A">
      <w:pPr>
        <w:pStyle w:val="ListBullet"/>
      </w:pPr>
      <w:r w:rsidRPr="00BC3A9A">
        <w:t xml:space="preserve">how to interpret competency standards and other related assessment information to determine </w:t>
      </w:r>
      <w:r w:rsidRPr="00BC3A9A">
        <w:t>the evidence required to demonstrate competency including:</w:t>
      </w:r>
    </w:p>
    <w:p w:rsidR="00000000" w:rsidRPr="00BC3A9A" w:rsidP="00BC3A9A">
      <w:pPr>
        <w:pStyle w:val="ListBullet2"/>
      </w:pPr>
      <w:r w:rsidRPr="00BC3A9A">
        <w:t>the components of competency</w:t>
      </w:r>
    </w:p>
    <w:p w:rsidR="00000000" w:rsidRPr="00BC3A9A" w:rsidP="00BC3A9A">
      <w:pPr>
        <w:pStyle w:val="ListBullet2"/>
      </w:pPr>
      <w:r w:rsidRPr="00BC3A9A">
        <w:t>the units of competency and related assessment requirements</w:t>
      </w:r>
    </w:p>
    <w:p w:rsidR="00000000" w:rsidRPr="00BC3A9A" w:rsidP="00BC3A9A">
      <w:pPr>
        <w:pStyle w:val="ListBullet2"/>
      </w:pPr>
      <w:r w:rsidRPr="00BC3A9A">
        <w:t>the organisation’s assessment system, policies and procedures</w:t>
      </w:r>
    </w:p>
    <w:p w:rsidR="00000000" w:rsidRPr="00BC3A9A" w:rsidP="00BC3A9A">
      <w:pPr>
        <w:pStyle w:val="ListBullet2"/>
      </w:pPr>
      <w:r w:rsidRPr="00BC3A9A">
        <w:t>different types of recognition approaches and</w:t>
      </w:r>
      <w:r w:rsidRPr="00BC3A9A">
        <w:t xml:space="preserve"> tools</w:t>
      </w:r>
    </w:p>
    <w:p w:rsidR="00000000" w:rsidRPr="00BC3A9A" w:rsidP="00BC3A9A">
      <w:pPr>
        <w:pStyle w:val="ListBullet2"/>
      </w:pPr>
      <w:r w:rsidRPr="00BC3A9A">
        <w:t>the principles of assessment and how they guide assessment, validation and appeals processes</w:t>
      </w:r>
    </w:p>
    <w:p w:rsidR="00000000" w:rsidRPr="00BC3A9A" w:rsidP="00BC3A9A">
      <w:pPr>
        <w:pStyle w:val="ListBullet2"/>
      </w:pPr>
      <w:r w:rsidRPr="00BC3A9A">
        <w:t xml:space="preserve">assessment validation </w:t>
      </w:r>
    </w:p>
    <w:p w:rsidR="00000000" w:rsidRPr="00BC3A9A" w:rsidP="00BC3A9A">
      <w:pPr>
        <w:pStyle w:val="ListBullet2"/>
      </w:pPr>
      <w:r w:rsidRPr="00BC3A9A">
        <w:t>roles and responsibilities in the recognition process, including workplace health and safety (WHS).</w:t>
      </w:r>
    </w:p>
    <w:p w:rsidR="00000000" w:rsidRPr="00BC3A9A" w:rsidP="00BC3A9A">
      <w:pPr>
        <w:pStyle w:val="AllowPageBreak"/>
      </w:pPr>
    </w:p>
    <w:p w:rsidR="00000000" w:rsidRPr="00BC3A9A" w:rsidP="00BC3A9A">
      <w:pPr>
        <w:pStyle w:val="Heading1"/>
      </w:pPr>
      <w:bookmarkStart w:id="4" w:name="O_919068"/>
      <w:bookmarkEnd w:id="4"/>
      <w:r w:rsidRPr="00BC3A9A">
        <w:t>Assessment Condi</w:t>
      </w:r>
      <w:r w:rsidRPr="00BC3A9A">
        <w:t>tions</w:t>
      </w:r>
    </w:p>
    <w:p w:rsidR="00000000" w:rsidRPr="00BC3A9A" w:rsidP="000B4FC7">
      <w:pPr>
        <w:pStyle w:val="BodyText"/>
      </w:pPr>
      <w:r w:rsidRPr="00BC3A9A">
        <w:t>Gather evidence to demonstrate consistent performance in conditions that are safe and replicate the workplace. Conditions must be typical of those experienced in the training and assessment environment, and include access to available recognition too</w:t>
      </w:r>
      <w:r w:rsidRPr="00BC3A9A">
        <w:t>ls and documents.</w:t>
      </w:r>
    </w:p>
    <w:p w:rsidR="00000000" w:rsidRPr="00BC3A9A" w:rsidP="000B4FC7">
      <w:pPr>
        <w:pStyle w:val="BodyText"/>
      </w:pPr>
      <w:r w:rsidRPr="00BC3A9A">
        <w:t>Skills must be demonstrated with real vocational learners.</w:t>
      </w:r>
    </w:p>
    <w:p w:rsidR="00000000" w:rsidRPr="00BC3A9A" w:rsidP="000B4FC7">
      <w:pPr>
        <w:pStyle w:val="BodyText"/>
      </w:pPr>
      <w:r w:rsidRPr="00BC3A9A">
        <w:t>Assessors must satisfy the requirements for assessors in applicable vocational education and training legislation, frameworks and/or standards.</w:t>
      </w:r>
    </w:p>
    <w:p w:rsidR="00000000" w:rsidRPr="00BC3A9A" w:rsidP="00BC3A9A">
      <w:pPr>
        <w:pStyle w:val="Heading1"/>
      </w:pPr>
      <w:bookmarkStart w:id="5" w:name="O_919080"/>
      <w:bookmarkEnd w:id="5"/>
      <w:r w:rsidRPr="00BC3A9A">
        <w:t>Links</w:t>
      </w:r>
    </w:p>
    <w:p w:rsidR="00000000" w:rsidRPr="00BC3A9A" w:rsidP="000B4FC7">
      <w:pPr>
        <w:pStyle w:val="BodyText"/>
      </w:pPr>
      <w:r w:rsidRPr="00BC3A9A">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FB26C0">
        <w:rPr>
          <w:rStyle w:val="Hyperlink"/>
        </w:rPr>
        <w:t>https://vetnet.gov.au/Pages/TrainingDocs.aspx?q=35337905-785d-4f93-8777-e9991ad4c6c3</w:t>
      </w:r>
      <w:r>
        <w:fldChar w:fldCharType="end"/>
      </w:r>
    </w:p>
    <w:p w:rsidR="00000000" w:rsidRPr="00BC3A9A" w:rsidP="00BC3A9A"/>
    <w:sectPr w:rsidSect="00BC3A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9A" w:rsidRPr="000B4FC7" w:rsidP="000B4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C7" w:rsidP="00BC3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4FC7" w:rsidP="00BC3A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B4FC7" w:rsidP="00BC3A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A9A" w:rsidRPr="000B4FC7" w:rsidP="000B4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FC7" w:rsidRPr="002D2AF8" w:rsidP="00BC3A9A">
    <w:pPr>
      <w:pStyle w:val="Header"/>
      <w:framePr w:wrap="around"/>
    </w:pPr>
    <w:r>
      <w:fldChar w:fldCharType="begin"/>
    </w:r>
    <w:r>
      <w:instrText xml:space="preserve"> TITLE   \* MERGEFORMAT </w:instrText>
    </w:r>
    <w:r>
      <w:fldChar w:fldCharType="separate"/>
    </w:r>
    <w:r>
      <w:t>Assessment Requirements for TAEASS504 Develop and implement recognition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B4FC7" w:rsidP="00BC3A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2C6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A86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66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A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A9A"/>
    <w:pPr>
      <w:spacing w:before="360" w:after="60"/>
      <w:outlineLvl w:val="0"/>
    </w:pPr>
    <w:rPr>
      <w:sz w:val="32"/>
    </w:rPr>
  </w:style>
  <w:style w:type="paragraph" w:styleId="Heading2">
    <w:name w:val="heading 2"/>
    <w:basedOn w:val="HeadingBase"/>
    <w:next w:val="BodyText"/>
    <w:link w:val="Heading2Char"/>
    <w:qFormat/>
    <w:rsid w:val="00BC3A9A"/>
    <w:pPr>
      <w:keepLines/>
      <w:spacing w:before="240" w:after="120"/>
      <w:outlineLvl w:val="1"/>
    </w:pPr>
    <w:rPr>
      <w:sz w:val="28"/>
      <w:szCs w:val="40"/>
    </w:rPr>
  </w:style>
  <w:style w:type="paragraph" w:styleId="Heading3">
    <w:name w:val="heading 3"/>
    <w:basedOn w:val="HeadingBase"/>
    <w:next w:val="BodyText"/>
    <w:link w:val="Heading3Char"/>
    <w:qFormat/>
    <w:rsid w:val="00BC3A9A"/>
    <w:pPr>
      <w:spacing w:before="180" w:after="120"/>
      <w:outlineLvl w:val="2"/>
    </w:pPr>
    <w:rPr>
      <w:spacing w:val="-10"/>
      <w:kern w:val="32"/>
    </w:rPr>
  </w:style>
  <w:style w:type="paragraph" w:styleId="Heading4">
    <w:name w:val="heading 4"/>
    <w:basedOn w:val="HeadingBase"/>
    <w:next w:val="BodyText"/>
    <w:link w:val="Heading4Char"/>
    <w:qFormat/>
    <w:rsid w:val="00BC3A9A"/>
    <w:pPr>
      <w:spacing w:before="160" w:after="120"/>
      <w:outlineLvl w:val="3"/>
    </w:pPr>
    <w:rPr>
      <w:sz w:val="22"/>
    </w:rPr>
  </w:style>
  <w:style w:type="paragraph" w:styleId="Heading5">
    <w:name w:val="heading 5"/>
    <w:basedOn w:val="HeadingBase"/>
    <w:next w:val="Normal"/>
    <w:link w:val="Heading5Char"/>
    <w:qFormat/>
    <w:rsid w:val="00BC3A9A"/>
    <w:pPr>
      <w:spacing w:before="80"/>
      <w:outlineLvl w:val="4"/>
    </w:pPr>
    <w:rPr>
      <w:color w:val="918585"/>
      <w:sz w:val="20"/>
    </w:rPr>
  </w:style>
  <w:style w:type="paragraph" w:styleId="Heading6">
    <w:name w:val="heading 6"/>
    <w:basedOn w:val="HeadingBase"/>
    <w:next w:val="Normal"/>
    <w:link w:val="Heading6Char"/>
    <w:qFormat/>
    <w:rsid w:val="00BC3A9A"/>
    <w:pPr>
      <w:spacing w:before="60"/>
      <w:outlineLvl w:val="5"/>
    </w:pPr>
    <w:rPr>
      <w:color w:val="918585"/>
      <w:sz w:val="20"/>
    </w:rPr>
  </w:style>
  <w:style w:type="paragraph" w:styleId="Heading7">
    <w:name w:val="heading 7"/>
    <w:basedOn w:val="Normal"/>
    <w:next w:val="Normal"/>
    <w:link w:val="Heading7Char"/>
    <w:qFormat/>
    <w:rsid w:val="00BC3A9A"/>
    <w:pPr>
      <w:ind w:left="720"/>
      <w:outlineLvl w:val="6"/>
    </w:pPr>
    <w:rPr>
      <w:i/>
    </w:rPr>
  </w:style>
  <w:style w:type="paragraph" w:styleId="Heading8">
    <w:name w:val="heading 8"/>
    <w:basedOn w:val="Normal"/>
    <w:next w:val="Normal"/>
    <w:link w:val="Heading8Char"/>
    <w:qFormat/>
    <w:rsid w:val="00BC3A9A"/>
    <w:pPr>
      <w:ind w:left="720"/>
      <w:outlineLvl w:val="7"/>
    </w:pPr>
    <w:rPr>
      <w:i/>
    </w:rPr>
  </w:style>
  <w:style w:type="paragraph" w:styleId="Heading9">
    <w:name w:val="heading 9"/>
    <w:basedOn w:val="Normal"/>
    <w:next w:val="Normal"/>
    <w:link w:val="Heading9Char"/>
    <w:qFormat/>
    <w:rsid w:val="00BC3A9A"/>
    <w:pPr>
      <w:ind w:left="720"/>
      <w:outlineLvl w:val="8"/>
    </w:pPr>
    <w:rPr>
      <w:i/>
    </w:rPr>
  </w:style>
  <w:style w:type="character" w:default="1" w:styleId="DefaultParagraphFont">
    <w:name w:val="Default Paragraph Font"/>
    <w:uiPriority w:val="1"/>
    <w:unhideWhenUsed/>
    <w:rsid w:val="00BC3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A9A"/>
  </w:style>
  <w:style w:type="character" w:customStyle="1" w:styleId="Heading1Char">
    <w:name w:val="Heading 1 Char"/>
    <w:basedOn w:val="DefaultParagraphFont"/>
    <w:link w:val="Heading1"/>
    <w:rsid w:val="00BC3A9A"/>
    <w:rPr>
      <w:rFonts w:ascii="Times New Roman" w:eastAsia="Times New Roman" w:hAnsi="Times New Roman" w:cs="Times New Roman"/>
      <w:b/>
      <w:sz w:val="32"/>
      <w:szCs w:val="20"/>
      <w:lang w:eastAsia="en-US"/>
    </w:rPr>
  </w:style>
  <w:style w:type="paragraph" w:styleId="BodyText">
    <w:name w:val="Body Text"/>
    <w:basedOn w:val="Normal"/>
    <w:link w:val="BodyTextChar"/>
    <w:rsid w:val="00BC3A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A9A"/>
    <w:rPr>
      <w:rFonts w:ascii="Times New Roman" w:eastAsia="Times New Roman" w:hAnsi="Times New Roman" w:cs="Times New Roman"/>
      <w:sz w:val="24"/>
      <w:lang w:eastAsia="en-US"/>
    </w:rPr>
  </w:style>
  <w:style w:type="paragraph" w:styleId="ListBullet">
    <w:name w:val="List Bullet"/>
    <w:basedOn w:val="List"/>
    <w:rsid w:val="00BC3A9A"/>
    <w:pPr>
      <w:numPr>
        <w:numId w:val="12"/>
      </w:numPr>
      <w:tabs>
        <w:tab w:val="clear" w:pos="340"/>
      </w:tabs>
      <w:spacing w:before="40" w:after="40"/>
    </w:pPr>
  </w:style>
  <w:style w:type="character" w:customStyle="1" w:styleId="SpecialBold">
    <w:name w:val="Special Bold"/>
    <w:basedOn w:val="DefaultParagraphFont"/>
    <w:rsid w:val="00BC3A9A"/>
    <w:rPr>
      <w:b/>
      <w:spacing w:val="0"/>
    </w:rPr>
  </w:style>
  <w:style w:type="paragraph" w:styleId="ListBullet2">
    <w:name w:val="List Bullet 2"/>
    <w:basedOn w:val="List2"/>
    <w:rsid w:val="00BC3A9A"/>
    <w:pPr>
      <w:numPr>
        <w:numId w:val="13"/>
      </w:numPr>
      <w:tabs>
        <w:tab w:val="clear" w:pos="680"/>
      </w:tabs>
    </w:pPr>
  </w:style>
  <w:style w:type="character" w:styleId="Emphasis">
    <w:name w:val="Emphasis"/>
    <w:basedOn w:val="DefaultParagraphFont"/>
    <w:qFormat/>
    <w:rsid w:val="00BC3A9A"/>
    <w:rPr>
      <w:i/>
    </w:rPr>
  </w:style>
  <w:style w:type="paragraph" w:customStyle="1" w:styleId="SuperHeading">
    <w:name w:val="SuperHeading"/>
    <w:basedOn w:val="Normal"/>
    <w:rsid w:val="00BC3A9A"/>
    <w:pPr>
      <w:spacing w:before="240" w:after="120"/>
      <w:outlineLvl w:val="0"/>
    </w:pPr>
    <w:rPr>
      <w:rFonts w:ascii="Times New Roman" w:hAnsi="Times New Roman"/>
      <w:b/>
      <w:sz w:val="32"/>
    </w:rPr>
  </w:style>
  <w:style w:type="paragraph" w:customStyle="1" w:styleId="AllowPageBreak">
    <w:name w:val="AllowPageBreak"/>
    <w:rsid w:val="00BC3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A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A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A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A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A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A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A9A"/>
    <w:rPr>
      <w:rFonts w:ascii="Courier New" w:eastAsia="Times New Roman" w:hAnsi="Courier New" w:cs="Times New Roman"/>
      <w:i/>
      <w:szCs w:val="20"/>
      <w:lang w:eastAsia="en-US"/>
    </w:rPr>
  </w:style>
  <w:style w:type="paragraph" w:customStyle="1" w:styleId="HeadingBase">
    <w:name w:val="Heading Base"/>
    <w:rsid w:val="00BC3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A9A"/>
    <w:pPr>
      <w:tabs>
        <w:tab w:val="right" w:leader="dot" w:pos="9072"/>
      </w:tabs>
      <w:ind w:left="567"/>
    </w:pPr>
    <w:rPr>
      <w:szCs w:val="22"/>
    </w:rPr>
  </w:style>
  <w:style w:type="paragraph" w:customStyle="1" w:styleId="TOCBase">
    <w:name w:val="TOC Base"/>
    <w:rsid w:val="00BC3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A9A"/>
    <w:pPr>
      <w:tabs>
        <w:tab w:val="right" w:leader="dot" w:pos="9072"/>
      </w:tabs>
      <w:spacing w:before="40" w:after="40"/>
      <w:ind w:left="284"/>
    </w:pPr>
    <w:rPr>
      <w:rFonts w:ascii="Times New Roman" w:hAnsi="Times New Roman"/>
    </w:rPr>
  </w:style>
  <w:style w:type="paragraph" w:styleId="TOC1">
    <w:name w:val="toc 1"/>
    <w:basedOn w:val="TOCBase"/>
    <w:next w:val="Normal"/>
    <w:rsid w:val="00BC3A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A9A"/>
    <w:rPr>
      <w:rFonts w:ascii="Times New Roman" w:eastAsia="Times New Roman" w:hAnsi="Times New Roman" w:cs="Times New Roman"/>
      <w:sz w:val="16"/>
      <w:lang w:eastAsia="en-US"/>
    </w:rPr>
  </w:style>
  <w:style w:type="paragraph" w:styleId="Title">
    <w:name w:val="Title"/>
    <w:basedOn w:val="HeadingBase"/>
    <w:link w:val="TitleChar"/>
    <w:qFormat/>
    <w:rsid w:val="00BC3A9A"/>
    <w:pPr>
      <w:spacing w:before="5040"/>
      <w:jc w:val="center"/>
    </w:pPr>
    <w:rPr>
      <w:sz w:val="48"/>
      <w:szCs w:val="72"/>
      <w:lang w:val="en-US"/>
    </w:rPr>
  </w:style>
  <w:style w:type="character" w:customStyle="1" w:styleId="TitleChar">
    <w:name w:val="Title Char"/>
    <w:basedOn w:val="DefaultParagraphFont"/>
    <w:link w:val="Title"/>
    <w:rsid w:val="00BC3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A9A"/>
    <w:pPr>
      <w:tabs>
        <w:tab w:val="left" w:pos="3600"/>
        <w:tab w:val="left" w:pos="3958"/>
      </w:tabs>
    </w:pPr>
  </w:style>
  <w:style w:type="paragraph" w:styleId="List">
    <w:name w:val="List"/>
    <w:basedOn w:val="BodyText"/>
    <w:next w:val="BodyText"/>
    <w:rsid w:val="00BC3A9A"/>
    <w:pPr>
      <w:tabs>
        <w:tab w:val="left" w:pos="340"/>
      </w:tabs>
      <w:spacing w:before="60" w:after="60"/>
      <w:ind w:left="340" w:hanging="340"/>
    </w:pPr>
  </w:style>
  <w:style w:type="paragraph" w:customStyle="1" w:styleId="Note">
    <w:name w:val="Note"/>
    <w:basedOn w:val="BodyText"/>
    <w:rsid w:val="00BC3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A9A"/>
    <w:pPr>
      <w:framePr w:wrap="auto" w:hAnchor="text" w:y="6049"/>
    </w:pPr>
    <w:rPr>
      <w:color w:val="000000"/>
      <w:sz w:val="40"/>
    </w:rPr>
  </w:style>
  <w:style w:type="paragraph" w:customStyle="1" w:styleId="TOCTitle">
    <w:name w:val="TOCTitle"/>
    <w:basedOn w:val="Heading1"/>
    <w:rsid w:val="00BC3A9A"/>
    <w:pPr>
      <w:spacing w:after="240"/>
      <w:jc w:val="center"/>
      <w:outlineLvl w:val="9"/>
    </w:pPr>
    <w:rPr>
      <w:caps/>
    </w:rPr>
  </w:style>
  <w:style w:type="paragraph" w:customStyle="1" w:styleId="Version">
    <w:name w:val="Version"/>
    <w:rsid w:val="00BC3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A9A"/>
    <w:pPr>
      <w:keepNext w:val="0"/>
      <w:tabs>
        <w:tab w:val="right" w:pos="4176"/>
      </w:tabs>
      <w:ind w:left="198" w:hanging="198"/>
    </w:pPr>
    <w:rPr>
      <w:rFonts w:ascii="Garamond" w:hAnsi="Garamond"/>
    </w:rPr>
  </w:style>
  <w:style w:type="paragraph" w:styleId="IndexHeading">
    <w:name w:val="index heading"/>
    <w:basedOn w:val="Normal"/>
    <w:next w:val="Index1"/>
    <w:semiHidden/>
    <w:rsid w:val="00BC3A9A"/>
    <w:pPr>
      <w:spacing w:before="120" w:after="120"/>
    </w:pPr>
    <w:rPr>
      <w:rFonts w:ascii="Arial" w:hAnsi="Arial"/>
      <w:b/>
      <w:color w:val="918585"/>
      <w:sz w:val="24"/>
    </w:rPr>
  </w:style>
  <w:style w:type="paragraph" w:styleId="Header">
    <w:name w:val="header"/>
    <w:basedOn w:val="Normal"/>
    <w:link w:val="HeaderChar"/>
    <w:rsid w:val="00BC3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A9A"/>
    <w:rPr>
      <w:rFonts w:ascii="Times New Roman" w:eastAsia="Times New Roman" w:hAnsi="Times New Roman" w:cs="Times New Roman"/>
      <w:sz w:val="16"/>
      <w:szCs w:val="20"/>
      <w:lang w:val="en-GB" w:eastAsia="en-US"/>
    </w:rPr>
  </w:style>
  <w:style w:type="paragraph" w:customStyle="1" w:styleId="Chapter">
    <w:name w:val="Chapter"/>
    <w:basedOn w:val="Normal"/>
    <w:rsid w:val="00BC3A9A"/>
    <w:pPr>
      <w:spacing w:before="240"/>
    </w:pPr>
    <w:rPr>
      <w:rFonts w:ascii="Times New Roman" w:hAnsi="Times New Roman"/>
      <w:smallCaps/>
      <w:spacing w:val="80"/>
      <w:sz w:val="28"/>
    </w:rPr>
  </w:style>
  <w:style w:type="paragraph" w:customStyle="1" w:styleId="InChapter">
    <w:name w:val="InChapter"/>
    <w:basedOn w:val="Heading3"/>
    <w:rsid w:val="00BC3A9A"/>
    <w:pPr>
      <w:spacing w:after="240"/>
      <w:outlineLvl w:val="9"/>
    </w:pPr>
    <w:rPr>
      <w:noProof/>
    </w:rPr>
  </w:style>
  <w:style w:type="paragraph" w:styleId="Index2">
    <w:name w:val="index 2"/>
    <w:basedOn w:val="Normal"/>
    <w:next w:val="Normal"/>
    <w:semiHidden/>
    <w:rsid w:val="00BC3A9A"/>
    <w:pPr>
      <w:tabs>
        <w:tab w:val="right" w:pos="4176"/>
      </w:tabs>
      <w:ind w:left="568" w:hanging="284"/>
    </w:pPr>
    <w:rPr>
      <w:rFonts w:ascii="Garamond" w:hAnsi="Garamond"/>
    </w:rPr>
  </w:style>
  <w:style w:type="paragraph" w:customStyle="1" w:styleId="Byline">
    <w:name w:val="Byline"/>
    <w:rsid w:val="00BC3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A9A"/>
    <w:pPr>
      <w:tabs>
        <w:tab w:val="clear" w:pos="3600"/>
        <w:tab w:val="clear" w:pos="3958"/>
      </w:tabs>
      <w:jc w:val="right"/>
    </w:pPr>
  </w:style>
  <w:style w:type="paragraph" w:styleId="Caption">
    <w:name w:val="caption"/>
    <w:basedOn w:val="BodyText"/>
    <w:next w:val="Normal"/>
    <w:qFormat/>
    <w:rsid w:val="00BC3A9A"/>
    <w:pPr>
      <w:framePr w:w="2268" w:hSpace="181" w:vSpace="181" w:wrap="around" w:vAnchor="text" w:hAnchor="page" w:x="1135" w:y="285" w:anchorLock="1"/>
    </w:pPr>
    <w:rPr>
      <w:i/>
    </w:rPr>
  </w:style>
  <w:style w:type="paragraph" w:customStyle="1" w:styleId="MiniTOCTitle">
    <w:name w:val="MiniTOCTitle"/>
    <w:basedOn w:val="Heading4"/>
    <w:rsid w:val="00BC3A9A"/>
    <w:pPr>
      <w:spacing w:before="240"/>
      <w:outlineLvl w:val="9"/>
    </w:pPr>
    <w:rPr>
      <w:noProof/>
      <w:sz w:val="24"/>
    </w:rPr>
  </w:style>
  <w:style w:type="paragraph" w:customStyle="1" w:styleId="MiniTOCItem">
    <w:name w:val="MiniTOCItem"/>
    <w:basedOn w:val="ListBullet"/>
    <w:rsid w:val="00BC3A9A"/>
    <w:pPr>
      <w:numPr>
        <w:numId w:val="0"/>
      </w:numPr>
      <w:tabs>
        <w:tab w:val="right" w:leader="dot" w:pos="6521"/>
      </w:tabs>
      <w:spacing w:before="0" w:after="0"/>
    </w:pPr>
  </w:style>
  <w:style w:type="paragraph" w:customStyle="1" w:styleId="TOFTitle">
    <w:name w:val="TOFTitle"/>
    <w:basedOn w:val="TOCTitle"/>
    <w:rsid w:val="00BC3A9A"/>
  </w:style>
  <w:style w:type="paragraph" w:styleId="TableofFigures">
    <w:name w:val="table of figures"/>
    <w:basedOn w:val="Normal"/>
    <w:next w:val="Normal"/>
    <w:semiHidden/>
    <w:rsid w:val="00BC3A9A"/>
    <w:pPr>
      <w:tabs>
        <w:tab w:val="right" w:leader="dot" w:pos="9072"/>
      </w:tabs>
      <w:ind w:left="970" w:hanging="403"/>
    </w:pPr>
    <w:rPr>
      <w:rFonts w:ascii="Times New Roman" w:hAnsi="Times New Roman"/>
      <w:b/>
    </w:rPr>
  </w:style>
  <w:style w:type="paragraph" w:styleId="ListNumber">
    <w:name w:val="List Number"/>
    <w:basedOn w:val="List"/>
    <w:rsid w:val="00BC3A9A"/>
    <w:pPr>
      <w:numPr>
        <w:numId w:val="15"/>
      </w:numPr>
      <w:tabs>
        <w:tab w:val="clear" w:pos="340"/>
      </w:tabs>
    </w:pPr>
  </w:style>
  <w:style w:type="character" w:customStyle="1" w:styleId="WingdingSymbols">
    <w:name w:val="Wingding Symbols"/>
    <w:rsid w:val="00BC3A9A"/>
    <w:rPr>
      <w:rFonts w:ascii="Wingdings" w:hAnsi="Wingdings"/>
    </w:rPr>
  </w:style>
  <w:style w:type="paragraph" w:customStyle="1" w:styleId="TableHeading">
    <w:name w:val="Table Heading"/>
    <w:basedOn w:val="HeadingBase"/>
    <w:rsid w:val="00BC3A9A"/>
    <w:pPr>
      <w:keepLines/>
      <w:pBdr>
        <w:bottom w:val="single" w:sz="6" w:space="1" w:color="918585"/>
      </w:pBdr>
      <w:spacing w:before="240"/>
    </w:pPr>
  </w:style>
  <w:style w:type="character" w:customStyle="1" w:styleId="HotSpot">
    <w:name w:val="HotSpot"/>
    <w:rsid w:val="00BC3A9A"/>
    <w:rPr>
      <w:color w:val="0033CC"/>
      <w:u w:val="none"/>
    </w:rPr>
  </w:style>
  <w:style w:type="paragraph" w:customStyle="1" w:styleId="BodyTextRight">
    <w:name w:val="Body Text Right"/>
    <w:basedOn w:val="BodyText"/>
    <w:rsid w:val="00BC3A9A"/>
    <w:pPr>
      <w:spacing w:before="0" w:after="0"/>
      <w:jc w:val="right"/>
    </w:pPr>
  </w:style>
  <w:style w:type="paragraph" w:styleId="Index3">
    <w:name w:val="index 3"/>
    <w:basedOn w:val="ListNumber2"/>
    <w:next w:val="Normal"/>
    <w:semiHidden/>
    <w:rsid w:val="00BC3A9A"/>
    <w:pPr>
      <w:numPr>
        <w:numId w:val="0"/>
      </w:numPr>
      <w:tabs>
        <w:tab w:val="right" w:leader="dot" w:pos="4176"/>
      </w:tabs>
    </w:pPr>
  </w:style>
  <w:style w:type="paragraph" w:styleId="ListNumber2">
    <w:name w:val="List Number 2"/>
    <w:basedOn w:val="List2"/>
    <w:rsid w:val="00BC3A9A"/>
    <w:pPr>
      <w:numPr>
        <w:numId w:val="10"/>
      </w:numPr>
      <w:tabs>
        <w:tab w:val="clear" w:pos="1060"/>
      </w:tabs>
    </w:pPr>
  </w:style>
  <w:style w:type="paragraph" w:customStyle="1" w:styleId="MarginNote">
    <w:name w:val="Margin Note"/>
    <w:basedOn w:val="BodyText"/>
    <w:rsid w:val="00BC3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A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A9A"/>
    <w:rPr>
      <w:sz w:val="32"/>
    </w:rPr>
  </w:style>
  <w:style w:type="paragraph" w:customStyle="1" w:styleId="HeadingProcedure">
    <w:name w:val="Heading Procedure"/>
    <w:basedOn w:val="HeadingBase"/>
    <w:next w:val="Normal"/>
    <w:rsid w:val="00BC3A9A"/>
    <w:pPr>
      <w:tabs>
        <w:tab w:val="left" w:pos="0"/>
      </w:tabs>
      <w:spacing w:before="120" w:after="60"/>
    </w:pPr>
    <w:rPr>
      <w:i/>
      <w:color w:val="918585"/>
      <w:sz w:val="22"/>
    </w:rPr>
  </w:style>
  <w:style w:type="paragraph" w:customStyle="1" w:styleId="TableBodyText">
    <w:name w:val="Table Body Text"/>
    <w:basedOn w:val="BodyText"/>
    <w:rsid w:val="00BC3A9A"/>
    <w:pPr>
      <w:spacing w:before="60" w:after="60"/>
    </w:pPr>
  </w:style>
  <w:style w:type="paragraph" w:styleId="ListContinue">
    <w:name w:val="List Continue"/>
    <w:basedOn w:val="List"/>
    <w:rsid w:val="00BC3A9A"/>
    <w:pPr>
      <w:ind w:firstLine="0"/>
    </w:pPr>
  </w:style>
  <w:style w:type="paragraph" w:customStyle="1" w:styleId="ListNote">
    <w:name w:val="List Note"/>
    <w:basedOn w:val="List"/>
    <w:rsid w:val="00BC3A9A"/>
    <w:pPr>
      <w:pBdr>
        <w:top w:val="single" w:sz="6" w:space="2" w:color="918585"/>
        <w:bottom w:val="single" w:sz="6" w:space="2" w:color="918585"/>
      </w:pBdr>
      <w:tabs>
        <w:tab w:val="left" w:pos="1021"/>
      </w:tabs>
      <w:ind w:firstLine="0"/>
    </w:pPr>
  </w:style>
  <w:style w:type="paragraph" w:customStyle="1" w:styleId="Warning">
    <w:name w:val="Warning"/>
    <w:basedOn w:val="BodyText"/>
    <w:rsid w:val="00BC3A9A"/>
    <w:pPr>
      <w:shd w:val="clear" w:color="auto" w:fill="D9D9D9"/>
      <w:tabs>
        <w:tab w:val="left" w:pos="992"/>
      </w:tabs>
      <w:ind w:left="119" w:right="119"/>
    </w:pPr>
    <w:rPr>
      <w:sz w:val="20"/>
    </w:rPr>
  </w:style>
  <w:style w:type="paragraph" w:customStyle="1" w:styleId="MarginIcons">
    <w:name w:val="Margin Icons"/>
    <w:basedOn w:val="BodyText"/>
    <w:rsid w:val="00BC3A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A9A"/>
    <w:rPr>
      <w:rFonts w:ascii="Courier New" w:hAnsi="Courier New"/>
    </w:rPr>
  </w:style>
  <w:style w:type="paragraph" w:customStyle="1" w:styleId="NoteBullet">
    <w:name w:val="Note Bullet"/>
    <w:basedOn w:val="Note"/>
    <w:rsid w:val="00BC3A9A"/>
    <w:pPr>
      <w:tabs>
        <w:tab w:val="clear" w:pos="680"/>
      </w:tabs>
      <w:spacing w:before="60" w:after="60"/>
    </w:pPr>
  </w:style>
  <w:style w:type="paragraph" w:customStyle="1" w:styleId="SubHeading2">
    <w:name w:val="SubHeading2"/>
    <w:basedOn w:val="HeadingBase"/>
    <w:rsid w:val="00BC3A9A"/>
    <w:pPr>
      <w:spacing w:before="240" w:after="60"/>
    </w:pPr>
    <w:rPr>
      <w:sz w:val="20"/>
    </w:rPr>
  </w:style>
  <w:style w:type="paragraph" w:customStyle="1" w:styleId="SubHeading1">
    <w:name w:val="SubHeading1"/>
    <w:basedOn w:val="HeadingBase"/>
    <w:rsid w:val="00BC3A9A"/>
    <w:pPr>
      <w:spacing w:before="240" w:after="60"/>
    </w:pPr>
    <w:rPr>
      <w:color w:val="918585"/>
      <w:sz w:val="22"/>
    </w:rPr>
  </w:style>
  <w:style w:type="paragraph" w:customStyle="1" w:styleId="SideHeading">
    <w:name w:val="Side Heading"/>
    <w:basedOn w:val="HeadingBase"/>
    <w:rsid w:val="00BC3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A9A"/>
    <w:pPr>
      <w:tabs>
        <w:tab w:val="num" w:pos="360"/>
      </w:tabs>
    </w:pPr>
  </w:style>
  <w:style w:type="paragraph" w:styleId="PlainText">
    <w:name w:val="Plain Text"/>
    <w:basedOn w:val="Normal"/>
    <w:link w:val="PlainTextChar"/>
    <w:rsid w:val="00BC3A9A"/>
    <w:rPr>
      <w:sz w:val="20"/>
    </w:rPr>
  </w:style>
  <w:style w:type="character" w:customStyle="1" w:styleId="PlainTextChar">
    <w:name w:val="Plain Text Char"/>
    <w:basedOn w:val="DefaultParagraphFont"/>
    <w:link w:val="PlainText"/>
    <w:rsid w:val="00BC3A9A"/>
    <w:rPr>
      <w:rFonts w:ascii="Courier New" w:eastAsia="Times New Roman" w:hAnsi="Courier New" w:cs="Times New Roman"/>
      <w:sz w:val="20"/>
      <w:szCs w:val="20"/>
      <w:lang w:eastAsia="en-US"/>
    </w:rPr>
  </w:style>
  <w:style w:type="character" w:customStyle="1" w:styleId="MenuOption">
    <w:name w:val="Menu Option"/>
    <w:basedOn w:val="DefaultParagraphFont"/>
    <w:rsid w:val="00BC3A9A"/>
    <w:rPr>
      <w:b/>
      <w:smallCaps/>
    </w:rPr>
  </w:style>
  <w:style w:type="paragraph" w:customStyle="1" w:styleId="TableListNumber">
    <w:name w:val="Table List Number"/>
    <w:basedOn w:val="ListNumber"/>
    <w:rsid w:val="00BC3A9A"/>
    <w:pPr>
      <w:numPr>
        <w:numId w:val="0"/>
      </w:numPr>
    </w:pPr>
  </w:style>
  <w:style w:type="paragraph" w:styleId="TOC4">
    <w:name w:val="toc 4"/>
    <w:basedOn w:val="TOCBase"/>
    <w:next w:val="Normal"/>
    <w:semiHidden/>
    <w:rsid w:val="00BC3A9A"/>
    <w:pPr>
      <w:tabs>
        <w:tab w:val="right" w:leader="dot" w:pos="9071"/>
      </w:tabs>
      <w:ind w:left="1701"/>
    </w:pPr>
  </w:style>
  <w:style w:type="paragraph" w:customStyle="1" w:styleId="ListAlpha">
    <w:name w:val="List Alpha"/>
    <w:basedOn w:val="List"/>
    <w:rsid w:val="00BC3A9A"/>
    <w:pPr>
      <w:numPr>
        <w:numId w:val="9"/>
      </w:numPr>
    </w:pPr>
  </w:style>
  <w:style w:type="paragraph" w:customStyle="1" w:styleId="ListAlpha2">
    <w:name w:val="List Alpha 2"/>
    <w:basedOn w:val="List2"/>
    <w:rsid w:val="00BC3A9A"/>
    <w:pPr>
      <w:numPr>
        <w:numId w:val="8"/>
      </w:numPr>
    </w:pPr>
  </w:style>
  <w:style w:type="paragraph" w:styleId="List2">
    <w:name w:val="List 2"/>
    <w:basedOn w:val="BodyText"/>
    <w:rsid w:val="00BC3A9A"/>
    <w:pPr>
      <w:tabs>
        <w:tab w:val="left" w:pos="680"/>
      </w:tabs>
      <w:spacing w:before="60" w:after="60"/>
      <w:ind w:left="680" w:hanging="340"/>
    </w:pPr>
  </w:style>
  <w:style w:type="paragraph" w:styleId="List3">
    <w:name w:val="List 3"/>
    <w:basedOn w:val="BodyText"/>
    <w:rsid w:val="00BC3A9A"/>
    <w:pPr>
      <w:tabs>
        <w:tab w:val="left" w:pos="1021"/>
      </w:tabs>
      <w:spacing w:before="60" w:after="60"/>
      <w:ind w:left="1020" w:hanging="340"/>
    </w:pPr>
  </w:style>
  <w:style w:type="paragraph" w:styleId="List4">
    <w:name w:val="List 4"/>
    <w:basedOn w:val="BodyText"/>
    <w:rsid w:val="00BC3A9A"/>
    <w:pPr>
      <w:tabs>
        <w:tab w:val="left" w:pos="1361"/>
      </w:tabs>
      <w:spacing w:before="60" w:after="60"/>
      <w:ind w:left="1361" w:hanging="340"/>
    </w:pPr>
  </w:style>
  <w:style w:type="paragraph" w:styleId="List5">
    <w:name w:val="List 5"/>
    <w:basedOn w:val="BodyText"/>
    <w:rsid w:val="00BC3A9A"/>
    <w:pPr>
      <w:tabs>
        <w:tab w:val="left" w:pos="1701"/>
      </w:tabs>
      <w:spacing w:before="60" w:after="60"/>
      <w:ind w:left="1701" w:hanging="340"/>
    </w:pPr>
  </w:style>
  <w:style w:type="paragraph" w:styleId="ListBullet3">
    <w:name w:val="List Bullet 3"/>
    <w:basedOn w:val="List3"/>
    <w:rsid w:val="00BC3A9A"/>
    <w:pPr>
      <w:numPr>
        <w:numId w:val="14"/>
      </w:numPr>
      <w:tabs>
        <w:tab w:val="clear" w:pos="1021"/>
      </w:tabs>
      <w:ind w:left="1037" w:hanging="357"/>
    </w:pPr>
  </w:style>
  <w:style w:type="paragraph" w:styleId="ListBullet4">
    <w:name w:val="List Bullet 4"/>
    <w:basedOn w:val="List4"/>
    <w:rsid w:val="00BC3A9A"/>
    <w:pPr>
      <w:numPr>
        <w:numId w:val="3"/>
      </w:numPr>
      <w:tabs>
        <w:tab w:val="clear" w:pos="1361"/>
      </w:tabs>
    </w:pPr>
  </w:style>
  <w:style w:type="paragraph" w:styleId="ListBullet5">
    <w:name w:val="List Bullet 5"/>
    <w:basedOn w:val="List5"/>
    <w:rsid w:val="00BC3A9A"/>
    <w:pPr>
      <w:numPr>
        <w:numId w:val="4"/>
      </w:numPr>
    </w:pPr>
  </w:style>
  <w:style w:type="paragraph" w:styleId="ListContinue2">
    <w:name w:val="List Continue 2"/>
    <w:basedOn w:val="List2"/>
    <w:rsid w:val="00BC3A9A"/>
    <w:pPr>
      <w:ind w:firstLine="0"/>
    </w:pPr>
  </w:style>
  <w:style w:type="paragraph" w:styleId="ListContinue3">
    <w:name w:val="List Continue 3"/>
    <w:basedOn w:val="List3"/>
    <w:rsid w:val="00BC3A9A"/>
    <w:pPr>
      <w:ind w:left="1021" w:firstLine="0"/>
    </w:pPr>
  </w:style>
  <w:style w:type="paragraph" w:styleId="ListContinue4">
    <w:name w:val="List Continue 4"/>
    <w:basedOn w:val="List4"/>
    <w:rsid w:val="00BC3A9A"/>
    <w:pPr>
      <w:ind w:firstLine="0"/>
    </w:pPr>
  </w:style>
  <w:style w:type="paragraph" w:styleId="ListContinue5">
    <w:name w:val="List Continue 5"/>
    <w:basedOn w:val="List5"/>
    <w:rsid w:val="00BC3A9A"/>
    <w:pPr>
      <w:ind w:firstLine="0"/>
    </w:pPr>
  </w:style>
  <w:style w:type="paragraph" w:styleId="ListNumber3">
    <w:name w:val="List Number 3"/>
    <w:basedOn w:val="List3"/>
    <w:rsid w:val="00BC3A9A"/>
    <w:pPr>
      <w:numPr>
        <w:numId w:val="5"/>
      </w:numPr>
    </w:pPr>
  </w:style>
  <w:style w:type="paragraph" w:styleId="ListNumber4">
    <w:name w:val="List Number 4"/>
    <w:basedOn w:val="List4"/>
    <w:rsid w:val="00BC3A9A"/>
    <w:pPr>
      <w:numPr>
        <w:numId w:val="6"/>
      </w:numPr>
    </w:pPr>
  </w:style>
  <w:style w:type="paragraph" w:styleId="ListNumber5">
    <w:name w:val="List Number 5"/>
    <w:basedOn w:val="List5"/>
    <w:rsid w:val="00BC3A9A"/>
    <w:pPr>
      <w:numPr>
        <w:numId w:val="7"/>
      </w:numPr>
    </w:pPr>
  </w:style>
  <w:style w:type="paragraph" w:styleId="BlockText">
    <w:name w:val="Block Text"/>
    <w:basedOn w:val="Normal"/>
    <w:rsid w:val="00BC3A9A"/>
    <w:pPr>
      <w:spacing w:after="120"/>
      <w:ind w:left="1440" w:right="1440"/>
    </w:pPr>
  </w:style>
  <w:style w:type="character" w:customStyle="1" w:styleId="Subscript">
    <w:name w:val="Subscript"/>
    <w:basedOn w:val="DefaultParagraphFont"/>
    <w:rsid w:val="00BC3A9A"/>
    <w:rPr>
      <w:sz w:val="16"/>
      <w:vertAlign w:val="subscript"/>
    </w:rPr>
  </w:style>
  <w:style w:type="character" w:customStyle="1" w:styleId="Superscript">
    <w:name w:val="Superscript"/>
    <w:basedOn w:val="DefaultParagraphFont"/>
    <w:rsid w:val="00BC3A9A"/>
    <w:rPr>
      <w:sz w:val="16"/>
      <w:vertAlign w:val="superscript"/>
    </w:rPr>
  </w:style>
  <w:style w:type="character" w:customStyle="1" w:styleId="Symbols">
    <w:name w:val="Symbols"/>
    <w:basedOn w:val="DefaultParagraphFont"/>
    <w:rsid w:val="00BC3A9A"/>
    <w:rPr>
      <w:rFonts w:ascii="Symbol" w:hAnsi="Symbol"/>
    </w:rPr>
  </w:style>
  <w:style w:type="character" w:customStyle="1" w:styleId="MenuOptions">
    <w:name w:val="Menu Options"/>
    <w:basedOn w:val="DefaultParagraphFont"/>
    <w:rsid w:val="00BC3A9A"/>
    <w:rPr>
      <w:rFonts w:ascii="Arial Narrow" w:hAnsi="Arial Narrow"/>
      <w:smallCaps/>
    </w:rPr>
  </w:style>
  <w:style w:type="character" w:customStyle="1" w:styleId="Buttons">
    <w:name w:val="Buttons"/>
    <w:basedOn w:val="DefaultParagraphFont"/>
    <w:rsid w:val="00BC3A9A"/>
    <w:rPr>
      <w:b/>
    </w:rPr>
  </w:style>
  <w:style w:type="character" w:customStyle="1" w:styleId="Underlined">
    <w:name w:val="Underlined"/>
    <w:basedOn w:val="DefaultParagraphFont"/>
    <w:rsid w:val="00BC3A9A"/>
    <w:rPr>
      <w:u w:val="single"/>
    </w:rPr>
  </w:style>
  <w:style w:type="paragraph" w:customStyle="1" w:styleId="TableBodyTextRight">
    <w:name w:val="Table Body Text Right"/>
    <w:basedOn w:val="TableBodyText"/>
    <w:rsid w:val="00BC3A9A"/>
    <w:pPr>
      <w:widowControl w:val="0"/>
      <w:autoSpaceDE w:val="0"/>
      <w:autoSpaceDN w:val="0"/>
      <w:adjustRightInd w:val="0"/>
      <w:jc w:val="right"/>
    </w:pPr>
    <w:rPr>
      <w:rFonts w:cs="Arial"/>
      <w:szCs w:val="18"/>
    </w:rPr>
  </w:style>
  <w:style w:type="paragraph" w:customStyle="1" w:styleId="CopyrightText">
    <w:name w:val="Copyright Text"/>
    <w:basedOn w:val="BodyText"/>
    <w:rsid w:val="00BC3A9A"/>
    <w:rPr>
      <w:sz w:val="18"/>
    </w:rPr>
  </w:style>
  <w:style w:type="paragraph" w:customStyle="1" w:styleId="BodySmallRight">
    <w:name w:val="Body Small Right"/>
    <w:basedOn w:val="BodyTextRight"/>
    <w:rsid w:val="00BC3A9A"/>
    <w:rPr>
      <w:sz w:val="18"/>
      <w:szCs w:val="18"/>
    </w:rPr>
  </w:style>
  <w:style w:type="paragraph" w:customStyle="1" w:styleId="MarginEdition">
    <w:name w:val="Margin Edition"/>
    <w:basedOn w:val="MarginNote"/>
    <w:rsid w:val="00BC3A9A"/>
    <w:pPr>
      <w:spacing w:before="0" w:after="0"/>
    </w:pPr>
    <w:rPr>
      <w:rFonts w:ascii="Times New Roman" w:hAnsi="Times New Roman"/>
      <w:color w:val="999999"/>
    </w:rPr>
  </w:style>
  <w:style w:type="paragraph" w:customStyle="1" w:styleId="Spacer">
    <w:name w:val="Spacer"/>
    <w:basedOn w:val="Normal"/>
    <w:rsid w:val="00BC3A9A"/>
    <w:rPr>
      <w:sz w:val="2"/>
      <w:szCs w:val="2"/>
    </w:rPr>
  </w:style>
  <w:style w:type="character" w:customStyle="1" w:styleId="Small">
    <w:name w:val="Small"/>
    <w:basedOn w:val="DefaultParagraphFont"/>
    <w:rsid w:val="00BC3A9A"/>
    <w:rPr>
      <w:sz w:val="16"/>
    </w:rPr>
  </w:style>
  <w:style w:type="paragraph" w:customStyle="1" w:styleId="WideTable">
    <w:name w:val="Wide Table"/>
    <w:basedOn w:val="Normal"/>
    <w:rsid w:val="00BC3A9A"/>
    <w:pPr>
      <w:ind w:left="-1418"/>
    </w:pPr>
    <w:rPr>
      <w:sz w:val="2"/>
      <w:szCs w:val="2"/>
    </w:rPr>
  </w:style>
  <w:style w:type="character" w:styleId="PageNumber">
    <w:name w:val="page number"/>
    <w:basedOn w:val="DefaultParagraphFont"/>
    <w:rsid w:val="00BC3A9A"/>
  </w:style>
  <w:style w:type="paragraph" w:styleId="Quote">
    <w:name w:val="Quote"/>
    <w:basedOn w:val="Heading1"/>
    <w:link w:val="QuoteChar"/>
    <w:qFormat/>
    <w:rsid w:val="00BC3A9A"/>
    <w:rPr>
      <w:b w:val="0"/>
      <w:sz w:val="72"/>
      <w:szCs w:val="72"/>
      <w:lang w:val="en-NZ"/>
    </w:rPr>
  </w:style>
  <w:style w:type="character" w:customStyle="1" w:styleId="QuoteChar">
    <w:name w:val="Quote Char"/>
    <w:basedOn w:val="DefaultParagraphFont"/>
    <w:link w:val="Quote"/>
    <w:rsid w:val="00BC3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A9A"/>
    <w:pPr>
      <w:pageBreakBefore/>
    </w:pPr>
  </w:style>
  <w:style w:type="paragraph" w:customStyle="1" w:styleId="Border">
    <w:name w:val="Border"/>
    <w:basedOn w:val="Normal"/>
    <w:qFormat/>
    <w:rsid w:val="00BC3A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A9A"/>
    <w:rPr>
      <w:b/>
      <w:bCs/>
      <w:i/>
      <w:iCs/>
      <w:color w:val="auto"/>
    </w:rPr>
  </w:style>
  <w:style w:type="paragraph" w:styleId="IntenseQuote">
    <w:name w:val="Intense Quote"/>
    <w:basedOn w:val="Normal"/>
    <w:next w:val="Normal"/>
    <w:link w:val="IntenseQuoteChar"/>
    <w:uiPriority w:val="30"/>
    <w:qFormat/>
    <w:rsid w:val="00BC3A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A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A9A"/>
    <w:rPr>
      <w:smallCaps/>
      <w:color w:val="auto"/>
      <w:u w:val="single"/>
    </w:rPr>
  </w:style>
  <w:style w:type="character" w:styleId="IntenseReference">
    <w:name w:val="Intense Reference"/>
    <w:basedOn w:val="DefaultParagraphFont"/>
    <w:uiPriority w:val="32"/>
    <w:qFormat/>
    <w:rsid w:val="00BC3A9A"/>
    <w:rPr>
      <w:b/>
      <w:bCs/>
      <w:smallCaps/>
      <w:color w:val="auto"/>
      <w:spacing w:val="5"/>
      <w:u w:val="single"/>
    </w:rPr>
  </w:style>
  <w:style w:type="paragraph" w:customStyle="1" w:styleId="2ColumnHeading">
    <w:name w:val="2Column Heading"/>
    <w:basedOn w:val="BodyText"/>
    <w:qFormat/>
    <w:rsid w:val="00BC3A9A"/>
    <w:pPr>
      <w:spacing w:after="60"/>
      <w:ind w:left="-2268"/>
    </w:pPr>
    <w:rPr>
      <w:b/>
    </w:rPr>
  </w:style>
  <w:style w:type="paragraph" w:customStyle="1" w:styleId="Heading1TOC">
    <w:name w:val="Heading1 TOC"/>
    <w:basedOn w:val="Normal"/>
    <w:qFormat/>
    <w:rsid w:val="00BC3A9A"/>
    <w:pPr>
      <w:spacing w:before="240" w:after="120"/>
    </w:pPr>
    <w:rPr>
      <w:rFonts w:ascii="Times New Roman" w:hAnsi="Times New Roman"/>
      <w:b/>
      <w:sz w:val="32"/>
    </w:rPr>
  </w:style>
  <w:style w:type="paragraph" w:customStyle="1" w:styleId="Heading2TOC">
    <w:name w:val="Heading2 TOC"/>
    <w:basedOn w:val="Normal"/>
    <w:qFormat/>
    <w:rsid w:val="00BC3A9A"/>
    <w:pPr>
      <w:spacing w:before="240" w:after="60"/>
    </w:pPr>
    <w:rPr>
      <w:rFonts w:ascii="Times New Roman" w:hAnsi="Times New Roman"/>
      <w:b/>
      <w:sz w:val="28"/>
    </w:rPr>
  </w:style>
  <w:style w:type="character" w:customStyle="1" w:styleId="Underline">
    <w:name w:val="Underline"/>
    <w:basedOn w:val="DefaultParagraphFont"/>
    <w:qFormat/>
    <w:rsid w:val="00BC3A9A"/>
    <w:rPr>
      <w:u w:val="single"/>
    </w:rPr>
  </w:style>
  <w:style w:type="character" w:customStyle="1" w:styleId="BoldandItalics">
    <w:name w:val="Bold and Italics"/>
    <w:qFormat/>
    <w:rsid w:val="00BC3A9A"/>
    <w:rPr>
      <w:b/>
      <w:i/>
      <w:u w:val="none"/>
    </w:rPr>
  </w:style>
  <w:style w:type="paragraph" w:styleId="BalloonText">
    <w:name w:val="Balloon Text"/>
    <w:basedOn w:val="Normal"/>
    <w:link w:val="BalloonTextChar"/>
    <w:rsid w:val="00BC3A9A"/>
    <w:rPr>
      <w:rFonts w:ascii="Tahoma" w:hAnsi="Tahoma" w:cs="Tahoma"/>
      <w:sz w:val="16"/>
      <w:szCs w:val="16"/>
    </w:rPr>
  </w:style>
  <w:style w:type="character" w:customStyle="1" w:styleId="BalloonTextChar">
    <w:name w:val="Balloon Text Char"/>
    <w:basedOn w:val="DefaultParagraphFont"/>
    <w:link w:val="BalloonText"/>
    <w:rsid w:val="00BC3A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A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A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A9A"/>
    <w:rPr>
      <w:b/>
      <w:color w:val="660033"/>
      <w:spacing w:val="0"/>
    </w:rPr>
  </w:style>
  <w:style w:type="paragraph" w:customStyle="1" w:styleId="Nameditemlist">
    <w:name w:val="Named item list"/>
    <w:basedOn w:val="BodyText"/>
    <w:qFormat/>
    <w:rsid w:val="00BC3A9A"/>
    <w:pPr>
      <w:tabs>
        <w:tab w:val="left" w:pos="2835"/>
      </w:tabs>
      <w:ind w:left="2835" w:hanging="2835"/>
    </w:pPr>
  </w:style>
  <w:style w:type="paragraph" w:customStyle="1" w:styleId="BodyTextnopadding">
    <w:name w:val="Body Text no padding"/>
    <w:basedOn w:val="BodyText"/>
    <w:qFormat/>
    <w:rsid w:val="00BC3A9A"/>
    <w:pPr>
      <w:spacing w:before="0" w:after="0"/>
    </w:pPr>
  </w:style>
  <w:style w:type="paragraph" w:customStyle="1" w:styleId="BodyTextBold">
    <w:name w:val="Body Text Bold"/>
    <w:basedOn w:val="BodyText"/>
    <w:qFormat/>
    <w:rsid w:val="00BC3A9A"/>
    <w:rPr>
      <w:b/>
    </w:rPr>
  </w:style>
  <w:style w:type="character" w:styleId="Hyperlink">
    <w:name w:val="Hyperlink"/>
    <w:basedOn w:val="DefaultParagraphFont"/>
    <w:uiPriority w:val="99"/>
    <w:unhideWhenUsed/>
    <w:rsid w:val="000B4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2836</Characters>
  <Application>Microsoft Office Word</Application>
  <DocSecurity>0</DocSecurity>
  <Lines>72</Lines>
  <Paragraphs>47</Paragraphs>
  <ScaleCrop>false</ScaleCrop>
  <Company>Author-it Software Corporation Ltd.</Company>
  <LinksUpToDate>false</LinksUpToDate>
  <CharactersWithSpaces>3211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TAEASS504 Develop and implement recognition strategies</dc:title>
  <dc:subject>Approved</dc:subject>
  <dc:creator>PwC’s Skills for Australia</dc:creator>
  <cp:keywords>Release: 1</cp:keywords>
  <dc:description>Review Date: 12 April 2008</dc:description>
  <cp:lastModifiedBy>HSD_TPCMSd.prod</cp:lastModifiedBy>
  <cp:revision>3</cp:revision>
  <dcterms:created xsi:type="dcterms:W3CDTF">2022-12-08T09:08:00Z</dcterms:created>
  <dcterms:modified xsi:type="dcterms:W3CDTF">2022-12-08T09:08:00Z</dcterms:modified>
</cp:coreProperties>
</file>