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6DC" w:rsidP="00B416DC">
      <w:pPr>
        <w:pStyle w:val="Title"/>
      </w:pPr>
      <w:r>
        <w:fldChar w:fldCharType="begin"/>
      </w:r>
      <w:r>
        <w:instrText xml:space="preserve"> TITLE   \* MERGEFORMAT </w:instrText>
      </w:r>
      <w:r>
        <w:fldChar w:fldCharType="separate"/>
      </w:r>
      <w:r>
        <w:t>TAE80213 Graduate Diploma of Adult Language, Literacy and Numeracy Leadership</w:t>
      </w:r>
      <w:r>
        <w:fldChar w:fldCharType="end"/>
      </w:r>
    </w:p>
    <w:p w:rsidR="00B416DC" w:rsidP="00B416DC">
      <w:pPr>
        <w:pStyle w:val="Version"/>
        <w:sectPr w:rsidSect="004324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2476" w:rsidP="00432476">
      <w:pPr>
        <w:pStyle w:val="SuperHeading"/>
      </w:pPr>
      <w:r w:rsidRPr="00432476">
        <w:t>TAE80213 Graduate Diploma of Adult Language, Literacy and Numeracy Leadership</w:t>
      </w:r>
    </w:p>
    <w:p w:rsidR="00000000" w:rsidRPr="00432476" w:rsidP="00432476">
      <w:pPr>
        <w:pStyle w:val="Heading1"/>
      </w:pPr>
      <w:bookmarkStart w:id="1" w:name="O_919680"/>
      <w:bookmarkEnd w:id="1"/>
      <w:r w:rsidRPr="00432476">
        <w:t>Modification History</w:t>
      </w:r>
    </w:p>
    <w:tbl>
      <w:tblPr>
        <w:tblW w:w="0" w:type="auto"/>
        <w:tblLayout w:type="fixed"/>
        <w:tblCellMar>
          <w:left w:w="62" w:type="dxa"/>
          <w:right w:w="62" w:type="dxa"/>
        </w:tblCellMar>
        <w:tblLook w:val="0000"/>
      </w:tblPr>
      <w:tblGrid>
        <w:gridCol w:w="2627"/>
        <w:gridCol w:w="6337"/>
      </w:tblGrid>
      <w:tr w:rsidTr="00432476">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476" w:rsidP="00432476">
            <w:pPr>
              <w:pStyle w:val="BodyText"/>
            </w:pPr>
            <w:r w:rsidRPr="0043247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476">
            <w:pPr>
              <w:pStyle w:val="BodyText"/>
              <w:rPr>
                <w:lang w:val="en-NZ"/>
              </w:rPr>
            </w:pPr>
            <w:r w:rsidRPr="00432476">
              <w:rPr>
                <w:rStyle w:val="SpecialBold"/>
              </w:rPr>
              <w:t>Comments</w:t>
            </w:r>
          </w:p>
        </w:tc>
      </w:tr>
      <w:tr w:rsidTr="0043247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476">
            <w:pPr>
              <w:pStyle w:val="BodyText"/>
              <w:rPr>
                <w:lang w:val="en-NZ"/>
              </w:rPr>
            </w:pPr>
            <w:r w:rsidRPr="0043247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476">
            <w:pPr>
              <w:pStyle w:val="BodyText"/>
              <w:rPr>
                <w:lang w:val="en-NZ"/>
              </w:rPr>
            </w:pPr>
            <w:r w:rsidRPr="00432476">
              <w:t xml:space="preserve">This version released with TAE Training and Education Training Package Version 2.0 </w:t>
            </w:r>
          </w:p>
        </w:tc>
      </w:tr>
      <w:tr w:rsidTr="0043247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476">
            <w:pPr>
              <w:pStyle w:val="BodyText"/>
              <w:rPr>
                <w:lang w:val="en-NZ"/>
              </w:rPr>
            </w:pPr>
            <w:r w:rsidRPr="0043247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476" w:rsidP="00432476">
            <w:pPr>
              <w:pStyle w:val="BodyText"/>
            </w:pPr>
            <w:r w:rsidRPr="00432476">
              <w:t>This qualification first released with TAE Training and Education Training Package Version 1.0.</w:t>
            </w:r>
          </w:p>
          <w:p w:rsidR="00000000" w:rsidRPr="00432476" w:rsidP="00432476">
            <w:pPr>
              <w:pStyle w:val="BodyText"/>
            </w:pPr>
            <w:r w:rsidRPr="00432476">
              <w:t>This qualification replaces TAE80110 Vocational Graduate Diploma of Adult Language, Literacy and Numeracy Leadership.</w:t>
            </w:r>
          </w:p>
          <w:p w:rsidR="00000000" w:rsidRPr="00432476" w:rsidP="00432476">
            <w:pPr>
              <w:pStyle w:val="BodyText"/>
            </w:pPr>
            <w:r w:rsidRPr="00432476">
              <w:t>Qualification change to meet new standards</w:t>
            </w:r>
            <w:r w:rsidRPr="00432476">
              <w:t xml:space="preserve"> and outcomes deemed equivalent.</w:t>
            </w:r>
          </w:p>
        </w:tc>
      </w:tr>
    </w:tbl>
    <w:p w:rsidR="00000000" w:rsidRPr="00432476" w:rsidP="00432476">
      <w:pPr>
        <w:pStyle w:val="BodyText"/>
      </w:pPr>
    </w:p>
    <w:p w:rsidR="00000000" w:rsidRPr="00432476" w:rsidP="00432476">
      <w:pPr>
        <w:pStyle w:val="AllowPageBreak"/>
      </w:pPr>
    </w:p>
    <w:p w:rsidR="00000000" w:rsidRPr="00432476" w:rsidP="00432476">
      <w:pPr>
        <w:pStyle w:val="Heading1"/>
      </w:pPr>
      <w:bookmarkStart w:id="2" w:name="O_919679"/>
      <w:bookmarkEnd w:id="2"/>
      <w:r w:rsidRPr="00432476">
        <w:t>Qualification Description</w:t>
      </w:r>
    </w:p>
    <w:p w:rsidR="00000000" w:rsidRPr="00432476" w:rsidP="00432476">
      <w:pPr>
        <w:pStyle w:val="BodyText"/>
      </w:pPr>
      <w:r w:rsidRPr="00432476">
        <w:t xml:space="preserve">This qualification reflects the role of individuals who apply highly specialised skills and knowledge in the field of adult language, literacy </w:t>
      </w:r>
      <w:r w:rsidRPr="00432476">
        <w:t>and numeracy practice. In these roles they generate and evaluate complex ideas through the analysis of policy, information and concepts at an abstract level; and design and implement appropriate responses through a combination of research, targeted strateg</w:t>
      </w:r>
      <w:r w:rsidRPr="00432476">
        <w:t>ies for language, literacy and numeracy programs in different contexts, and the application of teaching practices.</w:t>
      </w:r>
    </w:p>
    <w:p w:rsidR="00000000" w:rsidRPr="00432476" w:rsidP="00432476">
      <w:pPr>
        <w:pStyle w:val="BodyText"/>
      </w:pPr>
    </w:p>
    <w:p w:rsidR="00000000" w:rsidRPr="00432476" w:rsidP="00432476">
      <w:pPr>
        <w:pStyle w:val="BodyText"/>
      </w:pPr>
      <w:r w:rsidRPr="00432476">
        <w:t>The diversity of learners attending adult language, literacy and numeracy provision requires effective and innovative educational leaders, p</w:t>
      </w:r>
      <w:r w:rsidRPr="00432476">
        <w:t>rogram managers and researchers with responsibility for adult language, literacy and numeracy policy development and response, and program design and review. This qualification develops the skills and knowledge required to fulfil this responsibility in a v</w:t>
      </w:r>
      <w:r w:rsidRPr="00432476">
        <w:t>ariety of roles. Possible job titles include:</w:t>
      </w:r>
    </w:p>
    <w:p w:rsidR="00000000" w:rsidRPr="00432476" w:rsidP="00432476">
      <w:pPr>
        <w:pStyle w:val="ListBullet"/>
      </w:pPr>
      <w:r w:rsidRPr="00432476">
        <w:t>adult literacy and numeracy teacher or leader, training organisation</w:t>
      </w:r>
    </w:p>
    <w:p w:rsidR="00000000" w:rsidRPr="00432476" w:rsidP="00432476">
      <w:pPr>
        <w:pStyle w:val="ListBullet"/>
      </w:pPr>
      <w:r w:rsidRPr="00432476">
        <w:t>practitioner or coordinator, Workplace English Language and Literacy (WELL) program</w:t>
      </w:r>
    </w:p>
    <w:p w:rsidR="00000000" w:rsidRPr="00432476" w:rsidP="00432476">
      <w:pPr>
        <w:pStyle w:val="ListBullet"/>
      </w:pPr>
      <w:r w:rsidRPr="00432476">
        <w:t>senior educator – teaching and learning, training organi</w:t>
      </w:r>
      <w:r w:rsidRPr="00432476">
        <w:t>sation</w:t>
      </w:r>
    </w:p>
    <w:p w:rsidR="00000000" w:rsidRPr="00432476" w:rsidP="00432476">
      <w:pPr>
        <w:pStyle w:val="ListBullet"/>
      </w:pPr>
      <w:r w:rsidRPr="00432476">
        <w:t>adult literacy and numeracy resource developer</w:t>
      </w:r>
    </w:p>
    <w:p w:rsidR="00000000" w:rsidRPr="00432476" w:rsidP="00432476">
      <w:pPr>
        <w:pStyle w:val="ListBullet"/>
      </w:pPr>
      <w:r w:rsidRPr="00432476">
        <w:t>program coordinator, training organisation</w:t>
      </w:r>
    </w:p>
    <w:p w:rsidR="00000000" w:rsidRPr="00432476" w:rsidP="00432476">
      <w:pPr>
        <w:pStyle w:val="ListBullet"/>
      </w:pPr>
      <w:r w:rsidRPr="00432476">
        <w:t>educational consultant</w:t>
      </w:r>
    </w:p>
    <w:p w:rsidR="00000000" w:rsidRPr="00432476" w:rsidP="00432476">
      <w:pPr>
        <w:pStyle w:val="ListBullet"/>
      </w:pPr>
      <w:r w:rsidRPr="00432476">
        <w:t>workforce development leader</w:t>
      </w:r>
    </w:p>
    <w:p w:rsidR="00000000" w:rsidRPr="00432476" w:rsidP="00432476">
      <w:pPr>
        <w:pStyle w:val="ListBullet"/>
      </w:pPr>
      <w:r w:rsidRPr="00432476">
        <w:t>policy advisor on language, literacy and numeracy.</w:t>
      </w:r>
    </w:p>
    <w:p w:rsidR="00000000" w:rsidRPr="00432476" w:rsidP="00432476">
      <w:pPr>
        <w:pStyle w:val="BodyText"/>
      </w:pPr>
    </w:p>
    <w:p w:rsidR="00000000" w:rsidRPr="00432476" w:rsidP="00432476">
      <w:pPr>
        <w:pStyle w:val="BodyText"/>
      </w:pPr>
      <w:r w:rsidRPr="00432476">
        <w:t>This qualification may not meet the requirements for TE</w:t>
      </w:r>
      <w:r w:rsidRPr="00432476">
        <w:t>SOL teaching. It is advisable to check with relevant jurisdictions and in the human resource statements in accredited course documentation.</w:t>
      </w:r>
    </w:p>
    <w:p w:rsidR="00000000" w:rsidRPr="00432476" w:rsidP="00432476">
      <w:pPr>
        <w:pStyle w:val="BodyText"/>
      </w:pPr>
    </w:p>
    <w:p w:rsidR="00000000" w:rsidRPr="00432476" w:rsidP="00432476">
      <w:pPr>
        <w:pStyle w:val="BodyText"/>
      </w:pPr>
      <w:r w:rsidRPr="00432476">
        <w:t>The volume of learning of a Graduate Diploma of Adult Language, Literacy and Numeracy Leadership is typically one t</w:t>
      </w:r>
      <w:r w:rsidRPr="00432476">
        <w:t>o two years.</w:t>
      </w:r>
    </w:p>
    <w:p w:rsidR="00000000" w:rsidRPr="00432476" w:rsidP="00432476">
      <w:pPr>
        <w:pStyle w:val="BodyText"/>
      </w:pPr>
    </w:p>
    <w:p w:rsidR="00000000" w:rsidRPr="00432476" w:rsidP="00432476">
      <w:pPr>
        <w:pStyle w:val="BodyText"/>
      </w:pPr>
      <w:r w:rsidRPr="00432476">
        <w:rPr>
          <w:rStyle w:val="Emphasis"/>
        </w:rPr>
        <w:t xml:space="preserve">Licensing/Regulatory Information </w:t>
      </w:r>
    </w:p>
    <w:p w:rsidR="00B416DC" w:rsidP="00432476">
      <w:pPr>
        <w:pStyle w:val="BodyText"/>
      </w:pPr>
      <w:r w:rsidRPr="00432476">
        <w:t>No licensing, legislative or certification requirements apply to this qualification at the time of publication.</w:t>
      </w:r>
    </w:p>
    <w:p w:rsidR="00B416DC" w:rsidP="00432476">
      <w:pPr>
        <w:pStyle w:val="BodyText"/>
      </w:pPr>
    </w:p>
    <w:p w:rsidR="00000000" w:rsidRPr="00432476" w:rsidP="00432476">
      <w:pPr>
        <w:pStyle w:val="Heading1"/>
      </w:pPr>
      <w:bookmarkStart w:id="3" w:name="O_919678"/>
      <w:bookmarkEnd w:id="3"/>
      <w:r w:rsidRPr="00432476">
        <w:t>Entry Requirements</w:t>
      </w:r>
    </w:p>
    <w:p w:rsidR="00000000" w:rsidRPr="00432476" w:rsidP="00432476">
      <w:pPr>
        <w:pStyle w:val="BodyText"/>
      </w:pPr>
      <w:r w:rsidRPr="00432476">
        <w:t>Nil</w:t>
      </w:r>
    </w:p>
    <w:p w:rsidR="00000000" w:rsidRPr="00432476" w:rsidP="00432476">
      <w:pPr>
        <w:pStyle w:val="AllowPageBreak"/>
      </w:pPr>
    </w:p>
    <w:p w:rsidR="00000000" w:rsidRPr="00432476" w:rsidP="00432476">
      <w:pPr>
        <w:pStyle w:val="Heading1"/>
      </w:pPr>
      <w:bookmarkStart w:id="4" w:name="O_919677"/>
      <w:bookmarkEnd w:id="4"/>
      <w:r w:rsidRPr="00432476">
        <w:t>Packaging Rules</w:t>
      </w:r>
    </w:p>
    <w:p w:rsidR="00000000" w:rsidRPr="00432476" w:rsidP="00432476">
      <w:pPr>
        <w:pStyle w:val="BodyText"/>
      </w:pPr>
      <w:r w:rsidRPr="00432476">
        <w:t>Total number of units = 8</w:t>
      </w:r>
    </w:p>
    <w:p w:rsidR="00000000" w:rsidRPr="00432476" w:rsidP="00432476">
      <w:pPr>
        <w:pStyle w:val="ListBullet"/>
      </w:pPr>
      <w:r w:rsidRPr="00432476">
        <w:t>3 core units, plus</w:t>
      </w:r>
    </w:p>
    <w:p w:rsidR="00000000" w:rsidRPr="00432476" w:rsidP="00432476">
      <w:pPr>
        <w:pStyle w:val="ListBullet"/>
      </w:pPr>
      <w:r w:rsidRPr="00432476">
        <w:t>5 elective units</w:t>
      </w:r>
    </w:p>
    <w:p w:rsidR="00000000" w:rsidRPr="00432476" w:rsidP="00432476">
      <w:pPr>
        <w:pStyle w:val="BodyText"/>
      </w:pPr>
    </w:p>
    <w:p w:rsidR="00000000" w:rsidRPr="00432476" w:rsidP="00432476">
      <w:pPr>
        <w:pStyle w:val="BodyText"/>
      </w:pPr>
      <w:r w:rsidRPr="00432476">
        <w:rPr>
          <w:rStyle w:val="SpecialBold"/>
        </w:rPr>
        <w:t>Core Units</w:t>
      </w:r>
    </w:p>
    <w:p w:rsidR="00000000" w:rsidRPr="00432476" w:rsidP="00432476">
      <w:pPr>
        <w:pStyle w:val="BodyText"/>
      </w:pPr>
    </w:p>
    <w:p w:rsidR="00000000" w:rsidRPr="00432476" w:rsidP="00432476">
      <w:pPr>
        <w:pStyle w:val="BodyText"/>
      </w:pPr>
      <w:r w:rsidRPr="00432476">
        <w:t>BSBRES801 Initiate and lead applied research</w:t>
      </w:r>
    </w:p>
    <w:p w:rsidR="00000000" w:rsidRPr="00432476" w:rsidP="00432476">
      <w:pPr>
        <w:pStyle w:val="BodyText"/>
      </w:pPr>
      <w:r w:rsidRPr="00432476">
        <w:t>TAELLN811 Analyse policy and formulate strategic language, literacy and numeracy response</w:t>
      </w:r>
    </w:p>
    <w:p w:rsidR="00000000" w:rsidRPr="00432476" w:rsidP="00432476">
      <w:pPr>
        <w:pStyle w:val="BodyText"/>
      </w:pPr>
      <w:r w:rsidRPr="00432476">
        <w:t>TAELLN812 Research and implement new adult la</w:t>
      </w:r>
      <w:r w:rsidRPr="00432476">
        <w:t>nguage, literacy and numeracy practices</w:t>
      </w:r>
    </w:p>
    <w:p w:rsidR="00000000" w:rsidRPr="00432476" w:rsidP="00432476">
      <w:pPr>
        <w:pStyle w:val="BodyText"/>
      </w:pPr>
    </w:p>
    <w:p w:rsidR="00000000" w:rsidRPr="00432476" w:rsidP="00432476">
      <w:pPr>
        <w:pStyle w:val="BodyText"/>
      </w:pPr>
      <w:r w:rsidRPr="00432476">
        <w:rPr>
          <w:rStyle w:val="SpecialBold"/>
        </w:rPr>
        <w:t>Elective Units</w:t>
      </w:r>
    </w:p>
    <w:p w:rsidR="00000000" w:rsidRPr="00432476" w:rsidP="00432476">
      <w:pPr>
        <w:pStyle w:val="BodyText"/>
      </w:pPr>
      <w:r w:rsidRPr="00432476">
        <w:t>At least 3 of the elective units must be selected from the elective units listed below. Up to 2 elective units may be selected from the elective list or from any currently endorsed Training Package or</w:t>
      </w:r>
      <w:r w:rsidRPr="00432476">
        <w:t xml:space="preserve"> accredited course at Graduate Certificate or Graduate Diploma level.</w:t>
      </w:r>
    </w:p>
    <w:p w:rsidR="00000000" w:rsidRPr="00432476" w:rsidP="00432476">
      <w:pPr>
        <w:pStyle w:val="BodyText"/>
      </w:pPr>
    </w:p>
    <w:p w:rsidR="00000000" w:rsidRPr="00432476" w:rsidP="00432476">
      <w:pPr>
        <w:pStyle w:val="BodyText"/>
      </w:pPr>
      <w:r w:rsidRPr="00432476">
        <w:t>Elective units must be relevant to work outcomes and industry requirements.</w:t>
      </w:r>
    </w:p>
    <w:p w:rsidR="00000000" w:rsidRPr="00432476" w:rsidP="00432476">
      <w:pPr>
        <w:pStyle w:val="BodyText"/>
      </w:pPr>
    </w:p>
    <w:p w:rsidR="00000000" w:rsidRPr="00432476" w:rsidP="00432476">
      <w:pPr>
        <w:pStyle w:val="BodyText"/>
      </w:pPr>
      <w:r w:rsidRPr="00432476">
        <w:t>TAELED804 Review enterprise e-learning systems and solutions implementation</w:t>
      </w:r>
    </w:p>
    <w:p w:rsidR="00000000" w:rsidRPr="00432476" w:rsidP="00432476">
      <w:pPr>
        <w:pStyle w:val="BodyText"/>
      </w:pPr>
      <w:r w:rsidRPr="00432476">
        <w:t>TAELLN813 Formulate workplace st</w:t>
      </w:r>
      <w:r w:rsidRPr="00432476">
        <w:t>rategy for adult language, literacy and numeracy skill development</w:t>
      </w:r>
    </w:p>
    <w:p w:rsidR="00000000" w:rsidRPr="00432476" w:rsidP="00432476">
      <w:pPr>
        <w:pStyle w:val="BodyText"/>
      </w:pPr>
      <w:r w:rsidRPr="00432476">
        <w:t>TAELLN814 Design programs to develop adult language, literacy and numeracy skills</w:t>
      </w:r>
    </w:p>
    <w:p w:rsidR="00000000" w:rsidRPr="00432476" w:rsidP="00432476">
      <w:pPr>
        <w:pStyle w:val="BodyText"/>
      </w:pPr>
      <w:r w:rsidRPr="00432476">
        <w:t>TAELLN815 Develop strategy for adult language, literacy and numeracy skill development in a community program</w:t>
      </w:r>
    </w:p>
    <w:p w:rsidR="00000000" w:rsidRPr="00432476" w:rsidP="00432476">
      <w:pPr>
        <w:pStyle w:val="BodyText"/>
      </w:pPr>
      <w:r w:rsidRPr="00432476">
        <w:t>TAELLN816 Initiate, develop and evaluate adult language, literacy and numeracy resources</w:t>
      </w:r>
    </w:p>
    <w:p w:rsidR="00000000" w:rsidRPr="00432476" w:rsidP="00432476">
      <w:pPr>
        <w:pStyle w:val="BodyText"/>
      </w:pPr>
      <w:r w:rsidRPr="00432476">
        <w:t>TAELLN817 Design, implement and evaluate a language, lite</w:t>
      </w:r>
      <w:r w:rsidRPr="00432476">
        <w:t>racy and numeracy professional development program</w:t>
      </w:r>
    </w:p>
    <w:p w:rsidR="00000000" w:rsidRPr="00432476" w:rsidP="00432476">
      <w:pPr>
        <w:pStyle w:val="BodyText"/>
      </w:pPr>
      <w:r w:rsidRPr="00432476">
        <w:t>BSBINN801 Lead innovative thinking and practice</w:t>
      </w:r>
    </w:p>
    <w:p w:rsidR="00000000" w:rsidRPr="00432476" w:rsidP="00432476">
      <w:pPr>
        <w:pStyle w:val="BodyText"/>
      </w:pPr>
      <w:r w:rsidRPr="00432476">
        <w:t>BSBLDR803 Develop and cultivate collaborative partnerships and relationships</w:t>
      </w:r>
    </w:p>
    <w:p w:rsidR="00000000" w:rsidRPr="00432476" w:rsidP="00432476">
      <w:pPr>
        <w:pStyle w:val="AllowPageBreak"/>
      </w:pPr>
    </w:p>
    <w:p w:rsidR="00000000" w:rsidRPr="00432476" w:rsidP="00432476">
      <w:pPr>
        <w:pStyle w:val="Heading1"/>
      </w:pPr>
      <w:bookmarkStart w:id="5" w:name="O_919676"/>
      <w:bookmarkEnd w:id="5"/>
      <w:r w:rsidRPr="00432476">
        <w:t>Qualification Mapping Information</w:t>
      </w:r>
    </w:p>
    <w:tbl>
      <w:tblPr>
        <w:tblW w:w="0" w:type="auto"/>
        <w:tblLayout w:type="fixed"/>
        <w:tblCellMar>
          <w:left w:w="62" w:type="dxa"/>
          <w:right w:w="62" w:type="dxa"/>
        </w:tblCellMar>
        <w:tblLook w:val="0000"/>
      </w:tblPr>
      <w:tblGrid>
        <w:gridCol w:w="1477"/>
        <w:gridCol w:w="1470"/>
        <w:gridCol w:w="1592"/>
        <w:gridCol w:w="1556"/>
      </w:tblGrid>
      <w:tr w:rsidTr="00432476">
        <w:tblPrEx>
          <w:tblW w:w="0" w:type="auto"/>
          <w:tblLayout w:type="fixed"/>
          <w:tblCellMar>
            <w:left w:w="62" w:type="dxa"/>
            <w:right w:w="62" w:type="dxa"/>
          </w:tblCellMar>
          <w:tblLook w:val="0000"/>
        </w:tblPrEx>
        <w:trPr>
          <w:trHeight w:val="563"/>
          <w:tblHeader/>
        </w:trPr>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476" w:rsidP="00432476">
            <w:pPr>
              <w:pStyle w:val="BodyText"/>
            </w:pPr>
            <w:r w:rsidRPr="00432476">
              <w:rPr>
                <w:rStyle w:val="SpecialBold"/>
              </w:rPr>
              <w:t xml:space="preserve">Code and title </w:t>
            </w:r>
          </w:p>
          <w:p w:rsidR="00000000" w:rsidRPr="00432476" w:rsidP="00432476">
            <w:pPr>
              <w:pStyle w:val="BodyText"/>
            </w:pPr>
            <w:r w:rsidRPr="00432476">
              <w:rPr>
                <w:rStyle w:val="SpecialBold"/>
              </w:rPr>
              <w:t>current versi</w:t>
            </w:r>
            <w:r w:rsidRPr="00432476">
              <w:rPr>
                <w:rStyle w:val="SpecialBold"/>
              </w:rPr>
              <w:t>on</w:t>
            </w:r>
          </w:p>
        </w:tc>
        <w:tc>
          <w:tcPr>
            <w:tcW w:w="1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476" w:rsidP="00432476">
            <w:pPr>
              <w:pStyle w:val="BodyText"/>
            </w:pPr>
            <w:r w:rsidRPr="00432476">
              <w:rPr>
                <w:rStyle w:val="SpecialBold"/>
              </w:rPr>
              <w:t>Code and title</w:t>
            </w:r>
          </w:p>
          <w:p w:rsidR="00000000" w:rsidRPr="00432476" w:rsidP="00432476">
            <w:pPr>
              <w:pStyle w:val="BodyText"/>
            </w:pPr>
            <w:r w:rsidRPr="00432476">
              <w:rPr>
                <w:rStyle w:val="SpecialBold"/>
              </w:rPr>
              <w:t>previous version</w:t>
            </w:r>
          </w:p>
        </w:tc>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476" w:rsidP="00432476">
            <w:pPr>
              <w:pStyle w:val="BodyText"/>
            </w:pPr>
            <w:r w:rsidRPr="00432476">
              <w:rPr>
                <w:rStyle w:val="SpecialBold"/>
              </w:rPr>
              <w:t>Comments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476">
            <w:pPr>
              <w:pStyle w:val="BodyText"/>
              <w:rPr>
                <w:lang w:val="en-NZ"/>
              </w:rPr>
            </w:pPr>
            <w:r w:rsidRPr="00432476">
              <w:rPr>
                <w:rStyle w:val="SpecialBold"/>
              </w:rPr>
              <w:t>Equivalence status</w:t>
            </w:r>
          </w:p>
        </w:tc>
      </w:tr>
      <w:tr w:rsidTr="00432476">
        <w:tblPrEx>
          <w:tblW w:w="0" w:type="auto"/>
          <w:tblLayout w:type="fixed"/>
          <w:tblCellMar>
            <w:left w:w="62" w:type="dxa"/>
            <w:right w:w="62" w:type="dxa"/>
          </w:tblCellMar>
          <w:tblLook w:val="0000"/>
        </w:tblPrEx>
        <w:trPr>
          <w:trHeight w:val="563"/>
        </w:trPr>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476">
            <w:pPr>
              <w:pStyle w:val="BodyText"/>
              <w:rPr>
                <w:lang w:val="en-NZ"/>
              </w:rPr>
            </w:pPr>
            <w:r w:rsidRPr="00432476">
              <w:t>TAE80213 Graduate Diploma of Adult Language, Literacy and Numeracy Leadership</w:t>
            </w:r>
            <w:r w:rsidRPr="00432476">
              <w:br/>
              <w:t>(Release 2)</w:t>
            </w:r>
          </w:p>
        </w:tc>
        <w:tc>
          <w:tcPr>
            <w:tcW w:w="1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476">
            <w:pPr>
              <w:pStyle w:val="BodyText"/>
              <w:rPr>
                <w:lang w:val="en-NZ"/>
              </w:rPr>
            </w:pPr>
            <w:r w:rsidRPr="00432476">
              <w:t>TAE80213 Graduate Diploma of Adult Language, Literacy and Numeracy Leadership</w:t>
            </w:r>
            <w:r w:rsidRPr="00432476">
              <w:br/>
              <w:t>(Release 1)</w:t>
            </w:r>
          </w:p>
        </w:tc>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476" w:rsidP="00432476">
            <w:pPr>
              <w:pStyle w:val="BodyText"/>
            </w:pPr>
            <w:r w:rsidRPr="00432476">
              <w:t>Unit TAELED8</w:t>
            </w:r>
            <w:r w:rsidRPr="00432476">
              <w:t>04 updated to meet Standards for Training Packages.</w:t>
            </w:r>
          </w:p>
          <w:p w:rsidR="00000000" w:rsidRPr="00432476" w:rsidP="00432476">
            <w:pPr>
              <w:pStyle w:val="BodyText"/>
            </w:pPr>
          </w:p>
          <w:p w:rsidR="00000000" w:rsidP="00432476">
            <w:pPr>
              <w:pStyle w:val="BodyText"/>
              <w:rPr>
                <w:lang w:val="en-NZ"/>
              </w:rPr>
            </w:pPr>
            <w:r w:rsidRPr="00432476">
              <w:t>Imported unit codes updated.</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476" w:rsidP="00432476">
            <w:pPr>
              <w:pStyle w:val="BodyText"/>
            </w:pPr>
            <w:r w:rsidRPr="00432476">
              <w:t>Equivalent qualification</w:t>
            </w:r>
          </w:p>
        </w:tc>
      </w:tr>
    </w:tbl>
    <w:p w:rsidR="00000000" w:rsidRPr="00432476" w:rsidP="00432476">
      <w:pPr>
        <w:pStyle w:val="BodyText"/>
      </w:pPr>
    </w:p>
    <w:p w:rsidR="00000000" w:rsidRPr="00432476" w:rsidP="00432476">
      <w:pPr>
        <w:pStyle w:val="AllowPageBreak"/>
      </w:pPr>
    </w:p>
    <w:p w:rsidR="00000000" w:rsidRPr="00432476" w:rsidP="00432476">
      <w:pPr>
        <w:pStyle w:val="Heading1"/>
      </w:pPr>
      <w:bookmarkStart w:id="6" w:name="O_919681"/>
      <w:bookmarkEnd w:id="6"/>
      <w:r w:rsidRPr="00432476">
        <w:t>Links</w:t>
      </w:r>
    </w:p>
    <w:p w:rsidR="00000000" w:rsidRPr="00432476" w:rsidP="00432476">
      <w:pPr>
        <w:pStyle w:val="BodyText"/>
      </w:pPr>
      <w:r w:rsidRPr="00432476">
        <w:t>Companion volumes are available from the VETNet website: - http://vetnet.education.gov.au</w:t>
      </w:r>
    </w:p>
    <w:p w:rsidR="00000000" w:rsidRPr="00432476" w:rsidP="00432476"/>
    <w:sectPr w:rsidSect="004324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76" w:rsidRPr="00B416DC" w:rsidP="00B41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DC" w:rsidP="00432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416DC" w:rsidP="0043247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16DC" w:rsidP="004324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76" w:rsidRPr="00B416DC" w:rsidP="00B416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DC" w:rsidRPr="002D2AF8" w:rsidP="00432476">
    <w:pPr>
      <w:pStyle w:val="Header"/>
      <w:framePr w:wrap="around"/>
    </w:pPr>
    <w:r>
      <w:fldChar w:fldCharType="begin"/>
    </w:r>
    <w:r>
      <w:instrText xml:space="preserve"> TITLE   \* MERGEFORMAT </w:instrText>
    </w:r>
    <w:r>
      <w:fldChar w:fldCharType="separate"/>
    </w:r>
    <w:r>
      <w:t>TAE80213 Graduate Diploma of Adult Language, Literacy and Numeracy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April 2016</w:t>
    </w:r>
    <w:r>
      <w:fldChar w:fldCharType="end"/>
    </w:r>
  </w:p>
  <w:p w:rsidR="00B416DC" w:rsidP="004324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25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72D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4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476"/>
    <w:pPr>
      <w:spacing w:before="360" w:after="60"/>
      <w:outlineLvl w:val="0"/>
    </w:pPr>
    <w:rPr>
      <w:sz w:val="32"/>
    </w:rPr>
  </w:style>
  <w:style w:type="paragraph" w:styleId="Heading2">
    <w:name w:val="heading 2"/>
    <w:basedOn w:val="HeadingBase"/>
    <w:next w:val="BodyText"/>
    <w:link w:val="Heading2Char"/>
    <w:qFormat/>
    <w:rsid w:val="00432476"/>
    <w:pPr>
      <w:keepLines/>
      <w:spacing w:before="240" w:after="120"/>
      <w:outlineLvl w:val="1"/>
    </w:pPr>
    <w:rPr>
      <w:sz w:val="28"/>
      <w:szCs w:val="40"/>
    </w:rPr>
  </w:style>
  <w:style w:type="paragraph" w:styleId="Heading3">
    <w:name w:val="heading 3"/>
    <w:basedOn w:val="HeadingBase"/>
    <w:next w:val="BodyText"/>
    <w:link w:val="Heading3Char"/>
    <w:qFormat/>
    <w:rsid w:val="00432476"/>
    <w:pPr>
      <w:spacing w:before="180" w:after="120"/>
      <w:outlineLvl w:val="2"/>
    </w:pPr>
    <w:rPr>
      <w:spacing w:val="-10"/>
      <w:kern w:val="32"/>
    </w:rPr>
  </w:style>
  <w:style w:type="paragraph" w:styleId="Heading4">
    <w:name w:val="heading 4"/>
    <w:basedOn w:val="HeadingBase"/>
    <w:next w:val="BodyText"/>
    <w:link w:val="Heading4Char"/>
    <w:qFormat/>
    <w:rsid w:val="00432476"/>
    <w:pPr>
      <w:spacing w:before="160" w:after="120"/>
      <w:outlineLvl w:val="3"/>
    </w:pPr>
    <w:rPr>
      <w:sz w:val="22"/>
    </w:rPr>
  </w:style>
  <w:style w:type="paragraph" w:styleId="Heading5">
    <w:name w:val="heading 5"/>
    <w:basedOn w:val="HeadingBase"/>
    <w:next w:val="Normal"/>
    <w:link w:val="Heading5Char"/>
    <w:qFormat/>
    <w:rsid w:val="00432476"/>
    <w:pPr>
      <w:spacing w:before="80"/>
      <w:outlineLvl w:val="4"/>
    </w:pPr>
    <w:rPr>
      <w:color w:val="918585"/>
      <w:sz w:val="20"/>
    </w:rPr>
  </w:style>
  <w:style w:type="paragraph" w:styleId="Heading6">
    <w:name w:val="heading 6"/>
    <w:basedOn w:val="HeadingBase"/>
    <w:next w:val="Normal"/>
    <w:link w:val="Heading6Char"/>
    <w:qFormat/>
    <w:rsid w:val="00432476"/>
    <w:pPr>
      <w:spacing w:before="60"/>
      <w:outlineLvl w:val="5"/>
    </w:pPr>
    <w:rPr>
      <w:color w:val="918585"/>
      <w:sz w:val="20"/>
    </w:rPr>
  </w:style>
  <w:style w:type="paragraph" w:styleId="Heading7">
    <w:name w:val="heading 7"/>
    <w:basedOn w:val="Normal"/>
    <w:next w:val="Normal"/>
    <w:link w:val="Heading7Char"/>
    <w:qFormat/>
    <w:rsid w:val="00432476"/>
    <w:pPr>
      <w:ind w:left="720"/>
      <w:outlineLvl w:val="6"/>
    </w:pPr>
    <w:rPr>
      <w:i/>
    </w:rPr>
  </w:style>
  <w:style w:type="paragraph" w:styleId="Heading8">
    <w:name w:val="heading 8"/>
    <w:basedOn w:val="Normal"/>
    <w:next w:val="Normal"/>
    <w:link w:val="Heading8Char"/>
    <w:qFormat/>
    <w:rsid w:val="00432476"/>
    <w:pPr>
      <w:ind w:left="720"/>
      <w:outlineLvl w:val="7"/>
    </w:pPr>
    <w:rPr>
      <w:i/>
    </w:rPr>
  </w:style>
  <w:style w:type="paragraph" w:styleId="Heading9">
    <w:name w:val="heading 9"/>
    <w:basedOn w:val="Normal"/>
    <w:next w:val="Normal"/>
    <w:link w:val="Heading9Char"/>
    <w:qFormat/>
    <w:rsid w:val="00432476"/>
    <w:pPr>
      <w:ind w:left="720"/>
      <w:outlineLvl w:val="8"/>
    </w:pPr>
    <w:rPr>
      <w:i/>
    </w:rPr>
  </w:style>
  <w:style w:type="character" w:default="1" w:styleId="DefaultParagraphFont">
    <w:name w:val="Default Paragraph Font"/>
    <w:uiPriority w:val="1"/>
    <w:unhideWhenUsed/>
    <w:rsid w:val="00432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476"/>
  </w:style>
  <w:style w:type="character" w:customStyle="1" w:styleId="Heading1Char">
    <w:name w:val="Heading 1 Char"/>
    <w:basedOn w:val="DefaultParagraphFont"/>
    <w:link w:val="Heading1"/>
    <w:rsid w:val="00432476"/>
    <w:rPr>
      <w:rFonts w:ascii="Times New Roman" w:eastAsia="Times New Roman" w:hAnsi="Times New Roman" w:cs="Times New Roman"/>
      <w:b/>
      <w:sz w:val="32"/>
      <w:szCs w:val="20"/>
      <w:lang w:eastAsia="en-US"/>
    </w:rPr>
  </w:style>
  <w:style w:type="paragraph" w:styleId="BodyText">
    <w:name w:val="Body Text"/>
    <w:basedOn w:val="Normal"/>
    <w:link w:val="BodyTextChar"/>
    <w:rsid w:val="004324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476"/>
    <w:rPr>
      <w:rFonts w:ascii="Times New Roman" w:eastAsia="Times New Roman" w:hAnsi="Times New Roman" w:cs="Times New Roman"/>
      <w:sz w:val="24"/>
      <w:lang w:eastAsia="en-US"/>
    </w:rPr>
  </w:style>
  <w:style w:type="paragraph" w:styleId="ListBullet">
    <w:name w:val="List Bullet"/>
    <w:basedOn w:val="List"/>
    <w:rsid w:val="00432476"/>
    <w:pPr>
      <w:numPr>
        <w:numId w:val="12"/>
      </w:numPr>
      <w:tabs>
        <w:tab w:val="clear" w:pos="340"/>
      </w:tabs>
      <w:spacing w:before="40" w:after="40"/>
    </w:pPr>
  </w:style>
  <w:style w:type="character" w:customStyle="1" w:styleId="SpecialBold">
    <w:name w:val="Special Bold"/>
    <w:basedOn w:val="DefaultParagraphFont"/>
    <w:rsid w:val="00432476"/>
    <w:rPr>
      <w:b/>
      <w:spacing w:val="0"/>
    </w:rPr>
  </w:style>
  <w:style w:type="character" w:styleId="Emphasis">
    <w:name w:val="Emphasis"/>
    <w:basedOn w:val="DefaultParagraphFont"/>
    <w:qFormat/>
    <w:rsid w:val="00432476"/>
    <w:rPr>
      <w:i/>
    </w:rPr>
  </w:style>
  <w:style w:type="paragraph" w:customStyle="1" w:styleId="SuperHeading">
    <w:name w:val="SuperHeading"/>
    <w:basedOn w:val="Normal"/>
    <w:rsid w:val="00432476"/>
    <w:pPr>
      <w:spacing w:before="240" w:after="120"/>
      <w:outlineLvl w:val="0"/>
    </w:pPr>
    <w:rPr>
      <w:rFonts w:ascii="Times New Roman" w:hAnsi="Times New Roman"/>
      <w:b/>
      <w:sz w:val="32"/>
    </w:rPr>
  </w:style>
  <w:style w:type="paragraph" w:customStyle="1" w:styleId="AllowPageBreak">
    <w:name w:val="AllowPageBreak"/>
    <w:rsid w:val="004324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4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4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476"/>
    <w:rPr>
      <w:rFonts w:ascii="Courier New" w:eastAsia="Times New Roman" w:hAnsi="Courier New" w:cs="Times New Roman"/>
      <w:i/>
      <w:szCs w:val="20"/>
      <w:lang w:eastAsia="en-US"/>
    </w:rPr>
  </w:style>
  <w:style w:type="paragraph" w:customStyle="1" w:styleId="HeadingBase">
    <w:name w:val="Heading Base"/>
    <w:rsid w:val="00432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476"/>
    <w:pPr>
      <w:tabs>
        <w:tab w:val="right" w:leader="dot" w:pos="9072"/>
      </w:tabs>
      <w:ind w:left="567"/>
    </w:pPr>
    <w:rPr>
      <w:szCs w:val="22"/>
    </w:rPr>
  </w:style>
  <w:style w:type="paragraph" w:customStyle="1" w:styleId="TOCBase">
    <w:name w:val="TOC Base"/>
    <w:rsid w:val="00432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476"/>
    <w:pPr>
      <w:tabs>
        <w:tab w:val="right" w:leader="dot" w:pos="9072"/>
      </w:tabs>
      <w:spacing w:before="40" w:after="40"/>
      <w:ind w:left="284"/>
    </w:pPr>
    <w:rPr>
      <w:rFonts w:ascii="Times New Roman" w:hAnsi="Times New Roman"/>
    </w:rPr>
  </w:style>
  <w:style w:type="paragraph" w:styleId="TOC1">
    <w:name w:val="toc 1"/>
    <w:basedOn w:val="TOCBase"/>
    <w:next w:val="Normal"/>
    <w:rsid w:val="004324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476"/>
    <w:rPr>
      <w:rFonts w:ascii="Times New Roman" w:eastAsia="Times New Roman" w:hAnsi="Times New Roman" w:cs="Times New Roman"/>
      <w:sz w:val="16"/>
      <w:lang w:eastAsia="en-US"/>
    </w:rPr>
  </w:style>
  <w:style w:type="paragraph" w:styleId="Title">
    <w:name w:val="Title"/>
    <w:basedOn w:val="HeadingBase"/>
    <w:link w:val="TitleChar"/>
    <w:qFormat/>
    <w:rsid w:val="00432476"/>
    <w:pPr>
      <w:spacing w:before="5040"/>
      <w:jc w:val="center"/>
    </w:pPr>
    <w:rPr>
      <w:sz w:val="48"/>
      <w:szCs w:val="72"/>
      <w:lang w:val="en-US"/>
    </w:rPr>
  </w:style>
  <w:style w:type="character" w:customStyle="1" w:styleId="TitleChar">
    <w:name w:val="Title Char"/>
    <w:basedOn w:val="DefaultParagraphFont"/>
    <w:link w:val="Title"/>
    <w:rsid w:val="00432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476"/>
    <w:pPr>
      <w:tabs>
        <w:tab w:val="left" w:pos="3600"/>
        <w:tab w:val="left" w:pos="3958"/>
      </w:tabs>
    </w:pPr>
  </w:style>
  <w:style w:type="paragraph" w:styleId="List">
    <w:name w:val="List"/>
    <w:basedOn w:val="BodyText"/>
    <w:next w:val="BodyText"/>
    <w:rsid w:val="00432476"/>
    <w:pPr>
      <w:tabs>
        <w:tab w:val="left" w:pos="340"/>
      </w:tabs>
      <w:spacing w:before="60" w:after="60"/>
      <w:ind w:left="340" w:hanging="340"/>
    </w:pPr>
  </w:style>
  <w:style w:type="paragraph" w:customStyle="1" w:styleId="Note">
    <w:name w:val="Note"/>
    <w:basedOn w:val="BodyText"/>
    <w:rsid w:val="004324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476"/>
    <w:pPr>
      <w:framePr w:wrap="auto" w:hAnchor="text" w:y="6049"/>
    </w:pPr>
    <w:rPr>
      <w:color w:val="000000"/>
      <w:sz w:val="40"/>
    </w:rPr>
  </w:style>
  <w:style w:type="paragraph" w:customStyle="1" w:styleId="TOCTitle">
    <w:name w:val="TOCTitle"/>
    <w:basedOn w:val="Heading1"/>
    <w:rsid w:val="00432476"/>
    <w:pPr>
      <w:spacing w:after="240"/>
      <w:jc w:val="center"/>
      <w:outlineLvl w:val="9"/>
    </w:pPr>
    <w:rPr>
      <w:caps/>
    </w:rPr>
  </w:style>
  <w:style w:type="paragraph" w:customStyle="1" w:styleId="Version">
    <w:name w:val="Version"/>
    <w:rsid w:val="004324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476"/>
    <w:pPr>
      <w:numPr>
        <w:numId w:val="13"/>
      </w:numPr>
      <w:tabs>
        <w:tab w:val="clear" w:pos="680"/>
      </w:tabs>
    </w:pPr>
  </w:style>
  <w:style w:type="paragraph" w:styleId="Index1">
    <w:name w:val="index 1"/>
    <w:basedOn w:val="Normal"/>
    <w:next w:val="Normal"/>
    <w:semiHidden/>
    <w:rsid w:val="00432476"/>
    <w:pPr>
      <w:keepNext w:val="0"/>
      <w:tabs>
        <w:tab w:val="right" w:pos="4176"/>
      </w:tabs>
      <w:ind w:left="198" w:hanging="198"/>
    </w:pPr>
    <w:rPr>
      <w:rFonts w:ascii="Garamond" w:hAnsi="Garamond"/>
    </w:rPr>
  </w:style>
  <w:style w:type="paragraph" w:styleId="IndexHeading">
    <w:name w:val="index heading"/>
    <w:basedOn w:val="Normal"/>
    <w:next w:val="Index1"/>
    <w:semiHidden/>
    <w:rsid w:val="00432476"/>
    <w:pPr>
      <w:spacing w:before="120" w:after="120"/>
    </w:pPr>
    <w:rPr>
      <w:rFonts w:ascii="Arial" w:hAnsi="Arial"/>
      <w:b/>
      <w:color w:val="918585"/>
      <w:sz w:val="24"/>
    </w:rPr>
  </w:style>
  <w:style w:type="paragraph" w:styleId="Header">
    <w:name w:val="header"/>
    <w:basedOn w:val="Normal"/>
    <w:link w:val="HeaderChar"/>
    <w:rsid w:val="00432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476"/>
    <w:rPr>
      <w:rFonts w:ascii="Times New Roman" w:eastAsia="Times New Roman" w:hAnsi="Times New Roman" w:cs="Times New Roman"/>
      <w:sz w:val="16"/>
      <w:szCs w:val="20"/>
      <w:lang w:val="en-GB" w:eastAsia="en-US"/>
    </w:rPr>
  </w:style>
  <w:style w:type="paragraph" w:customStyle="1" w:styleId="Chapter">
    <w:name w:val="Chapter"/>
    <w:basedOn w:val="Normal"/>
    <w:rsid w:val="00432476"/>
    <w:pPr>
      <w:spacing w:before="240"/>
    </w:pPr>
    <w:rPr>
      <w:rFonts w:ascii="Times New Roman" w:hAnsi="Times New Roman"/>
      <w:smallCaps/>
      <w:spacing w:val="80"/>
      <w:sz w:val="28"/>
    </w:rPr>
  </w:style>
  <w:style w:type="paragraph" w:customStyle="1" w:styleId="InChapter">
    <w:name w:val="InChapter"/>
    <w:basedOn w:val="Heading3"/>
    <w:rsid w:val="00432476"/>
    <w:pPr>
      <w:spacing w:after="240"/>
      <w:outlineLvl w:val="9"/>
    </w:pPr>
    <w:rPr>
      <w:noProof/>
    </w:rPr>
  </w:style>
  <w:style w:type="paragraph" w:styleId="Index2">
    <w:name w:val="index 2"/>
    <w:basedOn w:val="Normal"/>
    <w:next w:val="Normal"/>
    <w:semiHidden/>
    <w:rsid w:val="00432476"/>
    <w:pPr>
      <w:tabs>
        <w:tab w:val="right" w:pos="4176"/>
      </w:tabs>
      <w:ind w:left="568" w:hanging="284"/>
    </w:pPr>
    <w:rPr>
      <w:rFonts w:ascii="Garamond" w:hAnsi="Garamond"/>
    </w:rPr>
  </w:style>
  <w:style w:type="paragraph" w:customStyle="1" w:styleId="Byline">
    <w:name w:val="Byline"/>
    <w:rsid w:val="00432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476"/>
    <w:pPr>
      <w:tabs>
        <w:tab w:val="clear" w:pos="3600"/>
        <w:tab w:val="clear" w:pos="3958"/>
      </w:tabs>
      <w:jc w:val="right"/>
    </w:pPr>
  </w:style>
  <w:style w:type="paragraph" w:styleId="Caption">
    <w:name w:val="caption"/>
    <w:basedOn w:val="BodyText"/>
    <w:next w:val="Normal"/>
    <w:qFormat/>
    <w:rsid w:val="00432476"/>
    <w:pPr>
      <w:framePr w:w="2268" w:hSpace="181" w:vSpace="181" w:wrap="around" w:vAnchor="text" w:hAnchor="page" w:x="1135" w:y="285" w:anchorLock="1"/>
    </w:pPr>
    <w:rPr>
      <w:i/>
    </w:rPr>
  </w:style>
  <w:style w:type="paragraph" w:customStyle="1" w:styleId="MiniTOCTitle">
    <w:name w:val="MiniTOCTitle"/>
    <w:basedOn w:val="Heading4"/>
    <w:rsid w:val="00432476"/>
    <w:pPr>
      <w:spacing w:before="240"/>
      <w:outlineLvl w:val="9"/>
    </w:pPr>
    <w:rPr>
      <w:noProof/>
      <w:sz w:val="24"/>
    </w:rPr>
  </w:style>
  <w:style w:type="paragraph" w:customStyle="1" w:styleId="MiniTOCItem">
    <w:name w:val="MiniTOCItem"/>
    <w:basedOn w:val="ListBullet"/>
    <w:rsid w:val="00432476"/>
    <w:pPr>
      <w:numPr>
        <w:numId w:val="0"/>
      </w:numPr>
      <w:tabs>
        <w:tab w:val="right" w:leader="dot" w:pos="6521"/>
      </w:tabs>
      <w:spacing w:before="0" w:after="0"/>
    </w:pPr>
  </w:style>
  <w:style w:type="paragraph" w:customStyle="1" w:styleId="TOFTitle">
    <w:name w:val="TOFTitle"/>
    <w:basedOn w:val="TOCTitle"/>
    <w:rsid w:val="00432476"/>
  </w:style>
  <w:style w:type="paragraph" w:styleId="TableofFigures">
    <w:name w:val="table of figures"/>
    <w:basedOn w:val="Normal"/>
    <w:next w:val="Normal"/>
    <w:semiHidden/>
    <w:rsid w:val="00432476"/>
    <w:pPr>
      <w:tabs>
        <w:tab w:val="right" w:leader="dot" w:pos="9072"/>
      </w:tabs>
      <w:ind w:left="970" w:hanging="403"/>
    </w:pPr>
    <w:rPr>
      <w:rFonts w:ascii="Times New Roman" w:hAnsi="Times New Roman"/>
      <w:b/>
    </w:rPr>
  </w:style>
  <w:style w:type="paragraph" w:styleId="ListNumber">
    <w:name w:val="List Number"/>
    <w:basedOn w:val="List"/>
    <w:rsid w:val="00432476"/>
    <w:pPr>
      <w:numPr>
        <w:numId w:val="10"/>
      </w:numPr>
    </w:pPr>
  </w:style>
  <w:style w:type="character" w:customStyle="1" w:styleId="WingdingSymbols">
    <w:name w:val="Wingding Symbols"/>
    <w:rsid w:val="00432476"/>
    <w:rPr>
      <w:rFonts w:ascii="Wingdings" w:hAnsi="Wingdings"/>
    </w:rPr>
  </w:style>
  <w:style w:type="paragraph" w:customStyle="1" w:styleId="TableHeading">
    <w:name w:val="Table Heading"/>
    <w:basedOn w:val="HeadingBase"/>
    <w:rsid w:val="00432476"/>
    <w:pPr>
      <w:keepLines/>
      <w:pBdr>
        <w:bottom w:val="single" w:sz="6" w:space="1" w:color="918585"/>
      </w:pBdr>
      <w:spacing w:before="240"/>
    </w:pPr>
  </w:style>
  <w:style w:type="character" w:customStyle="1" w:styleId="HotSpot">
    <w:name w:val="HotSpot"/>
    <w:rsid w:val="00432476"/>
    <w:rPr>
      <w:color w:val="0033CC"/>
      <w:u w:val="none"/>
    </w:rPr>
  </w:style>
  <w:style w:type="paragraph" w:customStyle="1" w:styleId="BodyTextRight">
    <w:name w:val="Body Text Right"/>
    <w:basedOn w:val="BodyText"/>
    <w:rsid w:val="00432476"/>
    <w:pPr>
      <w:spacing w:before="0" w:after="0"/>
      <w:jc w:val="right"/>
    </w:pPr>
  </w:style>
  <w:style w:type="paragraph" w:styleId="Index3">
    <w:name w:val="index 3"/>
    <w:basedOn w:val="ListNumber2"/>
    <w:next w:val="Normal"/>
    <w:semiHidden/>
    <w:rsid w:val="00432476"/>
    <w:pPr>
      <w:numPr>
        <w:numId w:val="0"/>
      </w:numPr>
      <w:tabs>
        <w:tab w:val="right" w:leader="dot" w:pos="4176"/>
      </w:tabs>
    </w:pPr>
  </w:style>
  <w:style w:type="paragraph" w:styleId="ListNumber2">
    <w:name w:val="List Number 2"/>
    <w:basedOn w:val="List2"/>
    <w:rsid w:val="00432476"/>
    <w:pPr>
      <w:numPr>
        <w:numId w:val="9"/>
      </w:numPr>
      <w:tabs>
        <w:tab w:val="clear" w:pos="1060"/>
      </w:tabs>
    </w:pPr>
  </w:style>
  <w:style w:type="paragraph" w:customStyle="1" w:styleId="MarginNote">
    <w:name w:val="Margin Note"/>
    <w:basedOn w:val="BodyText"/>
    <w:rsid w:val="00432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4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476"/>
    <w:rPr>
      <w:sz w:val="32"/>
    </w:rPr>
  </w:style>
  <w:style w:type="paragraph" w:customStyle="1" w:styleId="HeadingProcedure">
    <w:name w:val="Heading Procedure"/>
    <w:basedOn w:val="HeadingBase"/>
    <w:next w:val="Normal"/>
    <w:rsid w:val="00432476"/>
    <w:pPr>
      <w:tabs>
        <w:tab w:val="left" w:pos="0"/>
      </w:tabs>
      <w:spacing w:before="120" w:after="60"/>
    </w:pPr>
    <w:rPr>
      <w:i/>
      <w:color w:val="918585"/>
      <w:sz w:val="22"/>
    </w:rPr>
  </w:style>
  <w:style w:type="paragraph" w:customStyle="1" w:styleId="TableBodyText">
    <w:name w:val="Table Body Text"/>
    <w:basedOn w:val="BodyText"/>
    <w:rsid w:val="00432476"/>
    <w:pPr>
      <w:spacing w:before="60" w:after="60"/>
    </w:pPr>
  </w:style>
  <w:style w:type="paragraph" w:styleId="ListContinue">
    <w:name w:val="List Continue"/>
    <w:basedOn w:val="List"/>
    <w:rsid w:val="00432476"/>
    <w:pPr>
      <w:ind w:firstLine="0"/>
    </w:pPr>
  </w:style>
  <w:style w:type="paragraph" w:customStyle="1" w:styleId="ListNote">
    <w:name w:val="List Note"/>
    <w:basedOn w:val="List"/>
    <w:rsid w:val="00432476"/>
    <w:pPr>
      <w:pBdr>
        <w:top w:val="single" w:sz="6" w:space="2" w:color="918585"/>
        <w:bottom w:val="single" w:sz="6" w:space="2" w:color="918585"/>
      </w:pBdr>
      <w:tabs>
        <w:tab w:val="left" w:pos="1021"/>
      </w:tabs>
      <w:ind w:firstLine="0"/>
    </w:pPr>
  </w:style>
  <w:style w:type="paragraph" w:customStyle="1" w:styleId="Warning">
    <w:name w:val="Warning"/>
    <w:basedOn w:val="BodyText"/>
    <w:rsid w:val="00432476"/>
    <w:pPr>
      <w:shd w:val="clear" w:color="auto" w:fill="D9D9D9"/>
      <w:tabs>
        <w:tab w:val="left" w:pos="992"/>
      </w:tabs>
      <w:ind w:left="119" w:right="119"/>
    </w:pPr>
    <w:rPr>
      <w:sz w:val="20"/>
    </w:rPr>
  </w:style>
  <w:style w:type="paragraph" w:customStyle="1" w:styleId="MarginIcons">
    <w:name w:val="Margin Icons"/>
    <w:basedOn w:val="BodyText"/>
    <w:rsid w:val="00432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476"/>
    <w:rPr>
      <w:rFonts w:ascii="Courier New" w:hAnsi="Courier New"/>
    </w:rPr>
  </w:style>
  <w:style w:type="paragraph" w:customStyle="1" w:styleId="NoteBullet">
    <w:name w:val="Note Bullet"/>
    <w:basedOn w:val="Note"/>
    <w:rsid w:val="00432476"/>
    <w:pPr>
      <w:tabs>
        <w:tab w:val="clear" w:pos="680"/>
      </w:tabs>
      <w:spacing w:before="60" w:after="60"/>
    </w:pPr>
  </w:style>
  <w:style w:type="paragraph" w:customStyle="1" w:styleId="SubHeading2">
    <w:name w:val="SubHeading2"/>
    <w:basedOn w:val="HeadingBase"/>
    <w:rsid w:val="00432476"/>
    <w:pPr>
      <w:spacing w:before="240" w:after="60"/>
    </w:pPr>
    <w:rPr>
      <w:sz w:val="20"/>
    </w:rPr>
  </w:style>
  <w:style w:type="paragraph" w:customStyle="1" w:styleId="SubHeading1">
    <w:name w:val="SubHeading1"/>
    <w:basedOn w:val="HeadingBase"/>
    <w:rsid w:val="00432476"/>
    <w:pPr>
      <w:spacing w:before="240" w:after="60"/>
    </w:pPr>
    <w:rPr>
      <w:color w:val="918585"/>
      <w:sz w:val="22"/>
    </w:rPr>
  </w:style>
  <w:style w:type="paragraph" w:customStyle="1" w:styleId="SideHeading">
    <w:name w:val="Side Heading"/>
    <w:basedOn w:val="HeadingBase"/>
    <w:rsid w:val="00432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476"/>
    <w:pPr>
      <w:tabs>
        <w:tab w:val="num" w:pos="360"/>
      </w:tabs>
    </w:pPr>
  </w:style>
  <w:style w:type="paragraph" w:styleId="PlainText">
    <w:name w:val="Plain Text"/>
    <w:basedOn w:val="Normal"/>
    <w:link w:val="PlainTextChar"/>
    <w:rsid w:val="00432476"/>
    <w:rPr>
      <w:sz w:val="20"/>
    </w:rPr>
  </w:style>
  <w:style w:type="character" w:customStyle="1" w:styleId="PlainTextChar">
    <w:name w:val="Plain Text Char"/>
    <w:basedOn w:val="DefaultParagraphFont"/>
    <w:link w:val="PlainText"/>
    <w:rsid w:val="00432476"/>
    <w:rPr>
      <w:rFonts w:ascii="Courier New" w:eastAsia="Times New Roman" w:hAnsi="Courier New" w:cs="Times New Roman"/>
      <w:sz w:val="20"/>
      <w:szCs w:val="20"/>
      <w:lang w:eastAsia="en-US"/>
    </w:rPr>
  </w:style>
  <w:style w:type="character" w:customStyle="1" w:styleId="MenuOption">
    <w:name w:val="Menu Option"/>
    <w:basedOn w:val="DefaultParagraphFont"/>
    <w:rsid w:val="00432476"/>
    <w:rPr>
      <w:b/>
      <w:smallCaps/>
    </w:rPr>
  </w:style>
  <w:style w:type="paragraph" w:customStyle="1" w:styleId="TableListNumber">
    <w:name w:val="Table List Number"/>
    <w:basedOn w:val="ListNumber"/>
    <w:rsid w:val="00432476"/>
    <w:pPr>
      <w:numPr>
        <w:numId w:val="0"/>
      </w:numPr>
    </w:pPr>
  </w:style>
  <w:style w:type="paragraph" w:styleId="TOC4">
    <w:name w:val="toc 4"/>
    <w:basedOn w:val="TOCBase"/>
    <w:next w:val="Normal"/>
    <w:semiHidden/>
    <w:rsid w:val="00432476"/>
    <w:pPr>
      <w:tabs>
        <w:tab w:val="right" w:leader="dot" w:pos="9071"/>
      </w:tabs>
      <w:ind w:left="1701"/>
    </w:pPr>
  </w:style>
  <w:style w:type="paragraph" w:customStyle="1" w:styleId="ListAlpha">
    <w:name w:val="List Alpha"/>
    <w:basedOn w:val="List"/>
    <w:rsid w:val="00432476"/>
    <w:pPr>
      <w:numPr>
        <w:numId w:val="8"/>
      </w:numPr>
    </w:pPr>
  </w:style>
  <w:style w:type="paragraph" w:customStyle="1" w:styleId="ListAlpha2">
    <w:name w:val="List Alpha 2"/>
    <w:basedOn w:val="List2"/>
    <w:rsid w:val="00432476"/>
    <w:pPr>
      <w:numPr>
        <w:numId w:val="7"/>
      </w:numPr>
    </w:pPr>
  </w:style>
  <w:style w:type="paragraph" w:styleId="List2">
    <w:name w:val="List 2"/>
    <w:basedOn w:val="BodyText"/>
    <w:rsid w:val="00432476"/>
    <w:pPr>
      <w:tabs>
        <w:tab w:val="left" w:pos="680"/>
      </w:tabs>
      <w:spacing w:before="60" w:after="60"/>
      <w:ind w:left="680" w:hanging="340"/>
    </w:pPr>
  </w:style>
  <w:style w:type="paragraph" w:styleId="List3">
    <w:name w:val="List 3"/>
    <w:basedOn w:val="BodyText"/>
    <w:rsid w:val="00432476"/>
    <w:pPr>
      <w:tabs>
        <w:tab w:val="left" w:pos="1021"/>
      </w:tabs>
      <w:spacing w:before="60" w:after="60"/>
      <w:ind w:left="1020" w:hanging="340"/>
    </w:pPr>
  </w:style>
  <w:style w:type="paragraph" w:styleId="List4">
    <w:name w:val="List 4"/>
    <w:basedOn w:val="BodyText"/>
    <w:rsid w:val="00432476"/>
    <w:pPr>
      <w:tabs>
        <w:tab w:val="left" w:pos="1361"/>
      </w:tabs>
      <w:spacing w:before="60" w:after="60"/>
      <w:ind w:left="1361" w:hanging="340"/>
    </w:pPr>
  </w:style>
  <w:style w:type="paragraph" w:styleId="List5">
    <w:name w:val="List 5"/>
    <w:basedOn w:val="BodyText"/>
    <w:rsid w:val="00432476"/>
    <w:pPr>
      <w:tabs>
        <w:tab w:val="left" w:pos="1701"/>
      </w:tabs>
      <w:spacing w:before="60" w:after="60"/>
      <w:ind w:left="1701" w:hanging="340"/>
    </w:pPr>
  </w:style>
  <w:style w:type="paragraph" w:styleId="ListBullet3">
    <w:name w:val="List Bullet 3"/>
    <w:basedOn w:val="List3"/>
    <w:rsid w:val="00432476"/>
    <w:pPr>
      <w:numPr>
        <w:numId w:val="14"/>
      </w:numPr>
      <w:tabs>
        <w:tab w:val="clear" w:pos="1021"/>
      </w:tabs>
      <w:ind w:left="1037" w:hanging="357"/>
    </w:pPr>
  </w:style>
  <w:style w:type="paragraph" w:styleId="ListBullet4">
    <w:name w:val="List Bullet 4"/>
    <w:basedOn w:val="List4"/>
    <w:rsid w:val="00432476"/>
    <w:pPr>
      <w:numPr>
        <w:numId w:val="2"/>
      </w:numPr>
      <w:tabs>
        <w:tab w:val="clear" w:pos="1361"/>
      </w:tabs>
    </w:pPr>
  </w:style>
  <w:style w:type="paragraph" w:styleId="ListBullet5">
    <w:name w:val="List Bullet 5"/>
    <w:basedOn w:val="List5"/>
    <w:rsid w:val="00432476"/>
    <w:pPr>
      <w:numPr>
        <w:numId w:val="3"/>
      </w:numPr>
    </w:pPr>
  </w:style>
  <w:style w:type="paragraph" w:styleId="ListContinue2">
    <w:name w:val="List Continue 2"/>
    <w:basedOn w:val="List2"/>
    <w:rsid w:val="00432476"/>
    <w:pPr>
      <w:ind w:firstLine="0"/>
    </w:pPr>
  </w:style>
  <w:style w:type="paragraph" w:styleId="ListContinue3">
    <w:name w:val="List Continue 3"/>
    <w:basedOn w:val="List3"/>
    <w:rsid w:val="00432476"/>
    <w:pPr>
      <w:ind w:left="1021" w:firstLine="0"/>
    </w:pPr>
  </w:style>
  <w:style w:type="paragraph" w:styleId="ListContinue4">
    <w:name w:val="List Continue 4"/>
    <w:basedOn w:val="List4"/>
    <w:rsid w:val="00432476"/>
    <w:pPr>
      <w:ind w:firstLine="0"/>
    </w:pPr>
  </w:style>
  <w:style w:type="paragraph" w:styleId="ListContinue5">
    <w:name w:val="List Continue 5"/>
    <w:basedOn w:val="List5"/>
    <w:rsid w:val="00432476"/>
    <w:pPr>
      <w:ind w:firstLine="0"/>
    </w:pPr>
  </w:style>
  <w:style w:type="paragraph" w:styleId="ListNumber3">
    <w:name w:val="List Number 3"/>
    <w:basedOn w:val="List3"/>
    <w:rsid w:val="00432476"/>
    <w:pPr>
      <w:numPr>
        <w:numId w:val="4"/>
      </w:numPr>
    </w:pPr>
  </w:style>
  <w:style w:type="paragraph" w:styleId="ListNumber4">
    <w:name w:val="List Number 4"/>
    <w:basedOn w:val="List4"/>
    <w:rsid w:val="00432476"/>
    <w:pPr>
      <w:numPr>
        <w:numId w:val="5"/>
      </w:numPr>
    </w:pPr>
  </w:style>
  <w:style w:type="paragraph" w:styleId="ListNumber5">
    <w:name w:val="List Number 5"/>
    <w:basedOn w:val="List5"/>
    <w:rsid w:val="00432476"/>
    <w:pPr>
      <w:numPr>
        <w:numId w:val="6"/>
      </w:numPr>
    </w:pPr>
  </w:style>
  <w:style w:type="paragraph" w:styleId="BlockText">
    <w:name w:val="Block Text"/>
    <w:basedOn w:val="Normal"/>
    <w:rsid w:val="00432476"/>
    <w:pPr>
      <w:spacing w:after="120"/>
      <w:ind w:left="1440" w:right="1440"/>
    </w:pPr>
  </w:style>
  <w:style w:type="character" w:customStyle="1" w:styleId="Subscript">
    <w:name w:val="Subscript"/>
    <w:basedOn w:val="DefaultParagraphFont"/>
    <w:rsid w:val="00432476"/>
    <w:rPr>
      <w:sz w:val="16"/>
      <w:vertAlign w:val="subscript"/>
    </w:rPr>
  </w:style>
  <w:style w:type="character" w:customStyle="1" w:styleId="Superscript">
    <w:name w:val="Superscript"/>
    <w:basedOn w:val="DefaultParagraphFont"/>
    <w:rsid w:val="00432476"/>
    <w:rPr>
      <w:sz w:val="16"/>
      <w:vertAlign w:val="superscript"/>
    </w:rPr>
  </w:style>
  <w:style w:type="character" w:customStyle="1" w:styleId="Symbols">
    <w:name w:val="Symbols"/>
    <w:basedOn w:val="DefaultParagraphFont"/>
    <w:rsid w:val="00432476"/>
    <w:rPr>
      <w:rFonts w:ascii="Symbol" w:hAnsi="Symbol"/>
    </w:rPr>
  </w:style>
  <w:style w:type="character" w:customStyle="1" w:styleId="MenuOptions">
    <w:name w:val="Menu Options"/>
    <w:basedOn w:val="DefaultParagraphFont"/>
    <w:rsid w:val="00432476"/>
    <w:rPr>
      <w:rFonts w:ascii="Arial Narrow" w:hAnsi="Arial Narrow"/>
      <w:smallCaps/>
    </w:rPr>
  </w:style>
  <w:style w:type="character" w:customStyle="1" w:styleId="Buttons">
    <w:name w:val="Buttons"/>
    <w:basedOn w:val="DefaultParagraphFont"/>
    <w:rsid w:val="00432476"/>
    <w:rPr>
      <w:b/>
    </w:rPr>
  </w:style>
  <w:style w:type="character" w:customStyle="1" w:styleId="Underlined">
    <w:name w:val="Underlined"/>
    <w:basedOn w:val="DefaultParagraphFont"/>
    <w:rsid w:val="00432476"/>
    <w:rPr>
      <w:u w:val="single"/>
    </w:rPr>
  </w:style>
  <w:style w:type="paragraph" w:customStyle="1" w:styleId="TableBodyTextRight">
    <w:name w:val="Table Body Text Right"/>
    <w:basedOn w:val="TableBodyText"/>
    <w:rsid w:val="00432476"/>
    <w:pPr>
      <w:widowControl w:val="0"/>
      <w:autoSpaceDE w:val="0"/>
      <w:autoSpaceDN w:val="0"/>
      <w:adjustRightInd w:val="0"/>
      <w:jc w:val="right"/>
    </w:pPr>
    <w:rPr>
      <w:rFonts w:cs="Arial"/>
      <w:szCs w:val="18"/>
    </w:rPr>
  </w:style>
  <w:style w:type="paragraph" w:customStyle="1" w:styleId="CopyrightText">
    <w:name w:val="Copyright Text"/>
    <w:basedOn w:val="BodyText"/>
    <w:rsid w:val="00432476"/>
    <w:rPr>
      <w:sz w:val="18"/>
    </w:rPr>
  </w:style>
  <w:style w:type="paragraph" w:customStyle="1" w:styleId="BodySmallRight">
    <w:name w:val="Body Small Right"/>
    <w:basedOn w:val="BodyTextRight"/>
    <w:rsid w:val="00432476"/>
    <w:rPr>
      <w:sz w:val="18"/>
      <w:szCs w:val="18"/>
    </w:rPr>
  </w:style>
  <w:style w:type="paragraph" w:customStyle="1" w:styleId="MarginEdition">
    <w:name w:val="Margin Edition"/>
    <w:basedOn w:val="MarginNote"/>
    <w:rsid w:val="00432476"/>
    <w:pPr>
      <w:spacing w:before="0" w:after="0"/>
    </w:pPr>
    <w:rPr>
      <w:rFonts w:ascii="Times New Roman" w:hAnsi="Times New Roman"/>
      <w:color w:val="999999"/>
    </w:rPr>
  </w:style>
  <w:style w:type="paragraph" w:customStyle="1" w:styleId="Spacer">
    <w:name w:val="Spacer"/>
    <w:basedOn w:val="Normal"/>
    <w:rsid w:val="00432476"/>
    <w:rPr>
      <w:sz w:val="2"/>
      <w:szCs w:val="2"/>
    </w:rPr>
  </w:style>
  <w:style w:type="character" w:customStyle="1" w:styleId="Small">
    <w:name w:val="Small"/>
    <w:basedOn w:val="DefaultParagraphFont"/>
    <w:rsid w:val="00432476"/>
    <w:rPr>
      <w:sz w:val="16"/>
    </w:rPr>
  </w:style>
  <w:style w:type="paragraph" w:customStyle="1" w:styleId="WideTable">
    <w:name w:val="Wide Table"/>
    <w:basedOn w:val="Normal"/>
    <w:rsid w:val="00432476"/>
    <w:pPr>
      <w:ind w:left="-1418"/>
    </w:pPr>
    <w:rPr>
      <w:sz w:val="2"/>
      <w:szCs w:val="2"/>
    </w:rPr>
  </w:style>
  <w:style w:type="character" w:styleId="PageNumber">
    <w:name w:val="page number"/>
    <w:basedOn w:val="DefaultParagraphFont"/>
    <w:rsid w:val="00432476"/>
  </w:style>
  <w:style w:type="paragraph" w:styleId="Quote">
    <w:name w:val="Quote"/>
    <w:basedOn w:val="Heading1"/>
    <w:link w:val="QuoteChar"/>
    <w:qFormat/>
    <w:rsid w:val="00432476"/>
    <w:rPr>
      <w:b w:val="0"/>
      <w:sz w:val="72"/>
      <w:szCs w:val="72"/>
      <w:lang w:val="en-NZ"/>
    </w:rPr>
  </w:style>
  <w:style w:type="character" w:customStyle="1" w:styleId="QuoteChar">
    <w:name w:val="Quote Char"/>
    <w:basedOn w:val="DefaultParagraphFont"/>
    <w:link w:val="Quote"/>
    <w:rsid w:val="00432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476"/>
    <w:pPr>
      <w:pageBreakBefore/>
    </w:pPr>
  </w:style>
  <w:style w:type="paragraph" w:customStyle="1" w:styleId="Border">
    <w:name w:val="Border"/>
    <w:basedOn w:val="Normal"/>
    <w:qFormat/>
    <w:rsid w:val="00432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476"/>
    <w:rPr>
      <w:b/>
      <w:bCs/>
      <w:i/>
      <w:iCs/>
      <w:color w:val="auto"/>
    </w:rPr>
  </w:style>
  <w:style w:type="paragraph" w:styleId="IntenseQuote">
    <w:name w:val="Intense Quote"/>
    <w:basedOn w:val="Normal"/>
    <w:next w:val="Normal"/>
    <w:link w:val="IntenseQuoteChar"/>
    <w:uiPriority w:val="30"/>
    <w:qFormat/>
    <w:rsid w:val="00432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4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476"/>
    <w:rPr>
      <w:smallCaps/>
      <w:color w:val="auto"/>
      <w:u w:val="single"/>
    </w:rPr>
  </w:style>
  <w:style w:type="character" w:styleId="IntenseReference">
    <w:name w:val="Intense Reference"/>
    <w:basedOn w:val="DefaultParagraphFont"/>
    <w:uiPriority w:val="32"/>
    <w:qFormat/>
    <w:rsid w:val="00432476"/>
    <w:rPr>
      <w:b/>
      <w:bCs/>
      <w:smallCaps/>
      <w:color w:val="auto"/>
      <w:spacing w:val="5"/>
      <w:u w:val="single"/>
    </w:rPr>
  </w:style>
  <w:style w:type="paragraph" w:customStyle="1" w:styleId="2ColumnHeading">
    <w:name w:val="2Column Heading"/>
    <w:basedOn w:val="BodyText"/>
    <w:qFormat/>
    <w:rsid w:val="00432476"/>
    <w:pPr>
      <w:spacing w:after="60"/>
      <w:ind w:left="-2268"/>
    </w:pPr>
    <w:rPr>
      <w:b/>
    </w:rPr>
  </w:style>
  <w:style w:type="paragraph" w:customStyle="1" w:styleId="Heading1TOC">
    <w:name w:val="Heading1 TOC"/>
    <w:basedOn w:val="Normal"/>
    <w:qFormat/>
    <w:rsid w:val="00432476"/>
    <w:pPr>
      <w:spacing w:before="240" w:after="120"/>
    </w:pPr>
    <w:rPr>
      <w:rFonts w:ascii="Times New Roman" w:hAnsi="Times New Roman"/>
      <w:b/>
      <w:sz w:val="32"/>
    </w:rPr>
  </w:style>
  <w:style w:type="paragraph" w:customStyle="1" w:styleId="Heading2TOC">
    <w:name w:val="Heading2 TOC"/>
    <w:basedOn w:val="Normal"/>
    <w:qFormat/>
    <w:rsid w:val="00432476"/>
    <w:pPr>
      <w:spacing w:before="240" w:after="60"/>
    </w:pPr>
    <w:rPr>
      <w:rFonts w:ascii="Times New Roman" w:hAnsi="Times New Roman"/>
      <w:b/>
      <w:sz w:val="28"/>
    </w:rPr>
  </w:style>
  <w:style w:type="character" w:customStyle="1" w:styleId="Underline">
    <w:name w:val="Underline"/>
    <w:basedOn w:val="DefaultParagraphFont"/>
    <w:qFormat/>
    <w:rsid w:val="00432476"/>
    <w:rPr>
      <w:u w:val="single"/>
    </w:rPr>
  </w:style>
  <w:style w:type="character" w:customStyle="1" w:styleId="BoldandItalics">
    <w:name w:val="Bold and Italics"/>
    <w:qFormat/>
    <w:rsid w:val="00432476"/>
    <w:rPr>
      <w:b/>
      <w:i/>
      <w:u w:val="none"/>
    </w:rPr>
  </w:style>
  <w:style w:type="paragraph" w:styleId="BalloonText">
    <w:name w:val="Balloon Text"/>
    <w:basedOn w:val="Normal"/>
    <w:link w:val="BalloonTextChar"/>
    <w:rsid w:val="00432476"/>
    <w:rPr>
      <w:rFonts w:ascii="Tahoma" w:hAnsi="Tahoma" w:cs="Tahoma"/>
      <w:sz w:val="16"/>
      <w:szCs w:val="16"/>
    </w:rPr>
  </w:style>
  <w:style w:type="character" w:customStyle="1" w:styleId="BalloonTextChar">
    <w:name w:val="Balloon Text Char"/>
    <w:basedOn w:val="DefaultParagraphFont"/>
    <w:link w:val="BalloonText"/>
    <w:rsid w:val="004324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4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4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476"/>
    <w:rPr>
      <w:b/>
      <w:color w:val="660033"/>
      <w:spacing w:val="0"/>
    </w:rPr>
  </w:style>
  <w:style w:type="paragraph" w:customStyle="1" w:styleId="Nameditemlist">
    <w:name w:val="Named item list"/>
    <w:basedOn w:val="BodyText"/>
    <w:qFormat/>
    <w:rsid w:val="004324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582</Words>
  <Characters>3782</Characters>
  <Application>Microsoft Office Word</Application>
  <DocSecurity>0</DocSecurity>
  <Lines>136</Lines>
  <Paragraphs>62</Paragraphs>
  <ScaleCrop>false</ScaleCrop>
  <Company>Author-it Software Corporation Ltd.</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TAE80213 Graduate Diploma of Adult Language, Literacy and Numeracy Leadership</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2016-04-06T18:57:26Z</dcterms:created>
  <dcterms:modified xsi:type="dcterms:W3CDTF">2016-04-06T01:06:00Z</dcterms:modified>
</cp:coreProperties>
</file>