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63967" w:rsidP="00763967">
      <w:pPr>
        <w:pStyle w:val="Title"/>
      </w:pPr>
      <w:bookmarkStart w:id="0" w:name="_GoBack"/>
      <w:bookmarkEnd w:id="0"/>
      <w:r>
        <w:fldChar w:fldCharType="begin"/>
      </w:r>
      <w:r>
        <w:instrText xml:space="preserve"> TITLE   \* MERGEFORMAT </w:instrText>
      </w:r>
      <w:r>
        <w:fldChar w:fldCharType="separate"/>
      </w:r>
      <w:r>
        <w:t>TAATAS401B Maintain information requirements of training and/or assessment organisations</w:t>
      </w:r>
      <w:r>
        <w:fldChar w:fldCharType="end"/>
      </w:r>
    </w:p>
    <w:p w:rsidR="00763967" w:rsidP="00763967">
      <w:pPr>
        <w:pStyle w:val="Version"/>
        <w:sectPr w:rsidSect="00C21E2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21E20" w:rsidP="00C21E20">
      <w:pPr>
        <w:pStyle w:val="SuperHeading"/>
      </w:pPr>
      <w:r w:rsidRPr="00C21E20">
        <w:t>TAATAS401B Maintain information requirements of training and/or assessment organisations</w:t>
      </w:r>
    </w:p>
    <w:p w:rsidR="00000000" w:rsidRPr="00C21E20" w:rsidP="00C21E20">
      <w:pPr>
        <w:pStyle w:val="Heading1"/>
      </w:pPr>
      <w:bookmarkStart w:id="1" w:name="O_317564"/>
      <w:bookmarkEnd w:id="1"/>
      <w:r w:rsidRPr="00C21E20">
        <w:t>Modification History</w:t>
      </w:r>
    </w:p>
    <w:p w:rsidR="00000000" w:rsidRPr="00C21E20" w:rsidP="00C21E20">
      <w:pPr>
        <w:pStyle w:val="BodyText"/>
      </w:pPr>
      <w:r w:rsidRPr="00C21E20">
        <w:t>Not applicable.</w:t>
      </w:r>
    </w:p>
    <w:p w:rsidR="00000000" w:rsidRPr="00C21E20" w:rsidP="00C21E20">
      <w:pPr>
        <w:pStyle w:val="AllowPageBreak"/>
      </w:pPr>
    </w:p>
    <w:p w:rsidR="00000000" w:rsidRPr="00C21E20" w:rsidP="00C21E20">
      <w:pPr>
        <w:pStyle w:val="Heading1"/>
      </w:pPr>
      <w:bookmarkStart w:id="2" w:name="O_317563"/>
      <w:bookmarkEnd w:id="2"/>
      <w:r w:rsidRPr="00C21E20">
        <w:t>Unit De</w:t>
      </w:r>
      <w:r w:rsidRPr="00C21E20">
        <w:t>scriptor</w:t>
      </w:r>
    </w:p>
    <w:p w:rsidR="00000000" w:rsidRPr="00C21E20" w:rsidP="00C21E20">
      <w:pPr>
        <w:pStyle w:val="BodyText"/>
      </w:pPr>
      <w:r w:rsidRPr="00C21E20">
        <w:rPr>
          <w:rStyle w:val="SpecialBold"/>
        </w:rPr>
        <w:t>This unit specifies the competency required to maintain training and/or assessment information requirements.</w:t>
      </w:r>
    </w:p>
    <w:p w:rsidR="00000000" w:rsidRPr="00C21E20" w:rsidP="00C21E20">
      <w:pPr>
        <w:pStyle w:val="AllowPageBreak"/>
      </w:pPr>
    </w:p>
    <w:p w:rsidR="00000000" w:rsidRPr="00C21E20" w:rsidP="00C21E20">
      <w:pPr>
        <w:pStyle w:val="Heading1"/>
      </w:pPr>
      <w:bookmarkStart w:id="3" w:name="O_317562"/>
      <w:bookmarkEnd w:id="3"/>
      <w:r w:rsidRPr="00C21E20">
        <w:t>Application of the Unit</w:t>
      </w:r>
    </w:p>
    <w:p w:rsidR="00000000" w:rsidRPr="00C21E20" w:rsidP="00C21E20">
      <w:pPr>
        <w:pStyle w:val="BodyText"/>
      </w:pPr>
      <w:r w:rsidRPr="00C21E20">
        <w:t>This unit addresses the timely dissemination of accurate information to learner/s and the recordi</w:t>
      </w:r>
      <w:r w:rsidRPr="00C21E20">
        <w:t>ng and reporting of training and/or assessment services data.</w:t>
      </w:r>
    </w:p>
    <w:p w:rsidR="00000000" w:rsidRPr="00C21E20" w:rsidP="00C21E20">
      <w:pPr>
        <w:pStyle w:val="BodyText"/>
      </w:pPr>
      <w:r w:rsidRPr="00C21E20">
        <w:t>In a recognised training and/or assessment environment, this competency reflects the requirements for information management in Registered Training Organisations (RTOs), including the disseminat</w:t>
      </w:r>
      <w:r w:rsidRPr="00C21E20">
        <w:t>ion of critical information and recording and reporting requirements according to Australian Quality Training Framework (AQTF) standards, the Australian Vocational Education and Training Management Information Statistical Standard (AVETMISS) and organisati</w:t>
      </w:r>
      <w:r w:rsidRPr="00C21E20">
        <w:t>onal procedures.</w:t>
      </w:r>
    </w:p>
    <w:p w:rsidR="00000000" w:rsidRPr="00C21E20" w:rsidP="00C21E20">
      <w:pPr>
        <w:pStyle w:val="BodyText"/>
      </w:pPr>
      <w:r w:rsidRPr="00C21E20">
        <w:t>In a non-recognised training and/or assessment organisation, the unit relates to the dissemination of critical information and recording and reporting requirements according to legal and organisational requirements.</w:t>
      </w:r>
    </w:p>
    <w:p w:rsidR="00000000" w:rsidRPr="00C21E20" w:rsidP="00C21E20">
      <w:pPr>
        <w:pStyle w:val="BodyText"/>
      </w:pPr>
      <w:r w:rsidRPr="00C21E20">
        <w:t>In smaller training and</w:t>
      </w:r>
      <w:r w:rsidRPr="00C21E20">
        <w:t xml:space="preserve">/or assessment organisations, this unit will typically be used by trainers/facilitators, assessors and consultants. In larger training and/or assessment organisations, this unit will typically be used by personnel where this function would be a major part </w:t>
      </w:r>
      <w:r w:rsidRPr="00C21E20">
        <w:t>of their work.</w:t>
      </w:r>
    </w:p>
    <w:p w:rsidR="00000000" w:rsidRPr="00C21E20" w:rsidP="00C21E20">
      <w:pPr>
        <w:pStyle w:val="AllowPageBreak"/>
      </w:pPr>
    </w:p>
    <w:p w:rsidR="00000000" w:rsidRPr="00C21E20" w:rsidP="00C21E20">
      <w:pPr>
        <w:pStyle w:val="Heading1"/>
      </w:pPr>
      <w:bookmarkStart w:id="4" w:name="O_317561"/>
      <w:bookmarkEnd w:id="4"/>
      <w:r w:rsidRPr="00C21E20">
        <w:t>Licensing/Regulatory Information</w:t>
      </w:r>
    </w:p>
    <w:p w:rsidR="00000000" w:rsidRPr="00C21E20" w:rsidP="00C21E20">
      <w:pPr>
        <w:pStyle w:val="BodyText"/>
      </w:pPr>
      <w:r w:rsidRPr="00C21E20">
        <w:t>Not applicable.</w:t>
      </w:r>
    </w:p>
    <w:p w:rsidR="00000000" w:rsidRPr="00C21E20" w:rsidP="00C21E20">
      <w:pPr>
        <w:pStyle w:val="AllowPageBreak"/>
      </w:pPr>
    </w:p>
    <w:p w:rsidR="00000000" w:rsidRPr="00C21E20" w:rsidP="00C21E20">
      <w:pPr>
        <w:pStyle w:val="Heading1"/>
      </w:pPr>
      <w:bookmarkStart w:id="5" w:name="O_317560"/>
      <w:bookmarkEnd w:id="5"/>
      <w:r w:rsidRPr="00C21E20">
        <w:t>Pre-Requisites</w:t>
      </w:r>
    </w:p>
    <w:p w:rsidR="00000000" w:rsidRPr="00C21E20" w:rsidP="00C21E20">
      <w:pPr>
        <w:pStyle w:val="BodyText"/>
      </w:pPr>
      <w:r w:rsidRPr="00C21E20">
        <w:t>Not applicable.</w:t>
      </w:r>
    </w:p>
    <w:p w:rsidR="00000000" w:rsidRPr="00C21E20" w:rsidP="00C21E20">
      <w:pPr>
        <w:pStyle w:val="AllowPageBreak"/>
      </w:pPr>
    </w:p>
    <w:p w:rsidR="00000000" w:rsidRPr="00C21E20" w:rsidP="00C21E20">
      <w:pPr>
        <w:pStyle w:val="Heading1"/>
      </w:pPr>
      <w:bookmarkStart w:id="6" w:name="O_317566"/>
      <w:bookmarkEnd w:id="6"/>
      <w:r w:rsidRPr="00C21E20">
        <w:t>Employability Skills Information</w:t>
      </w:r>
    </w:p>
    <w:p w:rsidR="00000000" w:rsidRPr="00C21E20" w:rsidP="00C21E20">
      <w:pPr>
        <w:pStyle w:val="BodyText"/>
      </w:pPr>
      <w:r w:rsidRPr="00C21E20">
        <w:t xml:space="preserve">This unit contains employability skills. </w:t>
      </w:r>
    </w:p>
    <w:p w:rsidR="00000000" w:rsidRPr="00C21E20" w:rsidP="00C21E20">
      <w:pPr>
        <w:pStyle w:val="AllowPageBreak"/>
      </w:pPr>
    </w:p>
    <w:p w:rsidR="00000000" w:rsidRPr="00C21E20" w:rsidP="00C21E20">
      <w:pPr>
        <w:pStyle w:val="Heading1"/>
      </w:pPr>
      <w:bookmarkStart w:id="7" w:name="O_317554"/>
      <w:bookmarkEnd w:id="7"/>
      <w:r w:rsidRPr="00C21E20">
        <w:t>Elements and Performance Criteria Pre-Content</w:t>
      </w:r>
    </w:p>
    <w:p w:rsidR="00000000" w:rsidRPr="00C21E20" w:rsidP="00C21E20">
      <w:pPr>
        <w:pStyle w:val="BodyText"/>
      </w:pPr>
      <w:r w:rsidRPr="00C21E20">
        <w:t>Elements describe the essential outcomes of a unit of competency.</w:t>
      </w:r>
    </w:p>
    <w:p w:rsidR="00000000" w:rsidRPr="00C21E20" w:rsidP="00C21E20">
      <w:pPr>
        <w:pStyle w:val="BodyText"/>
      </w:pPr>
      <w:r w:rsidRPr="00C21E20">
        <w:t xml:space="preserve">Performance criteria describe the performance needed to demonstrate achievement of the element.  Where </w:t>
      </w:r>
      <w:r w:rsidRPr="00C21E20">
        <w:rPr>
          <w:rStyle w:val="SpecialBold"/>
        </w:rPr>
        <w:t xml:space="preserve">bold italicised </w:t>
      </w:r>
      <w:r w:rsidRPr="00C21E20">
        <w:t>text is used, further inf</w:t>
      </w:r>
      <w:r w:rsidRPr="00C21E20">
        <w:t>ormation is detailed in the required skills and knowledge section and the range statement. Assessment of performance is to be consistent with the evidence guide.</w:t>
      </w:r>
    </w:p>
    <w:p w:rsidR="00000000" w:rsidRPr="00C21E20" w:rsidP="00C21E20">
      <w:pPr>
        <w:pStyle w:val="AllowPageBreak"/>
      </w:pPr>
    </w:p>
    <w:p w:rsidR="00000000" w:rsidRPr="00C21E20" w:rsidP="00C21E20">
      <w:pPr>
        <w:pStyle w:val="Heading1"/>
      </w:pPr>
      <w:bookmarkStart w:id="8" w:name="O_317559"/>
      <w:bookmarkEnd w:id="8"/>
      <w:r w:rsidRPr="00C21E20">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763967">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C21E20">
            <w:pPr>
              <w:pStyle w:val="BodyText"/>
              <w:rPr>
                <w:lang w:val="en-NZ"/>
              </w:rPr>
            </w:pPr>
            <w:r w:rsidRPr="00C21E20">
              <w:rPr>
                <w:rStyle w:val="SpecialBold"/>
              </w:rPr>
              <w:t>Elements and Performance Criteria</w:t>
            </w:r>
          </w:p>
        </w:tc>
      </w:tr>
      <w:tr w:rsidTr="00763967">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C21E20" w:rsidP="00C21E20">
            <w:pPr>
              <w:pStyle w:val="BodyText"/>
            </w:pPr>
            <w:r w:rsidRPr="00C21E20">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C21E20">
            <w:pPr>
              <w:pStyle w:val="BodyText"/>
              <w:rPr>
                <w:lang w:val="en-NZ"/>
              </w:rPr>
            </w:pPr>
            <w:r w:rsidRPr="00C21E20">
              <w:rPr>
                <w:rStyle w:val="SpecialBold"/>
              </w:rPr>
              <w:t>Performance Criteria</w:t>
            </w:r>
          </w:p>
        </w:tc>
      </w:tr>
      <w:tr w:rsidTr="00763967">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C21E20">
            <w:pPr>
              <w:pStyle w:val="BodyText"/>
              <w:rPr>
                <w:lang w:val="en-NZ"/>
              </w:rPr>
            </w:pPr>
            <w:r w:rsidRPr="00C21E20">
              <w:t>1</w:t>
            </w:r>
          </w:p>
        </w:tc>
        <w:tc>
          <w:tcPr>
            <w:tcW w:w="3000" w:type="dxa"/>
            <w:vMerge w:val="restart"/>
            <w:tcBorders>
              <w:top w:val="nil"/>
              <w:left w:val="nil"/>
              <w:bottom w:val="nil"/>
              <w:right w:val="nil"/>
            </w:tcBorders>
            <w:tcMar>
              <w:top w:w="0" w:type="dxa"/>
              <w:left w:w="62" w:type="dxa"/>
              <w:bottom w:w="0" w:type="dxa"/>
              <w:right w:w="62" w:type="dxa"/>
            </w:tcMar>
          </w:tcPr>
          <w:p w:rsidR="00000000" w:rsidP="00C21E20">
            <w:pPr>
              <w:pStyle w:val="BodyText"/>
              <w:rPr>
                <w:lang w:val="en-NZ"/>
              </w:rPr>
            </w:pPr>
            <w:r w:rsidRPr="00C21E20">
              <w:t>Provide initial and ongoing information and advice on training and/or assessment services</w:t>
            </w:r>
          </w:p>
        </w:tc>
        <w:tc>
          <w:tcPr>
            <w:tcW w:w="500" w:type="dxa"/>
            <w:tcBorders>
              <w:top w:val="nil"/>
              <w:left w:val="nil"/>
              <w:bottom w:val="nil"/>
              <w:right w:val="nil"/>
            </w:tcBorders>
            <w:tcMar>
              <w:top w:w="0" w:type="dxa"/>
              <w:left w:w="62" w:type="dxa"/>
              <w:bottom w:w="0" w:type="dxa"/>
              <w:right w:w="62" w:type="dxa"/>
            </w:tcMar>
          </w:tcPr>
          <w:p w:rsidR="00000000" w:rsidP="00C21E20">
            <w:pPr>
              <w:pStyle w:val="BodyText"/>
              <w:rPr>
                <w:lang w:val="en-NZ"/>
              </w:rPr>
            </w:pPr>
            <w:r w:rsidRPr="00C21E20">
              <w:t>1.1</w:t>
            </w:r>
          </w:p>
        </w:tc>
        <w:tc>
          <w:tcPr>
            <w:tcW w:w="5100" w:type="dxa"/>
            <w:tcBorders>
              <w:top w:val="nil"/>
              <w:left w:val="nil"/>
              <w:bottom w:val="nil"/>
              <w:right w:val="nil"/>
            </w:tcBorders>
            <w:tcMar>
              <w:top w:w="0" w:type="dxa"/>
              <w:left w:w="62" w:type="dxa"/>
              <w:bottom w:w="0" w:type="dxa"/>
              <w:right w:w="62" w:type="dxa"/>
            </w:tcMar>
          </w:tcPr>
          <w:p w:rsidR="00000000" w:rsidP="00C21E20">
            <w:pPr>
              <w:pStyle w:val="BodyText"/>
              <w:rPr>
                <w:lang w:val="en-NZ"/>
              </w:rPr>
            </w:pPr>
            <w:r w:rsidRPr="00C21E20">
              <w:t xml:space="preserve">Relevant information about the </w:t>
            </w:r>
            <w:r w:rsidRPr="00C21E20">
              <w:rPr>
                <w:rStyle w:val="SpecialBold"/>
              </w:rPr>
              <w:t xml:space="preserve">range of training and/or assessment services </w:t>
            </w:r>
            <w:r w:rsidRPr="00C21E20">
              <w:t xml:space="preserve">provided by the </w:t>
            </w:r>
            <w:r w:rsidRPr="00C21E20">
              <w:rPr>
                <w:rStyle w:val="SpecialBold"/>
              </w:rPr>
              <w:t xml:space="preserve">training and/or assessment organisation </w:t>
            </w:r>
            <w:r w:rsidRPr="00C21E20">
              <w:t xml:space="preserve">is provided to </w:t>
            </w:r>
            <w:r w:rsidRPr="00C21E20">
              <w:rPr>
                <w:rStyle w:val="SpecialBold"/>
              </w:rPr>
              <w:t>potential learners</w:t>
            </w:r>
          </w:p>
        </w:tc>
      </w:tr>
      <w:tr w:rsidTr="0076396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21E20">
            <w:pPr>
              <w:pStyle w:val="BodyText"/>
              <w:rPr>
                <w:lang w:val="en-NZ"/>
              </w:rPr>
            </w:pPr>
            <w:r w:rsidRPr="00C21E20">
              <w:t>1.2</w:t>
            </w:r>
          </w:p>
        </w:tc>
        <w:tc>
          <w:tcPr>
            <w:tcW w:w="5100" w:type="dxa"/>
            <w:tcBorders>
              <w:top w:val="nil"/>
              <w:left w:val="nil"/>
              <w:bottom w:val="nil"/>
              <w:right w:val="nil"/>
            </w:tcBorders>
            <w:tcMar>
              <w:top w:w="0" w:type="dxa"/>
              <w:left w:w="62" w:type="dxa"/>
              <w:bottom w:w="0" w:type="dxa"/>
              <w:right w:w="62" w:type="dxa"/>
            </w:tcMar>
          </w:tcPr>
          <w:p w:rsidR="00000000" w:rsidP="00C21E20">
            <w:pPr>
              <w:pStyle w:val="BodyText"/>
              <w:rPr>
                <w:lang w:val="en-NZ"/>
              </w:rPr>
            </w:pPr>
            <w:r w:rsidRPr="00C21E20">
              <w:t xml:space="preserve">Specific </w:t>
            </w:r>
            <w:r w:rsidRPr="00C21E20">
              <w:rPr>
                <w:rStyle w:val="SpecialBold"/>
              </w:rPr>
              <w:t xml:space="preserve">learning strategy/learning program </w:t>
            </w:r>
            <w:r w:rsidRPr="00C21E20">
              <w:t xml:space="preserve">content and assessment requirements are explained to learner/s using appropriate </w:t>
            </w:r>
            <w:r w:rsidRPr="00C21E20">
              <w:rPr>
                <w:rStyle w:val="SpecialBold"/>
              </w:rPr>
              <w:t>communication and interpersonal skills</w:t>
            </w:r>
          </w:p>
        </w:tc>
      </w:tr>
      <w:tr w:rsidTr="0076396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C21E20" w:rsidP="00C21E20">
            <w:pPr>
              <w:pStyle w:val="BodyText"/>
            </w:pPr>
            <w:r w:rsidRPr="00C21E20">
              <w:t>1.3</w:t>
            </w:r>
          </w:p>
        </w:tc>
        <w:tc>
          <w:tcPr>
            <w:tcW w:w="5100" w:type="dxa"/>
            <w:tcBorders>
              <w:top w:val="nil"/>
              <w:left w:val="nil"/>
              <w:bottom w:val="nil"/>
              <w:right w:val="nil"/>
            </w:tcBorders>
            <w:tcMar>
              <w:top w:w="0" w:type="dxa"/>
              <w:left w:w="62" w:type="dxa"/>
              <w:bottom w:w="0" w:type="dxa"/>
              <w:right w:w="62" w:type="dxa"/>
            </w:tcMar>
          </w:tcPr>
          <w:p w:rsidR="00000000" w:rsidP="00C21E20">
            <w:pPr>
              <w:pStyle w:val="BodyText"/>
              <w:rPr>
                <w:lang w:val="en-NZ"/>
              </w:rPr>
            </w:pPr>
            <w:r w:rsidRPr="00C21E20">
              <w:rPr>
                <w:rStyle w:val="SpecialBold"/>
              </w:rPr>
              <w:t xml:space="preserve">Training schedule </w:t>
            </w:r>
            <w:r w:rsidRPr="00C21E20">
              <w:t xml:space="preserve">is confirmed with </w:t>
            </w:r>
            <w:r w:rsidRPr="00C21E20">
              <w:rPr>
                <w:rStyle w:val="SpecialBold"/>
              </w:rPr>
              <w:t xml:space="preserve">relevant personnel </w:t>
            </w:r>
            <w:r w:rsidRPr="00C21E20">
              <w:t>and disseminated to learner/s</w:t>
            </w:r>
          </w:p>
        </w:tc>
      </w:tr>
      <w:tr w:rsidTr="0076396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C21E20" w:rsidP="00C21E20">
            <w:pPr>
              <w:pStyle w:val="BodyText"/>
            </w:pPr>
            <w:r w:rsidRPr="00C21E20">
              <w:t>1.4</w:t>
            </w:r>
          </w:p>
        </w:tc>
        <w:tc>
          <w:tcPr>
            <w:tcW w:w="5100" w:type="dxa"/>
            <w:tcBorders>
              <w:top w:val="nil"/>
              <w:left w:val="nil"/>
              <w:bottom w:val="nil"/>
              <w:right w:val="nil"/>
            </w:tcBorders>
            <w:tcMar>
              <w:top w:w="0" w:type="dxa"/>
              <w:left w:w="62" w:type="dxa"/>
              <w:bottom w:w="0" w:type="dxa"/>
              <w:right w:w="62" w:type="dxa"/>
            </w:tcMar>
          </w:tcPr>
          <w:p w:rsidR="00000000" w:rsidP="00C21E20">
            <w:pPr>
              <w:pStyle w:val="BodyText"/>
              <w:rPr>
                <w:lang w:val="en-NZ"/>
              </w:rPr>
            </w:pPr>
            <w:r w:rsidRPr="00C21E20">
              <w:rPr>
                <w:rStyle w:val="SpecialBold"/>
              </w:rPr>
              <w:t xml:space="preserve">Relevant organisational policies and procedures </w:t>
            </w:r>
            <w:r w:rsidRPr="00C21E20">
              <w:t xml:space="preserve">relating to training and/or assessment services are accessed, and provided and explained to learner/s in accordance </w:t>
            </w:r>
            <w:r w:rsidRPr="00C21E20">
              <w:t xml:space="preserve">with </w:t>
            </w:r>
            <w:r w:rsidRPr="00C21E20">
              <w:rPr>
                <w:rStyle w:val="SpecialBold"/>
              </w:rPr>
              <w:t>organisation/legal requirements</w:t>
            </w:r>
          </w:p>
        </w:tc>
      </w:tr>
      <w:tr w:rsidTr="0076396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C21E20" w:rsidP="00C21E20">
            <w:pPr>
              <w:pStyle w:val="BodyText"/>
            </w:pPr>
            <w:r w:rsidRPr="00C21E20">
              <w:t>1.5</w:t>
            </w:r>
          </w:p>
        </w:tc>
        <w:tc>
          <w:tcPr>
            <w:tcW w:w="5100" w:type="dxa"/>
            <w:tcBorders>
              <w:top w:val="nil"/>
              <w:left w:val="nil"/>
              <w:bottom w:val="nil"/>
              <w:right w:val="nil"/>
            </w:tcBorders>
            <w:tcMar>
              <w:top w:w="0" w:type="dxa"/>
              <w:left w:w="62" w:type="dxa"/>
              <w:bottom w:w="0" w:type="dxa"/>
              <w:right w:w="62" w:type="dxa"/>
            </w:tcMar>
          </w:tcPr>
          <w:p w:rsidR="00000000" w:rsidP="00C21E20">
            <w:pPr>
              <w:pStyle w:val="BodyText"/>
              <w:rPr>
                <w:lang w:val="en-NZ"/>
              </w:rPr>
            </w:pPr>
            <w:r w:rsidRPr="00C21E20">
              <w:rPr>
                <w:rStyle w:val="SpecialBold"/>
              </w:rPr>
              <w:t xml:space="preserve">Learning resources </w:t>
            </w:r>
            <w:r w:rsidRPr="00C21E20">
              <w:t>are organised and provided to learners, as required</w:t>
            </w:r>
          </w:p>
        </w:tc>
      </w:tr>
      <w:tr w:rsidTr="0076396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21E20">
            <w:pPr>
              <w:pStyle w:val="BodyText"/>
              <w:rPr>
                <w:lang w:val="en-NZ"/>
              </w:rPr>
            </w:pPr>
            <w:r w:rsidRPr="00C21E20">
              <w:t>1.6</w:t>
            </w:r>
          </w:p>
        </w:tc>
        <w:tc>
          <w:tcPr>
            <w:tcW w:w="5100" w:type="dxa"/>
            <w:tcBorders>
              <w:top w:val="nil"/>
              <w:left w:val="nil"/>
              <w:bottom w:val="nil"/>
              <w:right w:val="nil"/>
            </w:tcBorders>
            <w:tcMar>
              <w:top w:w="0" w:type="dxa"/>
              <w:left w:w="62" w:type="dxa"/>
              <w:bottom w:w="0" w:type="dxa"/>
              <w:right w:w="62" w:type="dxa"/>
            </w:tcMar>
          </w:tcPr>
          <w:p w:rsidR="00000000" w:rsidP="00C21E20">
            <w:pPr>
              <w:pStyle w:val="BodyText"/>
              <w:rPr>
                <w:lang w:val="en-NZ"/>
              </w:rPr>
            </w:pPr>
            <w:r w:rsidRPr="00C21E20">
              <w:t>Further advice and support is provided to learner/s, as required</w:t>
            </w:r>
          </w:p>
        </w:tc>
      </w:tr>
      <w:tr w:rsidTr="00763967">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C21E20">
            <w:pPr>
              <w:pStyle w:val="BodyText"/>
              <w:rPr>
                <w:lang w:val="en-NZ"/>
              </w:rPr>
            </w:pPr>
            <w:r w:rsidRPr="00C21E20">
              <w:t>2</w:t>
            </w:r>
          </w:p>
        </w:tc>
        <w:tc>
          <w:tcPr>
            <w:tcW w:w="3000" w:type="dxa"/>
            <w:vMerge w:val="restart"/>
            <w:tcBorders>
              <w:top w:val="nil"/>
              <w:left w:val="nil"/>
              <w:bottom w:val="nil"/>
              <w:right w:val="nil"/>
            </w:tcBorders>
            <w:tcMar>
              <w:top w:w="0" w:type="dxa"/>
              <w:left w:w="62" w:type="dxa"/>
              <w:bottom w:w="0" w:type="dxa"/>
              <w:right w:w="62" w:type="dxa"/>
            </w:tcMar>
          </w:tcPr>
          <w:p w:rsidR="00000000" w:rsidP="00C21E20">
            <w:pPr>
              <w:pStyle w:val="BodyText"/>
              <w:rPr>
                <w:lang w:val="en-NZ"/>
              </w:rPr>
            </w:pPr>
            <w:r w:rsidRPr="00C21E20">
              <w:t>Complete training/ assessment records</w:t>
            </w:r>
          </w:p>
        </w:tc>
        <w:tc>
          <w:tcPr>
            <w:tcW w:w="500" w:type="dxa"/>
            <w:tcBorders>
              <w:top w:val="nil"/>
              <w:left w:val="nil"/>
              <w:bottom w:val="nil"/>
              <w:right w:val="nil"/>
            </w:tcBorders>
            <w:tcMar>
              <w:top w:w="0" w:type="dxa"/>
              <w:left w:w="62" w:type="dxa"/>
              <w:bottom w:w="0" w:type="dxa"/>
              <w:right w:w="62" w:type="dxa"/>
            </w:tcMar>
          </w:tcPr>
          <w:p w:rsidR="00000000" w:rsidRPr="00C21E20" w:rsidP="00C21E20">
            <w:pPr>
              <w:pStyle w:val="BodyText"/>
            </w:pPr>
            <w:r w:rsidRPr="00C21E20">
              <w:t>2.1</w:t>
            </w:r>
          </w:p>
        </w:tc>
        <w:tc>
          <w:tcPr>
            <w:tcW w:w="5100" w:type="dxa"/>
            <w:tcBorders>
              <w:top w:val="nil"/>
              <w:left w:val="nil"/>
              <w:bottom w:val="nil"/>
              <w:right w:val="nil"/>
            </w:tcBorders>
            <w:tcMar>
              <w:top w:w="0" w:type="dxa"/>
              <w:left w:w="62" w:type="dxa"/>
              <w:bottom w:w="0" w:type="dxa"/>
              <w:right w:w="62" w:type="dxa"/>
            </w:tcMar>
          </w:tcPr>
          <w:p w:rsidR="00000000" w:rsidP="00C21E20">
            <w:pPr>
              <w:pStyle w:val="BodyText"/>
              <w:rPr>
                <w:lang w:val="en-NZ"/>
              </w:rPr>
            </w:pPr>
            <w:r w:rsidRPr="00C21E20">
              <w:rPr>
                <w:rStyle w:val="SpecialBold"/>
              </w:rPr>
              <w:t xml:space="preserve">Personal learner information </w:t>
            </w:r>
            <w:r w:rsidRPr="00C21E20">
              <w:t xml:space="preserve">is collected, verified and accurately recorded on learner </w:t>
            </w:r>
            <w:r w:rsidRPr="00C21E20">
              <w:rPr>
                <w:rStyle w:val="SpecialBold"/>
              </w:rPr>
              <w:t>records management system</w:t>
            </w:r>
          </w:p>
        </w:tc>
      </w:tr>
      <w:tr w:rsidTr="0076396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C21E20" w:rsidP="00C21E20">
            <w:pPr>
              <w:pStyle w:val="BodyText"/>
            </w:pPr>
            <w:r w:rsidRPr="00C21E20">
              <w:t>2.2</w:t>
            </w:r>
          </w:p>
        </w:tc>
        <w:tc>
          <w:tcPr>
            <w:tcW w:w="5100" w:type="dxa"/>
            <w:tcBorders>
              <w:top w:val="nil"/>
              <w:left w:val="nil"/>
              <w:bottom w:val="nil"/>
              <w:right w:val="nil"/>
            </w:tcBorders>
            <w:tcMar>
              <w:top w:w="0" w:type="dxa"/>
              <w:left w:w="62" w:type="dxa"/>
              <w:bottom w:w="0" w:type="dxa"/>
              <w:right w:w="62" w:type="dxa"/>
            </w:tcMar>
          </w:tcPr>
          <w:p w:rsidR="00000000" w:rsidP="00C21E20">
            <w:pPr>
              <w:pStyle w:val="BodyText"/>
              <w:rPr>
                <w:lang w:val="en-NZ"/>
              </w:rPr>
            </w:pPr>
            <w:r w:rsidRPr="00C21E20">
              <w:rPr>
                <w:rStyle w:val="SpecialBold"/>
              </w:rPr>
              <w:t xml:space="preserve">Details of the specific learning strategy/learning program </w:t>
            </w:r>
            <w:r w:rsidRPr="00C21E20">
              <w:t>to be undertaken are collected, verified and accurately recorded on the learn</w:t>
            </w:r>
            <w:r w:rsidRPr="00C21E20">
              <w:t>er records management system</w:t>
            </w:r>
          </w:p>
        </w:tc>
      </w:tr>
      <w:tr w:rsidTr="0076396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21E20">
            <w:pPr>
              <w:pStyle w:val="BodyText"/>
              <w:rPr>
                <w:lang w:val="en-NZ"/>
              </w:rPr>
            </w:pPr>
            <w:r w:rsidRPr="00C21E20">
              <w:t>2.3</w:t>
            </w:r>
          </w:p>
        </w:tc>
        <w:tc>
          <w:tcPr>
            <w:tcW w:w="5100" w:type="dxa"/>
            <w:tcBorders>
              <w:top w:val="nil"/>
              <w:left w:val="nil"/>
              <w:bottom w:val="nil"/>
              <w:right w:val="nil"/>
            </w:tcBorders>
            <w:tcMar>
              <w:top w:w="0" w:type="dxa"/>
              <w:left w:w="62" w:type="dxa"/>
              <w:bottom w:w="0" w:type="dxa"/>
              <w:right w:w="62" w:type="dxa"/>
            </w:tcMar>
          </w:tcPr>
          <w:p w:rsidR="00000000" w:rsidP="00C21E20">
            <w:pPr>
              <w:pStyle w:val="BodyText"/>
              <w:rPr>
                <w:lang w:val="en-NZ"/>
              </w:rPr>
            </w:pPr>
            <w:r w:rsidRPr="00C21E20">
              <w:t xml:space="preserve">Any </w:t>
            </w:r>
            <w:r w:rsidRPr="00C21E20">
              <w:rPr>
                <w:rStyle w:val="SpecialBold"/>
              </w:rPr>
              <w:t xml:space="preserve">additional requirements </w:t>
            </w:r>
            <w:r w:rsidRPr="00C21E20">
              <w:t>are confirmed and accurately recorded, if relevant</w:t>
            </w:r>
          </w:p>
        </w:tc>
      </w:tr>
      <w:tr w:rsidTr="0076396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21E20">
            <w:pPr>
              <w:pStyle w:val="BodyText"/>
              <w:rPr>
                <w:lang w:val="en-NZ"/>
              </w:rPr>
            </w:pPr>
            <w:r w:rsidRPr="00C21E20">
              <w:t>2.4</w:t>
            </w:r>
          </w:p>
        </w:tc>
        <w:tc>
          <w:tcPr>
            <w:tcW w:w="5100" w:type="dxa"/>
            <w:tcBorders>
              <w:top w:val="nil"/>
              <w:left w:val="nil"/>
              <w:bottom w:val="nil"/>
              <w:right w:val="nil"/>
            </w:tcBorders>
            <w:tcMar>
              <w:top w:w="0" w:type="dxa"/>
              <w:left w:w="62" w:type="dxa"/>
              <w:bottom w:w="0" w:type="dxa"/>
              <w:right w:w="62" w:type="dxa"/>
            </w:tcMar>
          </w:tcPr>
          <w:p w:rsidR="00000000" w:rsidP="00C21E20">
            <w:pPr>
              <w:pStyle w:val="BodyText"/>
              <w:rPr>
                <w:lang w:val="en-NZ"/>
              </w:rPr>
            </w:pPr>
            <w:r w:rsidRPr="00C21E20">
              <w:t>Learner progress is confirmed and accurately recorded in a timely manner</w:t>
            </w:r>
          </w:p>
        </w:tc>
      </w:tr>
      <w:tr w:rsidTr="0076396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21E20">
            <w:pPr>
              <w:pStyle w:val="BodyText"/>
              <w:rPr>
                <w:lang w:val="en-NZ"/>
              </w:rPr>
            </w:pPr>
            <w:r w:rsidRPr="00C21E20">
              <w:t>2.5</w:t>
            </w:r>
          </w:p>
        </w:tc>
        <w:tc>
          <w:tcPr>
            <w:tcW w:w="5100" w:type="dxa"/>
            <w:tcBorders>
              <w:top w:val="nil"/>
              <w:left w:val="nil"/>
              <w:bottom w:val="nil"/>
              <w:right w:val="nil"/>
            </w:tcBorders>
            <w:tcMar>
              <w:top w:w="0" w:type="dxa"/>
              <w:left w:w="62" w:type="dxa"/>
              <w:bottom w:w="0" w:type="dxa"/>
              <w:right w:w="62" w:type="dxa"/>
            </w:tcMar>
          </w:tcPr>
          <w:p w:rsidR="00000000" w:rsidP="00C21E20">
            <w:pPr>
              <w:pStyle w:val="BodyText"/>
              <w:rPr>
                <w:lang w:val="en-NZ"/>
              </w:rPr>
            </w:pPr>
            <w:r w:rsidRPr="00C21E20">
              <w:t>Learner assessment outcomes are confirmed and accurately recorded in a timely manner</w:t>
            </w:r>
          </w:p>
        </w:tc>
      </w:tr>
      <w:tr w:rsidTr="0076396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C21E20" w:rsidP="00C21E20">
            <w:pPr>
              <w:pStyle w:val="BodyText"/>
            </w:pPr>
            <w:r w:rsidRPr="00C21E20">
              <w:t>2.6</w:t>
            </w:r>
          </w:p>
        </w:tc>
        <w:tc>
          <w:tcPr>
            <w:tcW w:w="5100" w:type="dxa"/>
            <w:tcBorders>
              <w:top w:val="nil"/>
              <w:left w:val="nil"/>
              <w:bottom w:val="nil"/>
              <w:right w:val="nil"/>
            </w:tcBorders>
            <w:tcMar>
              <w:top w:w="0" w:type="dxa"/>
              <w:left w:w="62" w:type="dxa"/>
              <w:bottom w:w="0" w:type="dxa"/>
              <w:right w:w="62" w:type="dxa"/>
            </w:tcMar>
          </w:tcPr>
          <w:p w:rsidR="00000000" w:rsidP="00C21E20">
            <w:pPr>
              <w:pStyle w:val="BodyText"/>
              <w:rPr>
                <w:lang w:val="en-NZ"/>
              </w:rPr>
            </w:pPr>
            <w:r w:rsidRPr="00C21E20">
              <w:rPr>
                <w:rStyle w:val="SpecialBold"/>
              </w:rPr>
              <w:t xml:space="preserve">Certification processes </w:t>
            </w:r>
            <w:r w:rsidRPr="00C21E20">
              <w:t>are organised in accordance with national reporting requirements, where appropriate</w:t>
            </w:r>
          </w:p>
        </w:tc>
      </w:tr>
      <w:tr w:rsidTr="0076396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C21E20" w:rsidP="00C21E20">
            <w:pPr>
              <w:pStyle w:val="BodyText"/>
            </w:pPr>
            <w:r w:rsidRPr="00C21E20">
              <w:t>2.7</w:t>
            </w:r>
          </w:p>
        </w:tc>
        <w:tc>
          <w:tcPr>
            <w:tcW w:w="5100" w:type="dxa"/>
            <w:tcBorders>
              <w:top w:val="nil"/>
              <w:left w:val="nil"/>
              <w:bottom w:val="nil"/>
              <w:right w:val="nil"/>
            </w:tcBorders>
            <w:tcMar>
              <w:top w:w="0" w:type="dxa"/>
              <w:left w:w="62" w:type="dxa"/>
              <w:bottom w:w="0" w:type="dxa"/>
              <w:right w:w="62" w:type="dxa"/>
            </w:tcMar>
          </w:tcPr>
          <w:p w:rsidR="00000000" w:rsidP="00C21E20">
            <w:pPr>
              <w:pStyle w:val="BodyText"/>
              <w:rPr>
                <w:lang w:val="en-NZ"/>
              </w:rPr>
            </w:pPr>
            <w:r w:rsidRPr="00C21E20">
              <w:rPr>
                <w:rStyle w:val="SpecialBold"/>
              </w:rPr>
              <w:t xml:space="preserve">Custody and management requirements </w:t>
            </w:r>
            <w:r w:rsidRPr="00C21E20">
              <w:t>of training a</w:t>
            </w:r>
            <w:r w:rsidRPr="00C21E20">
              <w:t>nd/or assessment information and records are addressed</w:t>
            </w:r>
          </w:p>
        </w:tc>
      </w:tr>
      <w:tr w:rsidTr="00763967">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C21E20">
            <w:pPr>
              <w:pStyle w:val="BodyText"/>
              <w:rPr>
                <w:lang w:val="en-NZ"/>
              </w:rPr>
            </w:pPr>
            <w:r w:rsidRPr="00C21E20">
              <w:t>3</w:t>
            </w:r>
          </w:p>
        </w:tc>
        <w:tc>
          <w:tcPr>
            <w:tcW w:w="3000" w:type="dxa"/>
            <w:vMerge w:val="restart"/>
            <w:tcBorders>
              <w:top w:val="nil"/>
              <w:left w:val="nil"/>
              <w:bottom w:val="nil"/>
              <w:right w:val="nil"/>
            </w:tcBorders>
            <w:tcMar>
              <w:top w:w="0" w:type="dxa"/>
              <w:left w:w="62" w:type="dxa"/>
              <w:bottom w:w="0" w:type="dxa"/>
              <w:right w:w="62" w:type="dxa"/>
            </w:tcMar>
          </w:tcPr>
          <w:p w:rsidR="00000000" w:rsidP="00C21E20">
            <w:pPr>
              <w:pStyle w:val="BodyText"/>
              <w:rPr>
                <w:lang w:val="en-NZ"/>
              </w:rPr>
            </w:pPr>
            <w:r w:rsidRPr="00C21E20">
              <w:t>Complete reporting requirements</w:t>
            </w:r>
          </w:p>
        </w:tc>
        <w:tc>
          <w:tcPr>
            <w:tcW w:w="500" w:type="dxa"/>
            <w:tcBorders>
              <w:top w:val="nil"/>
              <w:left w:val="nil"/>
              <w:bottom w:val="nil"/>
              <w:right w:val="nil"/>
            </w:tcBorders>
            <w:tcMar>
              <w:top w:w="0" w:type="dxa"/>
              <w:left w:w="62" w:type="dxa"/>
              <w:bottom w:w="0" w:type="dxa"/>
              <w:right w:w="62" w:type="dxa"/>
            </w:tcMar>
          </w:tcPr>
          <w:p w:rsidR="00000000" w:rsidP="00C21E20">
            <w:pPr>
              <w:pStyle w:val="BodyText"/>
              <w:rPr>
                <w:lang w:val="en-NZ"/>
              </w:rPr>
            </w:pPr>
            <w:r w:rsidRPr="00C21E20">
              <w:t>3.1</w:t>
            </w:r>
          </w:p>
        </w:tc>
        <w:tc>
          <w:tcPr>
            <w:tcW w:w="5100" w:type="dxa"/>
            <w:tcBorders>
              <w:top w:val="nil"/>
              <w:left w:val="nil"/>
              <w:bottom w:val="nil"/>
              <w:right w:val="nil"/>
            </w:tcBorders>
            <w:tcMar>
              <w:top w:w="0" w:type="dxa"/>
              <w:left w:w="62" w:type="dxa"/>
              <w:bottom w:w="0" w:type="dxa"/>
              <w:right w:w="62" w:type="dxa"/>
            </w:tcMar>
          </w:tcPr>
          <w:p w:rsidR="00000000" w:rsidP="00C21E20">
            <w:pPr>
              <w:pStyle w:val="BodyText"/>
              <w:rPr>
                <w:lang w:val="en-NZ"/>
              </w:rPr>
            </w:pPr>
            <w:r w:rsidRPr="00C21E20">
              <w:t xml:space="preserve">Final </w:t>
            </w:r>
            <w:r w:rsidRPr="00C21E20">
              <w:rPr>
                <w:rStyle w:val="SpecialBold"/>
              </w:rPr>
              <w:t xml:space="preserve">reporting results and requirements </w:t>
            </w:r>
            <w:r w:rsidRPr="00C21E20">
              <w:t xml:space="preserve">are completed and forwarded to appropriate personnel for signature, using </w:t>
            </w:r>
            <w:r w:rsidRPr="00C21E20">
              <w:rPr>
                <w:rStyle w:val="SpecialBold"/>
              </w:rPr>
              <w:t>systems to support reporting</w:t>
            </w:r>
          </w:p>
        </w:tc>
      </w:tr>
      <w:tr w:rsidTr="0076396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21E20">
            <w:pPr>
              <w:pStyle w:val="BodyText"/>
              <w:rPr>
                <w:lang w:val="en-NZ"/>
              </w:rPr>
            </w:pPr>
            <w:r w:rsidRPr="00C21E20">
              <w:t>3.2</w:t>
            </w:r>
          </w:p>
        </w:tc>
        <w:tc>
          <w:tcPr>
            <w:tcW w:w="5100" w:type="dxa"/>
            <w:tcBorders>
              <w:top w:val="nil"/>
              <w:left w:val="nil"/>
              <w:bottom w:val="nil"/>
              <w:right w:val="nil"/>
            </w:tcBorders>
            <w:tcMar>
              <w:top w:w="0" w:type="dxa"/>
              <w:left w:w="62" w:type="dxa"/>
              <w:bottom w:w="0" w:type="dxa"/>
              <w:right w:w="62" w:type="dxa"/>
            </w:tcMar>
          </w:tcPr>
          <w:p w:rsidR="00000000" w:rsidP="00C21E20">
            <w:pPr>
              <w:pStyle w:val="BodyText"/>
              <w:rPr>
                <w:lang w:val="en-NZ"/>
              </w:rPr>
            </w:pPr>
            <w:r w:rsidRPr="00C21E20">
              <w:t>Data for national reporting purposes is finalised, checked and provided to appropriate personnel for signature</w:t>
            </w:r>
          </w:p>
        </w:tc>
      </w:tr>
      <w:tr w:rsidTr="0076396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21E20">
            <w:pPr>
              <w:pStyle w:val="BodyText"/>
              <w:rPr>
                <w:lang w:val="en-NZ"/>
              </w:rPr>
            </w:pPr>
            <w:r w:rsidRPr="00C21E20">
              <w:t>3.3</w:t>
            </w:r>
          </w:p>
        </w:tc>
        <w:tc>
          <w:tcPr>
            <w:tcW w:w="5100" w:type="dxa"/>
            <w:tcBorders>
              <w:top w:val="nil"/>
              <w:left w:val="nil"/>
              <w:bottom w:val="nil"/>
              <w:right w:val="nil"/>
            </w:tcBorders>
            <w:tcMar>
              <w:top w:w="0" w:type="dxa"/>
              <w:left w:w="62" w:type="dxa"/>
              <w:bottom w:w="0" w:type="dxa"/>
              <w:right w:w="62" w:type="dxa"/>
            </w:tcMar>
          </w:tcPr>
          <w:p w:rsidR="00000000" w:rsidP="00C21E20">
            <w:pPr>
              <w:pStyle w:val="BodyText"/>
              <w:rPr>
                <w:lang w:val="en-NZ"/>
              </w:rPr>
            </w:pPr>
            <w:r w:rsidRPr="00C21E20">
              <w:t xml:space="preserve">Any </w:t>
            </w:r>
            <w:r w:rsidRPr="00C21E20">
              <w:rPr>
                <w:rStyle w:val="SpecialBold"/>
              </w:rPr>
              <w:t xml:space="preserve">issues/irregularities </w:t>
            </w:r>
            <w:r w:rsidRPr="00C21E20">
              <w:t>in recording and reporting activities are identified, documented and addressed in a timely and effective manner</w:t>
            </w:r>
          </w:p>
        </w:tc>
      </w:tr>
      <w:tr w:rsidTr="0076396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21E20">
            <w:pPr>
              <w:pStyle w:val="BodyText"/>
              <w:rPr>
                <w:lang w:val="en-NZ"/>
              </w:rPr>
            </w:pPr>
            <w:r w:rsidRPr="00C21E20">
              <w:t>3.4</w:t>
            </w:r>
          </w:p>
        </w:tc>
        <w:tc>
          <w:tcPr>
            <w:tcW w:w="5100" w:type="dxa"/>
            <w:tcBorders>
              <w:top w:val="nil"/>
              <w:left w:val="nil"/>
              <w:bottom w:val="nil"/>
              <w:right w:val="nil"/>
            </w:tcBorders>
            <w:tcMar>
              <w:top w:w="0" w:type="dxa"/>
              <w:left w:w="62" w:type="dxa"/>
              <w:bottom w:w="0" w:type="dxa"/>
              <w:right w:w="62" w:type="dxa"/>
            </w:tcMar>
          </w:tcPr>
          <w:p w:rsidR="00000000" w:rsidP="00C21E20">
            <w:pPr>
              <w:pStyle w:val="BodyText"/>
              <w:rPr>
                <w:lang w:val="en-NZ"/>
              </w:rPr>
            </w:pPr>
            <w:r w:rsidRPr="00C21E20">
              <w:t>Issues/irregularities outside area of responsibility/ knowledge are referred to appropriate personnel for resolution, if relevant</w:t>
            </w:r>
          </w:p>
        </w:tc>
      </w:tr>
      <w:tr w:rsidTr="0076396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21E20">
            <w:pPr>
              <w:pStyle w:val="BodyText"/>
              <w:rPr>
                <w:lang w:val="en-NZ"/>
              </w:rPr>
            </w:pPr>
            <w:r w:rsidRPr="00C21E20">
              <w:t>3.5</w:t>
            </w:r>
          </w:p>
        </w:tc>
        <w:tc>
          <w:tcPr>
            <w:tcW w:w="5100" w:type="dxa"/>
            <w:tcBorders>
              <w:top w:val="nil"/>
              <w:left w:val="nil"/>
              <w:bottom w:val="nil"/>
              <w:right w:val="nil"/>
            </w:tcBorders>
            <w:tcMar>
              <w:top w:w="0" w:type="dxa"/>
              <w:left w:w="62" w:type="dxa"/>
              <w:bottom w:w="0" w:type="dxa"/>
              <w:right w:w="62" w:type="dxa"/>
            </w:tcMar>
          </w:tcPr>
          <w:p w:rsidR="00000000" w:rsidRPr="00C21E20" w:rsidP="00C21E20">
            <w:pPr>
              <w:pStyle w:val="BodyText"/>
            </w:pPr>
            <w:r w:rsidRPr="00C21E20">
              <w:t>Certification arrangements are finalised, sent to learners and copies stored in accordance with organisational/legal requirements, where appropriate</w:t>
            </w:r>
          </w:p>
        </w:tc>
      </w:tr>
    </w:tbl>
    <w:p w:rsidR="00000000" w:rsidRPr="00C21E20" w:rsidP="00C21E20">
      <w:pPr>
        <w:pStyle w:val="BodyText"/>
      </w:pPr>
    </w:p>
    <w:p w:rsidR="00000000" w:rsidRPr="00C21E20" w:rsidP="00C21E20">
      <w:pPr>
        <w:pStyle w:val="AllowPageBreak"/>
      </w:pPr>
    </w:p>
    <w:p w:rsidR="00000000" w:rsidRPr="00C21E20" w:rsidP="00C21E20">
      <w:pPr>
        <w:pStyle w:val="Heading1"/>
      </w:pPr>
      <w:bookmarkStart w:id="9" w:name="O_317558"/>
      <w:bookmarkEnd w:id="9"/>
      <w:r w:rsidRPr="00C21E20">
        <w:t>Required Skills and Knowledge</w:t>
      </w:r>
    </w:p>
    <w:p w:rsidR="00000000" w:rsidRPr="00C21E20" w:rsidP="00C21E20">
      <w:pPr>
        <w:pStyle w:val="BodyText"/>
      </w:pPr>
      <w:r w:rsidRPr="00C21E20">
        <w:t>Not applicable.</w:t>
      </w:r>
    </w:p>
    <w:p w:rsidR="00000000" w:rsidRPr="00C21E20" w:rsidP="00C21E20">
      <w:pPr>
        <w:pStyle w:val="AllowPageBreak"/>
      </w:pPr>
    </w:p>
    <w:p w:rsidR="00000000" w:rsidRPr="00C21E20" w:rsidP="00C21E20">
      <w:pPr>
        <w:pStyle w:val="Heading1"/>
      </w:pPr>
      <w:bookmarkStart w:id="10" w:name="O_317557"/>
      <w:bookmarkEnd w:id="10"/>
      <w:r w:rsidRPr="00C21E20">
        <w:t>Evidence Guide</w:t>
      </w:r>
    </w:p>
    <w:tbl>
      <w:tblPr>
        <w:tblW w:w="0" w:type="auto"/>
        <w:tblLayout w:type="fixed"/>
        <w:tblCellMar>
          <w:left w:w="62" w:type="dxa"/>
          <w:right w:w="62" w:type="dxa"/>
        </w:tblCellMar>
        <w:tblLook w:val="0000"/>
      </w:tblPr>
      <w:tblGrid>
        <w:gridCol w:w="4500"/>
        <w:gridCol w:w="4500"/>
      </w:tblGrid>
      <w:tr w:rsidTr="00763967">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C21E20">
            <w:pPr>
              <w:pStyle w:val="BodyText"/>
              <w:rPr>
                <w:lang w:val="en-NZ"/>
              </w:rPr>
            </w:pPr>
            <w:r w:rsidRPr="00C21E20">
              <w:rPr>
                <w:rStyle w:val="SpecialBold"/>
              </w:rPr>
              <w:t>Evidence G</w:t>
            </w:r>
            <w:r w:rsidRPr="00C21E20">
              <w:rPr>
                <w:rStyle w:val="SpecialBold"/>
              </w:rPr>
              <w:t>uide</w:t>
            </w:r>
          </w:p>
        </w:tc>
      </w:tr>
      <w:tr w:rsidTr="00763967">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C21E20">
            <w:pPr>
              <w:pStyle w:val="BodyText"/>
              <w:rPr>
                <w:lang w:val="en-NZ"/>
              </w:rPr>
            </w:pPr>
            <w:r w:rsidRPr="00C21E20">
              <w:t>The evidence guide provides advice on assessment and must be read in conjunction with the performance criteria, required skills and knowledge, range statement and the Assessment Guidelines for the Training Package.</w:t>
            </w:r>
          </w:p>
        </w:tc>
      </w:tr>
      <w:tr w:rsidTr="00763967">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C21E20">
            <w:pPr>
              <w:pStyle w:val="BodyText"/>
              <w:rPr>
                <w:lang w:val="en-NZ"/>
              </w:rPr>
            </w:pPr>
            <w:r w:rsidRPr="00C21E20">
              <w:rPr>
                <w:rStyle w:val="SpecialBold"/>
              </w:rPr>
              <w:t>Overview of Assessment</w:t>
            </w:r>
          </w:p>
        </w:tc>
      </w:tr>
      <w:tr w:rsidTr="00763967">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C21E20" w:rsidP="00C21E20">
            <w:pPr>
              <w:pStyle w:val="BodyText"/>
            </w:pPr>
            <w:r w:rsidRPr="00C21E20">
              <w:t>To demonstrate competency against this unit candidates must be able to provide evidence that they have maintained training/assessment reporting and recording requirements and have applied this knowledge within an established system within a training and/or</w:t>
            </w:r>
            <w:r w:rsidRPr="00C21E20">
              <w:t xml:space="preserve"> assessment organisation.</w:t>
            </w:r>
          </w:p>
          <w:p w:rsidR="00000000" w:rsidP="00C21E20">
            <w:pPr>
              <w:pStyle w:val="BodyText"/>
              <w:rPr>
                <w:lang w:val="en-NZ"/>
              </w:rPr>
            </w:pPr>
            <w:r w:rsidRPr="00C21E20">
              <w:t>Evidence must also establish that candidates can provide learners with relevant and current learning program information on training and/or assessment services; obtain and collate critical statistical information; record this info</w:t>
            </w:r>
            <w:r w:rsidRPr="00C21E20">
              <w:t>rmation using the appropriate information management systems of the training and/or assessment organisation; and complete reporting requirements.</w:t>
            </w:r>
          </w:p>
        </w:tc>
      </w:tr>
      <w:tr w:rsidTr="00763967">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C21E20">
            <w:pPr>
              <w:pStyle w:val="BodyText"/>
              <w:rPr>
                <w:lang w:val="en-NZ"/>
              </w:rPr>
            </w:pPr>
            <w:r w:rsidRPr="00C21E20">
              <w:rPr>
                <w:rStyle w:val="SpecialBold"/>
              </w:rPr>
              <w:t>Evidence Requirements</w:t>
            </w:r>
          </w:p>
        </w:tc>
      </w:tr>
      <w:tr w:rsidTr="00763967">
        <w:tblPrEx>
          <w:tblW w:w="0" w:type="auto"/>
          <w:tblLayout w:type="fixed"/>
          <w:tblCellMar>
            <w:left w:w="62" w:type="dxa"/>
            <w:right w:w="62" w:type="dxa"/>
          </w:tblCellMar>
          <w:tblLook w:val="0000"/>
        </w:tblPrEx>
        <w:tc>
          <w:tcPr>
            <w:tcW w:w="4500" w:type="dxa"/>
            <w:vMerge w:val="restart"/>
            <w:tcBorders>
              <w:top w:val="nil"/>
              <w:left w:val="nil"/>
              <w:bottom w:val="nil"/>
              <w:right w:val="nil"/>
            </w:tcBorders>
            <w:tcMar>
              <w:top w:w="0" w:type="dxa"/>
              <w:left w:w="62" w:type="dxa"/>
              <w:bottom w:w="0" w:type="dxa"/>
              <w:right w:w="62" w:type="dxa"/>
            </w:tcMar>
          </w:tcPr>
          <w:p w:rsidR="00000000" w:rsidP="00C21E20">
            <w:pPr>
              <w:pStyle w:val="BodyText"/>
              <w:rPr>
                <w:lang w:val="en-NZ"/>
              </w:rPr>
            </w:pPr>
            <w:r w:rsidRPr="00C21E20">
              <w:rPr>
                <w:rStyle w:val="SpecialBold"/>
              </w:rPr>
              <w:t>Required knowledge includes</w:t>
            </w:r>
            <w:r w:rsidRPr="00C21E20">
              <w:t>:</w:t>
            </w:r>
          </w:p>
        </w:tc>
        <w:tc>
          <w:tcPr>
            <w:tcW w:w="4500" w:type="dxa"/>
            <w:tcBorders>
              <w:top w:val="nil"/>
              <w:left w:val="nil"/>
              <w:bottom w:val="nil"/>
              <w:right w:val="nil"/>
            </w:tcBorders>
            <w:tcMar>
              <w:top w:w="0" w:type="dxa"/>
              <w:left w:w="62" w:type="dxa"/>
              <w:bottom w:w="0" w:type="dxa"/>
              <w:right w:w="62" w:type="dxa"/>
            </w:tcMar>
          </w:tcPr>
          <w:p w:rsidR="00000000" w:rsidRPr="00C21E20" w:rsidP="00C21E20">
            <w:pPr>
              <w:pStyle w:val="BodyText"/>
            </w:pPr>
            <w:r w:rsidRPr="00C21E20">
              <w:t>organisational policies and procedures relating to reco</w:t>
            </w:r>
            <w:r w:rsidRPr="00C21E20">
              <w:t>rds and reporting procedures, including internal reporting</w:t>
            </w:r>
          </w:p>
          <w:p w:rsidR="00000000" w:rsidRPr="00C21E20" w:rsidP="00C21E20">
            <w:pPr>
              <w:pStyle w:val="BodyText"/>
            </w:pPr>
            <w:r w:rsidRPr="00C21E20">
              <w:t>organisational policies and procedures relating to the dissemination of learning strategy/program information to potential/current learner/s</w:t>
            </w:r>
          </w:p>
          <w:p w:rsidR="00000000" w:rsidRPr="00C21E20" w:rsidP="00C21E20">
            <w:pPr>
              <w:pStyle w:val="BodyText"/>
            </w:pPr>
            <w:r w:rsidRPr="00C21E20">
              <w:t>established training and/or assessment information syste</w:t>
            </w:r>
            <w:r w:rsidRPr="00C21E20">
              <w:t>ms</w:t>
            </w:r>
          </w:p>
          <w:p w:rsidR="00000000" w:rsidRPr="00C21E20" w:rsidP="00C21E20">
            <w:pPr>
              <w:pStyle w:val="BodyText"/>
            </w:pPr>
            <w:r w:rsidRPr="00C21E20">
              <w:t>training and/or assessment services provided by the organisation</w:t>
            </w:r>
          </w:p>
          <w:p w:rsidR="00000000" w:rsidRPr="00C21E20" w:rsidP="00C21E20">
            <w:pPr>
              <w:pStyle w:val="BodyText"/>
            </w:pPr>
            <w:r w:rsidRPr="00C21E20">
              <w:t xml:space="preserve">the collection, recording and reporting of vocational education and training information </w:t>
            </w:r>
          </w:p>
          <w:p w:rsidR="00000000" w:rsidRPr="00C21E20" w:rsidP="00C21E20">
            <w:pPr>
              <w:pStyle w:val="BodyText"/>
            </w:pPr>
            <w:r w:rsidRPr="00C21E20">
              <w:t xml:space="preserve">AQTF and AVETMISS requirements, covering:   </w:t>
            </w:r>
          </w:p>
          <w:p w:rsidR="00000000" w:rsidRPr="00C21E20" w:rsidP="00C21E20">
            <w:pPr>
              <w:pStyle w:val="BodyText"/>
            </w:pPr>
            <w:r w:rsidRPr="00C21E20">
              <w:t>records management</w:t>
            </w:r>
          </w:p>
          <w:p w:rsidR="00000000" w:rsidRPr="00C21E20" w:rsidP="00C21E20">
            <w:pPr>
              <w:pStyle w:val="BodyText"/>
            </w:pPr>
            <w:r w:rsidRPr="00C21E20">
              <w:t>reporting requirements</w:t>
            </w:r>
          </w:p>
          <w:p w:rsidR="00000000" w:rsidRPr="00C21E20" w:rsidP="00C21E20">
            <w:pPr>
              <w:pStyle w:val="BodyText"/>
            </w:pPr>
          </w:p>
          <w:p w:rsidR="00000000" w:rsidRPr="00C21E20" w:rsidP="00C21E20">
            <w:pPr>
              <w:pStyle w:val="BodyText"/>
            </w:pPr>
            <w:r w:rsidRPr="00C21E20">
              <w:t xml:space="preserve">relevant policy, legislation, codes of practice and national standards including Commonwealth and state/territory legislation, for example:     </w:t>
            </w:r>
          </w:p>
          <w:p w:rsidR="00000000" w:rsidRPr="00C21E20" w:rsidP="00C21E20">
            <w:pPr>
              <w:pStyle w:val="BodyText"/>
            </w:pPr>
            <w:r w:rsidRPr="00C21E20">
              <w:t>copyright and privacy laws in terms of electronic technology</w:t>
            </w:r>
          </w:p>
          <w:p w:rsidR="00000000" w:rsidP="00C21E20">
            <w:pPr>
              <w:pStyle w:val="BodyText"/>
              <w:rPr>
                <w:lang w:val="en-NZ"/>
              </w:rPr>
            </w:pPr>
            <w:r w:rsidRPr="00C21E20">
              <w:t>security of information</w:t>
            </w:r>
          </w:p>
        </w:tc>
      </w:tr>
      <w:tr w:rsidTr="00763967">
        <w:tblPrEx>
          <w:tblW w:w="0" w:type="auto"/>
          <w:tblLayout w:type="fixed"/>
          <w:tblCellMar>
            <w:left w:w="62" w:type="dxa"/>
            <w:right w:w="62" w:type="dxa"/>
          </w:tblCellMar>
          <w:tblLook w:val="0000"/>
        </w:tblPrEx>
        <w:tc>
          <w:tcPr>
            <w:tcW w:w="45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RPr="00C21E20" w:rsidP="00C21E20">
            <w:pPr>
              <w:pStyle w:val="BodyText"/>
            </w:pPr>
            <w:r w:rsidRPr="00C21E20">
              <w:t>recording information an</w:t>
            </w:r>
            <w:r w:rsidRPr="00C21E20">
              <w:t>d confidentiality requirements</w:t>
            </w:r>
          </w:p>
          <w:p w:rsidR="00000000" w:rsidRPr="00C21E20" w:rsidP="00C21E20">
            <w:pPr>
              <w:pStyle w:val="BodyText"/>
            </w:pPr>
            <w:r w:rsidRPr="00C21E20">
              <w:t>licensing requirements</w:t>
            </w:r>
          </w:p>
          <w:p w:rsidR="00000000" w:rsidRPr="00C21E20" w:rsidP="00C21E20">
            <w:pPr>
              <w:pStyle w:val="BodyText"/>
            </w:pPr>
            <w:r w:rsidRPr="00C21E20">
              <w:t xml:space="preserve">vocational education and training requirements </w:t>
            </w:r>
          </w:p>
          <w:p w:rsidR="00000000" w:rsidRPr="00C21E20" w:rsidP="00C21E20">
            <w:pPr>
              <w:pStyle w:val="BodyText"/>
            </w:pPr>
            <w:r w:rsidRPr="00C21E20">
              <w:t>duty of care under common law</w:t>
            </w:r>
          </w:p>
          <w:p w:rsidR="00000000" w:rsidRPr="00C21E20" w:rsidP="00C21E20">
            <w:pPr>
              <w:pStyle w:val="BodyText"/>
            </w:pPr>
            <w:r w:rsidRPr="00C21E20">
              <w:t>anti-discrimination including equal opportunity, racial vilification and disability discrimination</w:t>
            </w:r>
          </w:p>
          <w:p w:rsidR="00000000" w:rsidRPr="00C21E20" w:rsidP="00C21E20">
            <w:pPr>
              <w:pStyle w:val="BodyText"/>
            </w:pPr>
            <w:r w:rsidRPr="00C21E20">
              <w:t>workplace relations</w:t>
            </w:r>
          </w:p>
          <w:p w:rsidR="00000000" w:rsidRPr="00C21E20" w:rsidP="00C21E20">
            <w:pPr>
              <w:pStyle w:val="BodyText"/>
            </w:pPr>
            <w:r w:rsidRPr="00C21E20">
              <w:t>indus</w:t>
            </w:r>
            <w:r w:rsidRPr="00C21E20">
              <w:t>trial awards/enterprise agreements</w:t>
            </w:r>
          </w:p>
          <w:p w:rsidR="00000000" w:rsidRPr="00C21E20" w:rsidP="00C21E20">
            <w:pPr>
              <w:pStyle w:val="BodyText"/>
            </w:pPr>
            <w:r w:rsidRPr="00C21E20">
              <w:t xml:space="preserve">OHS responsibilities associated with maintaining training and/or assessment information requirements, including:     </w:t>
            </w:r>
          </w:p>
          <w:p w:rsidR="00000000" w:rsidRPr="00C21E20" w:rsidP="00C21E20">
            <w:pPr>
              <w:pStyle w:val="BodyText"/>
            </w:pPr>
            <w:r w:rsidRPr="00C21E20">
              <w:t>hazards commonly found and preferred risk controls for the specific environment</w:t>
            </w:r>
          </w:p>
          <w:p w:rsidR="00000000" w:rsidRPr="00C21E20" w:rsidP="00C21E20">
            <w:pPr>
              <w:pStyle w:val="BodyText"/>
            </w:pPr>
            <w:r w:rsidRPr="00C21E20">
              <w:t>OHS procedures to be us</w:t>
            </w:r>
            <w:r w:rsidRPr="00C21E20">
              <w:t>ed in providing information to potential/current learners</w:t>
            </w:r>
          </w:p>
          <w:p w:rsidR="00000000" w:rsidP="00C21E20">
            <w:pPr>
              <w:pStyle w:val="BodyText"/>
              <w:rPr>
                <w:lang w:val="en-NZ"/>
              </w:rPr>
            </w:pPr>
            <w:r w:rsidRPr="00C21E20">
              <w:t>legislative requirements for OHS record keeping and reporting requirements</w:t>
            </w:r>
          </w:p>
        </w:tc>
      </w:tr>
      <w:tr w:rsidTr="0076396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21E20">
            <w:pPr>
              <w:pStyle w:val="BodyText"/>
              <w:rPr>
                <w:lang w:val="en-NZ"/>
              </w:rPr>
            </w:pPr>
            <w:r w:rsidRPr="00C21E20">
              <w:rPr>
                <w:rStyle w:val="SpecialBold"/>
              </w:rPr>
              <w:t>Required skills and attributes include</w:t>
            </w:r>
            <w:r w:rsidRPr="00C21E20">
              <w:t>:</w:t>
            </w:r>
          </w:p>
        </w:tc>
        <w:tc>
          <w:tcPr>
            <w:tcW w:w="4500" w:type="dxa"/>
            <w:tcBorders>
              <w:top w:val="nil"/>
              <w:left w:val="nil"/>
              <w:bottom w:val="nil"/>
              <w:right w:val="nil"/>
            </w:tcBorders>
            <w:tcMar>
              <w:top w:w="0" w:type="dxa"/>
              <w:left w:w="62" w:type="dxa"/>
              <w:bottom w:w="0" w:type="dxa"/>
              <w:right w:w="62" w:type="dxa"/>
            </w:tcMar>
          </w:tcPr>
          <w:p w:rsidR="00000000" w:rsidRPr="00C21E20" w:rsidP="00C21E20">
            <w:pPr>
              <w:pStyle w:val="BodyText"/>
            </w:pPr>
            <w:r w:rsidRPr="00C21E20">
              <w:t xml:space="preserve">language and literacy skills to:   </w:t>
            </w:r>
          </w:p>
          <w:p w:rsidR="00000000" w:rsidRPr="00C21E20" w:rsidP="00C21E20">
            <w:pPr>
              <w:pStyle w:val="BodyText"/>
            </w:pPr>
            <w:r w:rsidRPr="00C21E20">
              <w:t>elicit appropriate and critical information from learners in order to complete recording requirements</w:t>
            </w:r>
          </w:p>
          <w:p w:rsidR="00000000" w:rsidRPr="00C21E20" w:rsidP="00C21E20">
            <w:pPr>
              <w:pStyle w:val="BodyText"/>
            </w:pPr>
            <w:r w:rsidRPr="00C21E20">
              <w:t>prepare national and state/territory reporting information</w:t>
            </w:r>
          </w:p>
          <w:p w:rsidR="00000000" w:rsidRPr="00C21E20" w:rsidP="00C21E20">
            <w:pPr>
              <w:pStyle w:val="BodyText"/>
            </w:pPr>
            <w:r w:rsidRPr="00C21E20">
              <w:t>liaise with personnel and managers/supervisors from the training and/or assessment organisation</w:t>
            </w:r>
          </w:p>
          <w:p w:rsidR="00000000" w:rsidRPr="00C21E20" w:rsidP="00C21E20">
            <w:pPr>
              <w:pStyle w:val="BodyText"/>
            </w:pPr>
            <w:r w:rsidRPr="00C21E20">
              <w:t>liaise with appropriate authority personnel</w:t>
            </w:r>
          </w:p>
          <w:p w:rsidR="00000000" w:rsidRPr="00C21E20" w:rsidP="00C21E20">
            <w:pPr>
              <w:pStyle w:val="BodyText"/>
            </w:pPr>
            <w:r w:rsidRPr="00C21E20">
              <w:t>interpret a wide range of documents</w:t>
            </w:r>
          </w:p>
          <w:p w:rsidR="00000000" w:rsidRPr="00C21E20" w:rsidP="00C21E20">
            <w:pPr>
              <w:pStyle w:val="BodyText"/>
            </w:pPr>
          </w:p>
          <w:p w:rsidR="00000000" w:rsidRPr="00C21E20" w:rsidP="00C21E20">
            <w:pPr>
              <w:pStyle w:val="BodyText"/>
            </w:pPr>
            <w:r w:rsidRPr="00C21E20">
              <w:t xml:space="preserve">prioritise and self-manage in order to meet reporting deadlines  </w:t>
            </w:r>
          </w:p>
          <w:p w:rsidR="00000000" w:rsidRPr="00C21E20" w:rsidP="00C21E20">
            <w:pPr>
              <w:pStyle w:val="BodyText"/>
            </w:pPr>
            <w:r w:rsidRPr="00C21E20">
              <w:t>deal with issues within own jurisdiction and authority</w:t>
            </w:r>
          </w:p>
          <w:p w:rsidR="00000000" w:rsidP="00C21E20">
            <w:pPr>
              <w:pStyle w:val="BodyText"/>
              <w:rPr>
                <w:lang w:val="en-NZ"/>
              </w:rPr>
            </w:pPr>
            <w:r w:rsidRPr="00C21E20">
              <w:t>operate in an established quality system</w:t>
            </w:r>
          </w:p>
        </w:tc>
      </w:tr>
      <w:tr w:rsidTr="0076396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21E20">
            <w:pPr>
              <w:pStyle w:val="BodyText"/>
              <w:rPr>
                <w:lang w:val="en-NZ"/>
              </w:rPr>
            </w:pPr>
            <w:r w:rsidRPr="00C21E20">
              <w:rPr>
                <w:rStyle w:val="SpecialBold"/>
              </w:rPr>
              <w:t>Products th</w:t>
            </w:r>
            <w:r w:rsidRPr="00C21E20">
              <w:rPr>
                <w:rStyle w:val="SpecialBold"/>
              </w:rPr>
              <w:t>at could be used as evidence include</w:t>
            </w:r>
            <w:r w:rsidRPr="00C21E20">
              <w:t>:</w:t>
            </w:r>
          </w:p>
        </w:tc>
        <w:tc>
          <w:tcPr>
            <w:tcW w:w="4500" w:type="dxa"/>
            <w:tcBorders>
              <w:top w:val="nil"/>
              <w:left w:val="nil"/>
              <w:bottom w:val="nil"/>
              <w:right w:val="nil"/>
            </w:tcBorders>
            <w:tcMar>
              <w:top w:w="0" w:type="dxa"/>
              <w:left w:w="62" w:type="dxa"/>
              <w:bottom w:w="0" w:type="dxa"/>
              <w:right w:w="62" w:type="dxa"/>
            </w:tcMar>
          </w:tcPr>
          <w:p w:rsidR="00000000" w:rsidRPr="00C21E20" w:rsidP="00C21E20">
            <w:pPr>
              <w:pStyle w:val="BodyText"/>
            </w:pPr>
            <w:r w:rsidRPr="00C21E20">
              <w:t>completed AVETMISS/in-house reporting documentation for a learning program</w:t>
            </w:r>
          </w:p>
          <w:p w:rsidR="00000000" w:rsidRPr="00C21E20" w:rsidP="00C21E20">
            <w:pPr>
              <w:pStyle w:val="BodyText"/>
            </w:pPr>
            <w:r w:rsidRPr="00C21E20">
              <w:t>completed qualification/Statement of Attainment/internal organisational award</w:t>
            </w:r>
          </w:p>
          <w:p w:rsidR="00000000" w:rsidRPr="00C21E20" w:rsidP="00C21E20">
            <w:pPr>
              <w:pStyle w:val="BodyText"/>
            </w:pPr>
            <w:r w:rsidRPr="00C21E20">
              <w:t>learner progress report</w:t>
            </w:r>
          </w:p>
          <w:p w:rsidR="00000000" w:rsidP="00C21E20">
            <w:pPr>
              <w:pStyle w:val="BodyText"/>
              <w:rPr>
                <w:lang w:val="en-NZ"/>
              </w:rPr>
            </w:pPr>
            <w:r w:rsidRPr="00C21E20">
              <w:t xml:space="preserve">examples of learning resources organised </w:t>
            </w:r>
            <w:r w:rsidRPr="00C21E20">
              <w:t>for a specific learning program</w:t>
            </w:r>
          </w:p>
        </w:tc>
      </w:tr>
      <w:tr w:rsidTr="0076396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21E20">
            <w:pPr>
              <w:pStyle w:val="BodyText"/>
              <w:rPr>
                <w:lang w:val="en-NZ"/>
              </w:rPr>
            </w:pPr>
            <w:r w:rsidRPr="00C21E20">
              <w:rPr>
                <w:rStyle w:val="SpecialBold"/>
              </w:rPr>
              <w:t>Processes that could be used as evidence include</w:t>
            </w:r>
            <w:r w:rsidRPr="00C21E20">
              <w:t>:</w:t>
            </w:r>
          </w:p>
        </w:tc>
        <w:tc>
          <w:tcPr>
            <w:tcW w:w="4500" w:type="dxa"/>
            <w:tcBorders>
              <w:top w:val="nil"/>
              <w:left w:val="nil"/>
              <w:bottom w:val="nil"/>
              <w:right w:val="nil"/>
            </w:tcBorders>
            <w:tcMar>
              <w:top w:w="0" w:type="dxa"/>
              <w:left w:w="62" w:type="dxa"/>
              <w:bottom w:w="0" w:type="dxa"/>
              <w:right w:w="62" w:type="dxa"/>
            </w:tcMar>
          </w:tcPr>
          <w:p w:rsidR="00000000" w:rsidRPr="00C21E20" w:rsidP="00C21E20">
            <w:pPr>
              <w:pStyle w:val="BodyText"/>
            </w:pPr>
            <w:r w:rsidRPr="00C21E20">
              <w:t>demonstration of personal learner information collected and recorded</w:t>
            </w:r>
          </w:p>
          <w:p w:rsidR="00000000" w:rsidRPr="00C21E20" w:rsidP="00C21E20">
            <w:pPr>
              <w:pStyle w:val="BodyText"/>
            </w:pPr>
            <w:r w:rsidRPr="00C21E20">
              <w:t>demonstration of learning program information collected and recorded</w:t>
            </w:r>
          </w:p>
          <w:p w:rsidR="00000000" w:rsidP="00C21E20">
            <w:pPr>
              <w:pStyle w:val="BodyText"/>
              <w:rPr>
                <w:lang w:val="en-NZ"/>
              </w:rPr>
            </w:pPr>
            <w:r w:rsidRPr="00C21E20">
              <w:t>demonstration of additional requirements collected and recorded (if relevant)</w:t>
            </w:r>
          </w:p>
        </w:tc>
      </w:tr>
      <w:tr w:rsidTr="0076396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21E20">
            <w:pPr>
              <w:pStyle w:val="BodyText"/>
              <w:rPr>
                <w:lang w:val="en-NZ"/>
              </w:rPr>
            </w:pPr>
            <w:r w:rsidRPr="00C21E20">
              <w:rPr>
                <w:rStyle w:val="SpecialBold"/>
              </w:rPr>
              <w:t>Resource implications for assessment include</w:t>
            </w:r>
            <w:r w:rsidRPr="00C21E20">
              <w:t>:</w:t>
            </w:r>
          </w:p>
        </w:tc>
        <w:tc>
          <w:tcPr>
            <w:tcW w:w="4500" w:type="dxa"/>
            <w:tcBorders>
              <w:top w:val="nil"/>
              <w:left w:val="nil"/>
              <w:bottom w:val="nil"/>
              <w:right w:val="nil"/>
            </w:tcBorders>
            <w:tcMar>
              <w:top w:w="0" w:type="dxa"/>
              <w:left w:w="62" w:type="dxa"/>
              <w:bottom w:w="0" w:type="dxa"/>
              <w:right w:w="62" w:type="dxa"/>
            </w:tcMar>
          </w:tcPr>
          <w:p w:rsidR="00000000" w:rsidRPr="00C21E20" w:rsidP="00C21E20">
            <w:pPr>
              <w:pStyle w:val="BodyText"/>
            </w:pPr>
            <w:r w:rsidRPr="00C21E20">
              <w:t>access to a range of electronic equipment and/or resources for recording and reporting requirements</w:t>
            </w:r>
          </w:p>
          <w:p w:rsidR="00000000" w:rsidP="00C21E20">
            <w:pPr>
              <w:pStyle w:val="BodyText"/>
              <w:rPr>
                <w:lang w:val="en-NZ"/>
              </w:rPr>
            </w:pPr>
            <w:r w:rsidRPr="00C21E20">
              <w:t>access to supervisors or approp</w:t>
            </w:r>
            <w:r w:rsidRPr="00C21E20">
              <w:t>riate personnel</w:t>
            </w:r>
          </w:p>
        </w:tc>
      </w:tr>
      <w:tr w:rsidTr="0076396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21E20">
            <w:pPr>
              <w:pStyle w:val="BodyText"/>
              <w:rPr>
                <w:lang w:val="en-NZ"/>
              </w:rPr>
            </w:pPr>
            <w:r w:rsidRPr="00C21E20">
              <w:rPr>
                <w:rStyle w:val="SpecialBold"/>
              </w:rPr>
              <w:t>The collection of quality evidence requires that</w:t>
            </w:r>
            <w:r w:rsidRPr="00C21E20">
              <w:t>:</w:t>
            </w:r>
          </w:p>
        </w:tc>
        <w:tc>
          <w:tcPr>
            <w:tcW w:w="4500" w:type="dxa"/>
            <w:tcBorders>
              <w:top w:val="nil"/>
              <w:left w:val="nil"/>
              <w:bottom w:val="nil"/>
              <w:right w:val="nil"/>
            </w:tcBorders>
            <w:tcMar>
              <w:top w:w="0" w:type="dxa"/>
              <w:left w:w="62" w:type="dxa"/>
              <w:bottom w:w="0" w:type="dxa"/>
              <w:right w:w="62" w:type="dxa"/>
            </w:tcMar>
          </w:tcPr>
          <w:p w:rsidR="00000000" w:rsidRPr="00C21E20" w:rsidP="00C21E20">
            <w:pPr>
              <w:pStyle w:val="BodyText"/>
            </w:pPr>
            <w:r w:rsidRPr="00C21E20">
              <w:t>assessment must address the scope of this unit and reflect all components of the unit i.e. the Elements, Performance Criteria, Range Statement, Evidence Guide, Employability Skills</w:t>
            </w:r>
          </w:p>
          <w:p w:rsidR="00000000" w:rsidRPr="00C21E20" w:rsidP="00C21E20">
            <w:pPr>
              <w:pStyle w:val="BodyText"/>
            </w:pPr>
            <w:r w:rsidRPr="00C21E20">
              <w:t xml:space="preserve">a range </w:t>
            </w:r>
            <w:r w:rsidRPr="00C21E20">
              <w:t>of appropriate assessment methods/evidence gathering techniques is used to determine competency</w:t>
            </w:r>
          </w:p>
          <w:p w:rsidR="00000000" w:rsidRPr="00C21E20" w:rsidP="00C21E20">
            <w:pPr>
              <w:pStyle w:val="BodyText"/>
            </w:pPr>
            <w:r w:rsidRPr="00C21E20">
              <w:t>evidence must be gathered in the workplace wherever possible. Where no workplace is available, a simulated workplace must be provided</w:t>
            </w:r>
          </w:p>
          <w:p w:rsidR="00000000" w:rsidRPr="00C21E20" w:rsidP="00C21E20">
            <w:pPr>
              <w:pStyle w:val="BodyText"/>
            </w:pPr>
            <w:r w:rsidRPr="00C21E20">
              <w:t>the evidence collected mus</w:t>
            </w:r>
            <w:r w:rsidRPr="00C21E20">
              <w:t>t relate to a number of performances assessed at different points in time and in a learning and assessment pathway these must be separated by further learning and practice</w:t>
            </w:r>
          </w:p>
          <w:p w:rsidR="00000000" w:rsidRPr="00C21E20" w:rsidP="00C21E20">
            <w:pPr>
              <w:pStyle w:val="BodyText"/>
            </w:pPr>
            <w:r w:rsidRPr="00C21E20">
              <w:t>assessment meets the rules of evidence</w:t>
            </w:r>
          </w:p>
          <w:p w:rsidR="00000000" w:rsidP="00C21E20">
            <w:pPr>
              <w:pStyle w:val="BodyText"/>
              <w:rPr>
                <w:lang w:val="en-NZ"/>
              </w:rPr>
            </w:pPr>
            <w:r w:rsidRPr="00C21E20">
              <w:t>a judgement of competency should only be made</w:t>
            </w:r>
            <w:r w:rsidRPr="00C21E20">
              <w:t xml:space="preserve"> when the assessor is confident that the required outcomes of the unit have been achieved and that consistent performance has been demonstrated</w:t>
            </w:r>
          </w:p>
        </w:tc>
      </w:tr>
      <w:tr w:rsidTr="0076396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21E20">
            <w:pPr>
              <w:pStyle w:val="BodyText"/>
              <w:rPr>
                <w:lang w:val="en-NZ"/>
              </w:rPr>
            </w:pPr>
            <w:r w:rsidRPr="00C21E20">
              <w:rPr>
                <w:rStyle w:val="SpecialBold"/>
              </w:rPr>
              <w:t>Specific evidence requirements must include</w:t>
            </w:r>
            <w:r w:rsidRPr="00C21E20">
              <w:t>:</w:t>
            </w:r>
          </w:p>
        </w:tc>
        <w:tc>
          <w:tcPr>
            <w:tcW w:w="4500" w:type="dxa"/>
            <w:tcBorders>
              <w:top w:val="nil"/>
              <w:left w:val="nil"/>
              <w:bottom w:val="nil"/>
              <w:right w:val="nil"/>
            </w:tcBorders>
            <w:tcMar>
              <w:top w:w="0" w:type="dxa"/>
              <w:left w:w="62" w:type="dxa"/>
              <w:bottom w:w="0" w:type="dxa"/>
              <w:right w:w="62" w:type="dxa"/>
            </w:tcMar>
          </w:tcPr>
          <w:p w:rsidR="00000000" w:rsidRPr="00C21E20" w:rsidP="00C21E20">
            <w:pPr>
              <w:pStyle w:val="BodyText"/>
            </w:pPr>
            <w:r w:rsidRPr="00C21E20">
              <w:t>provision of initial and ongoing advice on training and/or assessm</w:t>
            </w:r>
            <w:r w:rsidRPr="00C21E20">
              <w:t>ent services/programs/specific information requirements to a range of learners</w:t>
            </w:r>
          </w:p>
          <w:p w:rsidR="00000000" w:rsidRPr="00C21E20" w:rsidP="00C21E20">
            <w:pPr>
              <w:pStyle w:val="BodyText"/>
            </w:pPr>
            <w:r w:rsidRPr="00C21E20">
              <w:t>records management relating to a range of learners</w:t>
            </w:r>
          </w:p>
          <w:p w:rsidR="00000000" w:rsidRPr="00C21E20" w:rsidP="00C21E20">
            <w:pPr>
              <w:pStyle w:val="BodyText"/>
            </w:pPr>
            <w:r w:rsidRPr="00C21E20">
              <w:t>organisation of certification processes for a range of learners</w:t>
            </w:r>
          </w:p>
          <w:p w:rsidR="00000000" w:rsidP="00C21E20">
            <w:pPr>
              <w:pStyle w:val="BodyText"/>
              <w:rPr>
                <w:lang w:val="en-NZ"/>
              </w:rPr>
            </w:pPr>
            <w:r w:rsidRPr="00C21E20">
              <w:t>completed AVETMISS/in-house reporting documentation for a lear</w:t>
            </w:r>
            <w:r w:rsidRPr="00C21E20">
              <w:t>ning program, covering a range of learners</w:t>
            </w:r>
          </w:p>
        </w:tc>
      </w:tr>
      <w:tr w:rsidTr="0076396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21E20">
            <w:pPr>
              <w:pStyle w:val="BodyText"/>
              <w:rPr>
                <w:lang w:val="en-NZ"/>
              </w:rPr>
            </w:pPr>
            <w:r w:rsidRPr="00C21E20">
              <w:rPr>
                <w:rStyle w:val="SpecialBold"/>
              </w:rPr>
              <w:t>Integrated assessment means that</w:t>
            </w:r>
            <w:r w:rsidRPr="00C21E20">
              <w:t>:</w:t>
            </w:r>
          </w:p>
        </w:tc>
        <w:tc>
          <w:tcPr>
            <w:tcW w:w="4500" w:type="dxa"/>
            <w:tcBorders>
              <w:top w:val="nil"/>
              <w:left w:val="nil"/>
              <w:bottom w:val="nil"/>
              <w:right w:val="nil"/>
            </w:tcBorders>
            <w:tcMar>
              <w:top w:w="0" w:type="dxa"/>
              <w:left w:w="62" w:type="dxa"/>
              <w:bottom w:w="0" w:type="dxa"/>
              <w:right w:w="62" w:type="dxa"/>
            </w:tcMar>
          </w:tcPr>
          <w:p w:rsidR="00000000" w:rsidRPr="00C21E20" w:rsidP="00C21E20">
            <w:pPr>
              <w:pStyle w:val="BodyText"/>
            </w:pPr>
            <w:r w:rsidRPr="00C21E20">
              <w:t xml:space="preserve">this unit can be assessed alone or as part of an integrated assessment activity involving relevant units in the </w:t>
            </w:r>
            <w:r w:rsidRPr="00C21E20">
              <w:rPr>
                <w:rStyle w:val="SpecialBold"/>
              </w:rPr>
              <w:t>TAA04 Training and Assessment Training Package</w:t>
            </w:r>
            <w:r w:rsidRPr="00C21E20">
              <w:t xml:space="preserve">. Suggested units include but are not limited to:   </w:t>
            </w:r>
          </w:p>
          <w:p w:rsidR="00000000" w:rsidRPr="00C21E20" w:rsidP="00C21E20">
            <w:pPr>
              <w:pStyle w:val="BodyText"/>
            </w:pPr>
            <w:r w:rsidRPr="00C21E20">
              <w:rPr>
                <w:rStyle w:val="SpecialBold"/>
              </w:rPr>
              <w:t>TAAASS402C Assess competency</w:t>
            </w:r>
          </w:p>
          <w:p w:rsidR="00000000" w:rsidRPr="00C21E20" w:rsidP="00C21E20">
            <w:pPr>
              <w:pStyle w:val="BodyText"/>
            </w:pPr>
            <w:r w:rsidRPr="00C21E20">
              <w:rPr>
                <w:rStyle w:val="SpecialBold"/>
              </w:rPr>
              <w:t>TAADEL402B Facilitate group</w:t>
            </w:r>
            <w:r w:rsidRPr="00C21E20">
              <w:t>-</w:t>
            </w:r>
            <w:r w:rsidRPr="00C21E20">
              <w:rPr>
                <w:rStyle w:val="SpecialBold"/>
              </w:rPr>
              <w:t>based learning</w:t>
            </w:r>
          </w:p>
          <w:p w:rsidR="00000000" w:rsidRPr="00C21E20" w:rsidP="00C21E20">
            <w:pPr>
              <w:pStyle w:val="BodyText"/>
            </w:pPr>
            <w:r w:rsidRPr="00C21E20">
              <w:rPr>
                <w:rStyle w:val="SpecialBold"/>
              </w:rPr>
              <w:t>BSBREL402A Build client relationships and business networks</w:t>
            </w:r>
          </w:p>
          <w:p w:rsidR="00000000" w:rsidRPr="00C21E20" w:rsidP="00C21E20">
            <w:pPr>
              <w:pStyle w:val="BodyText"/>
            </w:pPr>
            <w:r w:rsidRPr="00C21E20">
              <w:rPr>
                <w:rStyle w:val="SpecialBold"/>
              </w:rPr>
              <w:t>BSBMKG413A Promote products and services</w:t>
            </w:r>
            <w:r w:rsidRPr="00C21E20">
              <w:t>.</w:t>
            </w:r>
          </w:p>
        </w:tc>
      </w:tr>
    </w:tbl>
    <w:p w:rsidR="00000000" w:rsidRPr="00C21E20" w:rsidP="00C21E20">
      <w:pPr>
        <w:pStyle w:val="BodyText"/>
      </w:pPr>
    </w:p>
    <w:p w:rsidR="00000000" w:rsidRPr="00C21E20" w:rsidP="00C21E20">
      <w:pPr>
        <w:pStyle w:val="AllowPageBreak"/>
      </w:pPr>
    </w:p>
    <w:p w:rsidR="00000000" w:rsidRPr="00C21E20" w:rsidP="00C21E20">
      <w:pPr>
        <w:pStyle w:val="Heading1"/>
      </w:pPr>
      <w:bookmarkStart w:id="11" w:name="O_317555"/>
      <w:bookmarkEnd w:id="11"/>
      <w:r w:rsidRPr="00C21E20">
        <w:t>Range Statement</w:t>
      </w:r>
    </w:p>
    <w:tbl>
      <w:tblPr>
        <w:tblW w:w="0" w:type="auto"/>
        <w:tblLayout w:type="fixed"/>
        <w:tblCellMar>
          <w:left w:w="62" w:type="dxa"/>
          <w:right w:w="62" w:type="dxa"/>
        </w:tblCellMar>
        <w:tblLook w:val="0000"/>
      </w:tblPr>
      <w:tblGrid>
        <w:gridCol w:w="4500"/>
        <w:gridCol w:w="4500"/>
      </w:tblGrid>
      <w:tr w:rsidTr="00763967">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C21E20">
            <w:pPr>
              <w:pStyle w:val="BodyText"/>
              <w:rPr>
                <w:lang w:val="en-NZ"/>
              </w:rPr>
            </w:pPr>
          </w:p>
        </w:tc>
      </w:tr>
      <w:tr w:rsidTr="00763967">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C21E20">
            <w:pPr>
              <w:pStyle w:val="BodyText"/>
              <w:rPr>
                <w:lang w:val="en-NZ"/>
              </w:rPr>
            </w:pPr>
            <w:r w:rsidRPr="00C21E20">
              <w:t xml:space="preserve">The range statement relates to the unit of competency as a whole. It allows for different work environments and situations that may affect performance. </w:t>
            </w:r>
            <w:r w:rsidRPr="00C21E20">
              <w:rPr>
                <w:rStyle w:val="SpecialBold"/>
              </w:rPr>
              <w:t>Bold italicised</w:t>
            </w:r>
            <w:r w:rsidRPr="00C21E20">
              <w:t xml:space="preserve"> wording, if used in the performance criteria, is detailed below.  Ess</w:t>
            </w:r>
            <w:r w:rsidRPr="00C21E20">
              <w:t>ential operating conditions that may be present with training and assessment (depending on the work situation, needs of the candidate, accessibility of the item, and local industry and regional contexts) may also be included.</w:t>
            </w:r>
          </w:p>
        </w:tc>
      </w:tr>
      <w:tr w:rsidTr="0076396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21E20">
            <w:pPr>
              <w:pStyle w:val="BodyText"/>
              <w:rPr>
                <w:lang w:val="en-NZ"/>
              </w:rPr>
            </w:pPr>
            <w:r w:rsidRPr="00C21E20">
              <w:rPr>
                <w:rStyle w:val="SpecialBold"/>
              </w:rPr>
              <w:t>Range of training and</w:t>
            </w:r>
            <w:r w:rsidRPr="00C21E20">
              <w:t>/</w:t>
            </w:r>
            <w:r w:rsidRPr="00C21E20">
              <w:rPr>
                <w:rStyle w:val="SpecialBold"/>
              </w:rPr>
              <w:t>or assessment services</w:t>
            </w:r>
            <w:r w:rsidRPr="00C21E20">
              <w:t xml:space="preserve"> may include:</w:t>
            </w:r>
          </w:p>
        </w:tc>
        <w:tc>
          <w:tcPr>
            <w:tcW w:w="4500" w:type="dxa"/>
            <w:tcBorders>
              <w:top w:val="nil"/>
              <w:left w:val="nil"/>
              <w:bottom w:val="nil"/>
              <w:right w:val="nil"/>
            </w:tcBorders>
            <w:tcMar>
              <w:top w:w="0" w:type="dxa"/>
              <w:left w:w="62" w:type="dxa"/>
              <w:bottom w:w="0" w:type="dxa"/>
              <w:right w:w="62" w:type="dxa"/>
            </w:tcMar>
          </w:tcPr>
          <w:p w:rsidR="00000000" w:rsidRPr="00C21E20" w:rsidP="00C21E20">
            <w:pPr>
              <w:pStyle w:val="BodyText"/>
            </w:pPr>
            <w:r w:rsidRPr="00C21E20">
              <w:t>providing recognised training and assessment services leading to a qualification or Statement of Attainment</w:t>
            </w:r>
          </w:p>
          <w:p w:rsidR="00000000" w:rsidRPr="00C21E20" w:rsidP="00C21E20">
            <w:pPr>
              <w:pStyle w:val="BodyText"/>
            </w:pPr>
            <w:r w:rsidRPr="00C21E20">
              <w:t>providing in-house learning programs</w:t>
            </w:r>
          </w:p>
          <w:p w:rsidR="00000000" w:rsidRPr="00C21E20" w:rsidP="00C21E20">
            <w:pPr>
              <w:pStyle w:val="BodyText"/>
            </w:pPr>
            <w:r w:rsidRPr="00C21E20">
              <w:t>conducting training needs analysis</w:t>
            </w:r>
          </w:p>
          <w:p w:rsidR="00000000" w:rsidRPr="00C21E20" w:rsidP="00C21E20">
            <w:pPr>
              <w:pStyle w:val="BodyText"/>
            </w:pPr>
            <w:r w:rsidRPr="00C21E20">
              <w:t xml:space="preserve">developing endorsed and/or non-endorsed </w:t>
            </w:r>
            <w:r w:rsidRPr="00C21E20">
              <w:t xml:space="preserve">components of a Training Package, including:   </w:t>
            </w:r>
          </w:p>
          <w:p w:rsidR="00000000" w:rsidRPr="00C21E20" w:rsidP="00C21E20">
            <w:pPr>
              <w:pStyle w:val="BodyText"/>
            </w:pPr>
            <w:r w:rsidRPr="00C21E20">
              <w:t>units of competency</w:t>
            </w:r>
          </w:p>
          <w:p w:rsidR="00000000" w:rsidP="00C21E20">
            <w:pPr>
              <w:pStyle w:val="BodyText"/>
              <w:rPr>
                <w:lang w:val="en-NZ"/>
              </w:rPr>
            </w:pPr>
            <w:r w:rsidRPr="00C21E20">
              <w:t>learning resources, assessment materials, professional development resources</w:t>
            </w:r>
          </w:p>
        </w:tc>
      </w:tr>
      <w:tr w:rsidTr="0076396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21E20">
            <w:pPr>
              <w:pStyle w:val="BodyText"/>
              <w:rPr>
                <w:lang w:val="en-NZ"/>
              </w:rPr>
            </w:pPr>
            <w:r w:rsidRPr="00C21E20">
              <w:rPr>
                <w:rStyle w:val="SpecialBold"/>
              </w:rPr>
              <w:t>Training and</w:t>
            </w:r>
            <w:r w:rsidRPr="00C21E20">
              <w:t>/</w:t>
            </w:r>
            <w:r w:rsidRPr="00C21E20">
              <w:rPr>
                <w:rStyle w:val="SpecialBold"/>
              </w:rPr>
              <w:t>or assessment organisation</w:t>
            </w:r>
            <w:r w:rsidRPr="00C21E20">
              <w:t xml:space="preserve"> refers to:</w:t>
            </w:r>
          </w:p>
        </w:tc>
        <w:tc>
          <w:tcPr>
            <w:tcW w:w="4500" w:type="dxa"/>
            <w:tcBorders>
              <w:top w:val="nil"/>
              <w:left w:val="nil"/>
              <w:bottom w:val="nil"/>
              <w:right w:val="nil"/>
            </w:tcBorders>
            <w:tcMar>
              <w:top w:w="0" w:type="dxa"/>
              <w:left w:w="62" w:type="dxa"/>
              <w:bottom w:w="0" w:type="dxa"/>
              <w:right w:w="62" w:type="dxa"/>
            </w:tcMar>
          </w:tcPr>
          <w:p w:rsidR="00000000" w:rsidRPr="00C21E20" w:rsidP="00C21E20">
            <w:pPr>
              <w:pStyle w:val="BodyText"/>
            </w:pPr>
            <w:r w:rsidRPr="00C21E20">
              <w:t>a Registered Training Organisation (RTO), i.e. an organisat</w:t>
            </w:r>
            <w:r w:rsidRPr="00C21E20">
              <w:t>ion registered to deliver recognised vocational education and training services; includes TAFE institutes, private commercial colleges/companies, enterprises, community organisations, group training companies and schools</w:t>
            </w:r>
          </w:p>
          <w:p w:rsidR="00000000" w:rsidRPr="00C21E20" w:rsidP="00C21E20">
            <w:pPr>
              <w:pStyle w:val="BodyText"/>
            </w:pPr>
            <w:r w:rsidRPr="00C21E20">
              <w:t>an organisation working in a partne</w:t>
            </w:r>
            <w:r w:rsidRPr="00C21E20">
              <w:t>rship arrangement with a RTO to deliver recognised vocational education and training</w:t>
            </w:r>
          </w:p>
          <w:p w:rsidR="00000000" w:rsidP="00C21E20">
            <w:pPr>
              <w:pStyle w:val="BodyText"/>
              <w:rPr>
                <w:lang w:val="en-NZ"/>
              </w:rPr>
            </w:pPr>
            <w:r w:rsidRPr="00C21E20">
              <w:t>an organisation that delivers non-recognised vocational education and training</w:t>
            </w:r>
          </w:p>
        </w:tc>
      </w:tr>
      <w:tr w:rsidTr="0076396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21E20">
            <w:pPr>
              <w:pStyle w:val="BodyText"/>
              <w:rPr>
                <w:lang w:val="en-NZ"/>
              </w:rPr>
            </w:pPr>
            <w:r w:rsidRPr="00C21E20">
              <w:rPr>
                <w:rStyle w:val="SpecialBold"/>
              </w:rPr>
              <w:t>Potential learners</w:t>
            </w:r>
            <w:r w:rsidRPr="00C21E20">
              <w:t xml:space="preserve"> are defined as:</w:t>
            </w:r>
          </w:p>
        </w:tc>
        <w:tc>
          <w:tcPr>
            <w:tcW w:w="4500" w:type="dxa"/>
            <w:tcBorders>
              <w:top w:val="nil"/>
              <w:left w:val="nil"/>
              <w:bottom w:val="nil"/>
              <w:right w:val="nil"/>
            </w:tcBorders>
            <w:tcMar>
              <w:top w:w="0" w:type="dxa"/>
              <w:left w:w="62" w:type="dxa"/>
              <w:bottom w:w="0" w:type="dxa"/>
              <w:right w:w="62" w:type="dxa"/>
            </w:tcMar>
          </w:tcPr>
          <w:p w:rsidR="00000000" w:rsidRPr="00C21E20" w:rsidP="00C21E20">
            <w:pPr>
              <w:pStyle w:val="BodyText"/>
            </w:pPr>
            <w:r w:rsidRPr="00C21E20">
              <w:t>potential learners/clients</w:t>
            </w:r>
          </w:p>
          <w:p w:rsidR="00000000" w:rsidRPr="00C21E20" w:rsidP="00C21E20">
            <w:pPr>
              <w:pStyle w:val="BodyText"/>
            </w:pPr>
            <w:r w:rsidRPr="00C21E20">
              <w:t>current or ongoing learners/c</w:t>
            </w:r>
            <w:r w:rsidRPr="00C21E20">
              <w:t>lients</w:t>
            </w:r>
          </w:p>
          <w:p w:rsidR="00000000" w:rsidRPr="00C21E20" w:rsidP="00C21E20">
            <w:pPr>
              <w:pStyle w:val="BodyText"/>
            </w:pPr>
            <w:r w:rsidRPr="00C21E20">
              <w:t>existing industry/enterprise employees</w:t>
            </w:r>
          </w:p>
          <w:p w:rsidR="00000000" w:rsidRPr="00C21E20" w:rsidP="00C21E20">
            <w:pPr>
              <w:pStyle w:val="BodyText"/>
            </w:pPr>
            <w:r w:rsidRPr="00C21E20">
              <w:t>school leavers/new entrants to the workforce</w:t>
            </w:r>
          </w:p>
          <w:p w:rsidR="00000000" w:rsidRPr="00C21E20" w:rsidP="00C21E20">
            <w:pPr>
              <w:pStyle w:val="BodyText"/>
            </w:pPr>
            <w:r w:rsidRPr="00C21E20">
              <w:t>apprentices/trainees</w:t>
            </w:r>
          </w:p>
          <w:p w:rsidR="00000000" w:rsidRPr="00C21E20" w:rsidP="00C21E20">
            <w:pPr>
              <w:pStyle w:val="BodyText"/>
            </w:pPr>
            <w:r w:rsidRPr="00C21E20">
              <w:t>individuals learning new skills/knowledge</w:t>
            </w:r>
          </w:p>
          <w:p w:rsidR="00000000" w:rsidRPr="00C21E20" w:rsidP="00C21E20">
            <w:pPr>
              <w:pStyle w:val="BodyText"/>
            </w:pPr>
            <w:r w:rsidRPr="00C21E20">
              <w:t>individuals seeking to upgrade skills/knowledge</w:t>
            </w:r>
          </w:p>
          <w:p w:rsidR="00000000" w:rsidRPr="00C21E20" w:rsidP="00C21E20">
            <w:pPr>
              <w:pStyle w:val="BodyText"/>
            </w:pPr>
            <w:r w:rsidRPr="00C21E20">
              <w:t>individuals changing careers</w:t>
            </w:r>
          </w:p>
          <w:p w:rsidR="00000000" w:rsidRPr="00C21E20" w:rsidP="00C21E20">
            <w:pPr>
              <w:pStyle w:val="BodyText"/>
            </w:pPr>
            <w:r w:rsidRPr="00C21E20">
              <w:t>individuals who are unemployed</w:t>
            </w:r>
          </w:p>
          <w:p w:rsidR="00000000" w:rsidP="00C21E20">
            <w:pPr>
              <w:pStyle w:val="BodyText"/>
              <w:rPr>
                <w:lang w:val="en-NZ"/>
              </w:rPr>
            </w:pPr>
            <w:r w:rsidRPr="00C21E20">
              <w:t>individuals who have a disability</w:t>
            </w:r>
          </w:p>
        </w:tc>
      </w:tr>
      <w:tr w:rsidTr="0076396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RPr="00C21E20" w:rsidP="00C21E20">
            <w:pPr>
              <w:pStyle w:val="BodyText"/>
            </w:pPr>
            <w:r w:rsidRPr="00C21E20">
              <w:t>members of target groups such as Aboriginal and Torres Strait Islander communities</w:t>
            </w:r>
          </w:p>
          <w:p w:rsidR="00000000" w:rsidRPr="00C21E20" w:rsidP="00C21E20">
            <w:pPr>
              <w:pStyle w:val="BodyText"/>
            </w:pPr>
            <w:r w:rsidRPr="00C21E20">
              <w:t>overseas learners</w:t>
            </w:r>
          </w:p>
          <w:p w:rsidR="00000000" w:rsidRPr="00C21E20" w:rsidP="00C21E20">
            <w:pPr>
              <w:pStyle w:val="BodyText"/>
            </w:pPr>
            <w:r w:rsidRPr="00C21E20">
              <w:t>recent migrants</w:t>
            </w:r>
          </w:p>
          <w:p w:rsidR="00000000" w:rsidP="00C21E20">
            <w:pPr>
              <w:pStyle w:val="BodyText"/>
              <w:rPr>
                <w:lang w:val="en-NZ"/>
              </w:rPr>
            </w:pPr>
            <w:r w:rsidRPr="00C21E20">
              <w:t>individuals/groups meeting licensing or other regulatory requirements</w:t>
            </w:r>
          </w:p>
        </w:tc>
      </w:tr>
      <w:tr w:rsidTr="0076396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21E20">
            <w:pPr>
              <w:pStyle w:val="BodyText"/>
              <w:rPr>
                <w:lang w:val="en-NZ"/>
              </w:rPr>
            </w:pPr>
            <w:r w:rsidRPr="00C21E20">
              <w:t>A</w:t>
            </w:r>
            <w:r w:rsidRPr="00C21E20">
              <w:t xml:space="preserve"> </w:t>
            </w:r>
            <w:r w:rsidRPr="00C21E20">
              <w:rPr>
                <w:rStyle w:val="SpecialBold"/>
              </w:rPr>
              <w:t>learning strategy</w:t>
            </w:r>
            <w:r w:rsidRPr="00C21E20">
              <w:t xml:space="preserve"> may include:</w:t>
            </w:r>
          </w:p>
        </w:tc>
        <w:tc>
          <w:tcPr>
            <w:tcW w:w="4500" w:type="dxa"/>
            <w:tcBorders>
              <w:top w:val="nil"/>
              <w:left w:val="nil"/>
              <w:bottom w:val="nil"/>
              <w:right w:val="nil"/>
            </w:tcBorders>
            <w:tcMar>
              <w:top w:w="0" w:type="dxa"/>
              <w:left w:w="62" w:type="dxa"/>
              <w:bottom w:w="0" w:type="dxa"/>
              <w:right w:w="62" w:type="dxa"/>
            </w:tcMar>
          </w:tcPr>
          <w:p w:rsidR="00000000" w:rsidRPr="00C21E20" w:rsidP="00C21E20">
            <w:pPr>
              <w:pStyle w:val="BodyText"/>
            </w:pPr>
            <w:r w:rsidRPr="00C21E20">
              <w:t>a nationally endorsed qualification from a Training Package or accredited course</w:t>
            </w:r>
          </w:p>
          <w:p w:rsidR="00000000" w:rsidRPr="00C21E20" w:rsidP="00C21E20">
            <w:pPr>
              <w:pStyle w:val="BodyText"/>
            </w:pPr>
            <w:r w:rsidRPr="00C21E20">
              <w:t>a traineeship or apprenticeship program</w:t>
            </w:r>
          </w:p>
          <w:p w:rsidR="00000000" w:rsidP="00C21E20">
            <w:pPr>
              <w:pStyle w:val="BodyText"/>
              <w:rPr>
                <w:lang w:val="en-NZ"/>
              </w:rPr>
            </w:pPr>
            <w:r w:rsidRPr="00C21E20">
              <w:t>an accredited course which includes Training Package outcomes</w:t>
            </w:r>
          </w:p>
        </w:tc>
      </w:tr>
      <w:tr w:rsidTr="0076396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21E20">
            <w:pPr>
              <w:pStyle w:val="BodyText"/>
              <w:rPr>
                <w:lang w:val="en-NZ"/>
              </w:rPr>
            </w:pPr>
            <w:r w:rsidRPr="00C21E20">
              <w:t xml:space="preserve">A </w:t>
            </w:r>
            <w:r w:rsidRPr="00C21E20">
              <w:rPr>
                <w:rStyle w:val="SpecialBold"/>
              </w:rPr>
              <w:t>learning program</w:t>
            </w:r>
            <w:r w:rsidRPr="00C21E20">
              <w:t xml:space="preserve"> may include:</w:t>
            </w:r>
          </w:p>
        </w:tc>
        <w:tc>
          <w:tcPr>
            <w:tcW w:w="4500" w:type="dxa"/>
            <w:tcBorders>
              <w:top w:val="nil"/>
              <w:left w:val="nil"/>
              <w:bottom w:val="nil"/>
              <w:right w:val="nil"/>
            </w:tcBorders>
            <w:tcMar>
              <w:top w:w="0" w:type="dxa"/>
              <w:left w:w="62" w:type="dxa"/>
              <w:bottom w:w="0" w:type="dxa"/>
              <w:right w:w="62" w:type="dxa"/>
            </w:tcMar>
          </w:tcPr>
          <w:p w:rsidR="00000000" w:rsidRPr="00C21E20" w:rsidP="00C21E20">
            <w:pPr>
              <w:pStyle w:val="BodyText"/>
            </w:pPr>
            <w:r w:rsidRPr="00C21E20">
              <w:t>a subset</w:t>
            </w:r>
            <w:r w:rsidRPr="00C21E20">
              <w:t xml:space="preserve"> of a learning strategy</w:t>
            </w:r>
          </w:p>
          <w:p w:rsidR="00000000" w:rsidRPr="00C21E20" w:rsidP="00C21E20">
            <w:pPr>
              <w:pStyle w:val="BodyText"/>
            </w:pPr>
            <w:r w:rsidRPr="00C21E20">
              <w:t>a short course/vocational program</w:t>
            </w:r>
          </w:p>
          <w:p w:rsidR="00000000" w:rsidRPr="00C21E20" w:rsidP="00C21E20">
            <w:pPr>
              <w:pStyle w:val="BodyText"/>
            </w:pPr>
            <w:r w:rsidRPr="00C21E20">
              <w:t>a professional development program</w:t>
            </w:r>
          </w:p>
          <w:p w:rsidR="00000000" w:rsidRPr="00C21E20" w:rsidP="00C21E20">
            <w:pPr>
              <w:pStyle w:val="BodyText"/>
            </w:pPr>
            <w:r w:rsidRPr="00C21E20">
              <w:t>a community education program</w:t>
            </w:r>
          </w:p>
          <w:p w:rsidR="00000000" w:rsidRPr="00C21E20" w:rsidP="00C21E20">
            <w:pPr>
              <w:pStyle w:val="BodyText"/>
            </w:pPr>
            <w:r w:rsidRPr="00C21E20">
              <w:t>a workplace learning program</w:t>
            </w:r>
          </w:p>
          <w:p w:rsidR="00000000" w:rsidRPr="00C21E20" w:rsidP="00C21E20">
            <w:pPr>
              <w:pStyle w:val="BodyText"/>
            </w:pPr>
            <w:r w:rsidRPr="00C21E20">
              <w:t>part of a VET in Schools program</w:t>
            </w:r>
          </w:p>
          <w:p w:rsidR="00000000" w:rsidRPr="00C21E20" w:rsidP="00C21E20">
            <w:pPr>
              <w:pStyle w:val="BodyText"/>
            </w:pPr>
            <w:r w:rsidRPr="00C21E20">
              <w:t>part of an apprenticeship/traineeship</w:t>
            </w:r>
          </w:p>
          <w:p w:rsidR="00000000" w:rsidRPr="00C21E20" w:rsidP="00C21E20">
            <w:pPr>
              <w:pStyle w:val="BodyText"/>
            </w:pPr>
            <w:r w:rsidRPr="00C21E20">
              <w:t xml:space="preserve">a short-term development plan developed by a coach </w:t>
            </w:r>
          </w:p>
          <w:p w:rsidR="00000000" w:rsidP="00C21E20">
            <w:pPr>
              <w:pStyle w:val="BodyText"/>
              <w:rPr>
                <w:lang w:val="en-NZ"/>
              </w:rPr>
            </w:pPr>
            <w:r w:rsidRPr="00C21E20">
              <w:t>a short-term induction program</w:t>
            </w:r>
          </w:p>
        </w:tc>
      </w:tr>
      <w:tr w:rsidTr="0076396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21E20">
            <w:pPr>
              <w:pStyle w:val="BodyText"/>
              <w:rPr>
                <w:lang w:val="en-NZ"/>
              </w:rPr>
            </w:pPr>
            <w:r w:rsidRPr="00C21E20">
              <w:rPr>
                <w:rStyle w:val="SpecialBold"/>
              </w:rPr>
              <w:t>Communication skills</w:t>
            </w:r>
            <w:r w:rsidRPr="00C21E20">
              <w:t xml:space="preserve"> may include:</w:t>
            </w:r>
          </w:p>
        </w:tc>
        <w:tc>
          <w:tcPr>
            <w:tcW w:w="4500" w:type="dxa"/>
            <w:tcBorders>
              <w:top w:val="nil"/>
              <w:left w:val="nil"/>
              <w:bottom w:val="nil"/>
              <w:right w:val="nil"/>
            </w:tcBorders>
            <w:tcMar>
              <w:top w:w="0" w:type="dxa"/>
              <w:left w:w="62" w:type="dxa"/>
              <w:bottom w:w="0" w:type="dxa"/>
              <w:right w:w="62" w:type="dxa"/>
            </w:tcMar>
          </w:tcPr>
          <w:p w:rsidR="00000000" w:rsidRPr="00C21E20" w:rsidP="00C21E20">
            <w:pPr>
              <w:pStyle w:val="BodyText"/>
            </w:pPr>
            <w:r w:rsidRPr="00C21E20">
              <w:t>using effective and appropriate verbal and body language</w:t>
            </w:r>
          </w:p>
          <w:p w:rsidR="00000000" w:rsidRPr="00C21E20" w:rsidP="00C21E20">
            <w:pPr>
              <w:pStyle w:val="BodyText"/>
            </w:pPr>
            <w:r w:rsidRPr="00C21E20">
              <w:t>building rapport with the learner</w:t>
            </w:r>
          </w:p>
          <w:p w:rsidR="00000000" w:rsidRPr="00C21E20" w:rsidP="00C21E20">
            <w:pPr>
              <w:pStyle w:val="BodyText"/>
            </w:pPr>
            <w:r w:rsidRPr="00C21E20">
              <w:t>using critical listening and questioning skills</w:t>
            </w:r>
            <w:r w:rsidRPr="00C21E20">
              <w:t xml:space="preserve"> and techniques</w:t>
            </w:r>
          </w:p>
          <w:p w:rsidR="00000000" w:rsidRPr="00C21E20" w:rsidP="00C21E20">
            <w:pPr>
              <w:pStyle w:val="BodyText"/>
            </w:pPr>
            <w:r w:rsidRPr="00C21E20">
              <w:t>accurately interpreting verbal messages</w:t>
            </w:r>
          </w:p>
          <w:p w:rsidR="00000000" w:rsidRPr="00C21E20" w:rsidP="00C21E20">
            <w:pPr>
              <w:pStyle w:val="BodyText"/>
            </w:pPr>
            <w:r w:rsidRPr="00C21E20">
              <w:t>inviting learners to paraphrase advice/instructions to the trainer/facilitator</w:t>
            </w:r>
          </w:p>
          <w:p w:rsidR="00000000" w:rsidRPr="00C21E20" w:rsidP="00C21E20">
            <w:pPr>
              <w:pStyle w:val="BodyText"/>
            </w:pPr>
            <w:r w:rsidRPr="00C21E20">
              <w:t>providing clear and concrete presentations of options/advice</w:t>
            </w:r>
          </w:p>
          <w:p w:rsidR="00000000" w:rsidRPr="00C21E20" w:rsidP="00C21E20">
            <w:pPr>
              <w:pStyle w:val="BodyText"/>
            </w:pPr>
            <w:r w:rsidRPr="00C21E20">
              <w:t>using appropriate terminology and language of the industry/p</w:t>
            </w:r>
            <w:r w:rsidRPr="00C21E20">
              <w:t>rofession</w:t>
            </w:r>
          </w:p>
          <w:p w:rsidR="00000000" w:rsidP="00C21E20">
            <w:pPr>
              <w:pStyle w:val="BodyText"/>
              <w:rPr>
                <w:lang w:val="en-NZ"/>
              </w:rPr>
            </w:pPr>
            <w:r w:rsidRPr="00C21E20">
              <w:t>ensuring language, literacy and numeracy (LLN) used is appropriate to the learner</w:t>
            </w:r>
          </w:p>
        </w:tc>
      </w:tr>
      <w:tr w:rsidTr="00763967">
        <w:tblPrEx>
          <w:tblW w:w="0" w:type="auto"/>
          <w:tblLayout w:type="fixed"/>
          <w:tblCellMar>
            <w:left w:w="62" w:type="dxa"/>
            <w:right w:w="62" w:type="dxa"/>
          </w:tblCellMar>
          <w:tblLook w:val="0000"/>
        </w:tblPrEx>
        <w:tc>
          <w:tcPr>
            <w:tcW w:w="4500" w:type="dxa"/>
            <w:vMerge w:val="restart"/>
            <w:tcBorders>
              <w:top w:val="nil"/>
              <w:left w:val="nil"/>
              <w:bottom w:val="nil"/>
              <w:right w:val="nil"/>
            </w:tcBorders>
            <w:tcMar>
              <w:top w:w="0" w:type="dxa"/>
              <w:left w:w="62" w:type="dxa"/>
              <w:bottom w:w="0" w:type="dxa"/>
              <w:right w:w="62" w:type="dxa"/>
            </w:tcMar>
          </w:tcPr>
          <w:p w:rsidR="00000000" w:rsidP="00C21E20">
            <w:pPr>
              <w:pStyle w:val="BodyText"/>
              <w:rPr>
                <w:lang w:val="en-NZ"/>
              </w:rPr>
            </w:pPr>
            <w:r w:rsidRPr="00C21E20">
              <w:rPr>
                <w:rStyle w:val="SpecialBold"/>
              </w:rPr>
              <w:t>Interpersonal skills</w:t>
            </w:r>
            <w:r w:rsidRPr="00C21E20">
              <w:t xml:space="preserve"> must include:</w:t>
            </w:r>
          </w:p>
        </w:tc>
        <w:tc>
          <w:tcPr>
            <w:tcW w:w="4500" w:type="dxa"/>
            <w:tcBorders>
              <w:top w:val="nil"/>
              <w:left w:val="nil"/>
              <w:bottom w:val="nil"/>
              <w:right w:val="nil"/>
            </w:tcBorders>
            <w:tcMar>
              <w:top w:w="0" w:type="dxa"/>
              <w:left w:w="62" w:type="dxa"/>
              <w:bottom w:w="0" w:type="dxa"/>
              <w:right w:w="62" w:type="dxa"/>
            </w:tcMar>
          </w:tcPr>
          <w:p w:rsidR="00000000" w:rsidRPr="00C21E20" w:rsidP="00C21E20">
            <w:pPr>
              <w:pStyle w:val="BodyText"/>
            </w:pPr>
            <w:r w:rsidRPr="00C21E20">
              <w:t>showing respect for the expertise and background of the learner</w:t>
            </w:r>
          </w:p>
          <w:p w:rsidR="00000000" w:rsidRPr="00C21E20" w:rsidP="00C21E20">
            <w:pPr>
              <w:pStyle w:val="BodyText"/>
            </w:pPr>
            <w:r w:rsidRPr="00C21E20">
              <w:t>demonstrating sensitivity to diversity, disability, culture, gen</w:t>
            </w:r>
            <w:r w:rsidRPr="00C21E20">
              <w:t>der and ethnic backgrounds</w:t>
            </w:r>
          </w:p>
          <w:p w:rsidR="00000000" w:rsidRPr="00C21E20" w:rsidP="00C21E20">
            <w:pPr>
              <w:pStyle w:val="BodyText"/>
            </w:pPr>
            <w:r w:rsidRPr="00C21E20">
              <w:t>engaging in two-way interaction</w:t>
            </w:r>
          </w:p>
          <w:p w:rsidR="00000000" w:rsidP="00C21E20">
            <w:pPr>
              <w:pStyle w:val="BodyText"/>
              <w:rPr>
                <w:lang w:val="en-NZ"/>
              </w:rPr>
            </w:pPr>
            <w:r w:rsidRPr="00C21E20">
              <w:t>encouraging the expression of diverse views and opinions</w:t>
            </w:r>
          </w:p>
        </w:tc>
      </w:tr>
      <w:tr w:rsidTr="00763967">
        <w:tblPrEx>
          <w:tblW w:w="0" w:type="auto"/>
          <w:tblLayout w:type="fixed"/>
          <w:tblCellMar>
            <w:left w:w="62" w:type="dxa"/>
            <w:right w:w="62" w:type="dxa"/>
          </w:tblCellMar>
          <w:tblLook w:val="0000"/>
        </w:tblPrEx>
        <w:tc>
          <w:tcPr>
            <w:tcW w:w="45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RPr="00C21E20" w:rsidP="00C21E20">
            <w:pPr>
              <w:pStyle w:val="BodyText"/>
            </w:pPr>
            <w:r w:rsidRPr="00C21E20">
              <w:t>using language and concepts appropriate to cultural differences</w:t>
            </w:r>
          </w:p>
          <w:p w:rsidR="00000000" w:rsidP="00C21E20">
            <w:pPr>
              <w:pStyle w:val="BodyText"/>
              <w:rPr>
                <w:lang w:val="en-NZ"/>
              </w:rPr>
            </w:pPr>
            <w:r w:rsidRPr="00C21E20">
              <w:t>accurately interpreting non-verbal messages</w:t>
            </w:r>
          </w:p>
        </w:tc>
      </w:tr>
      <w:tr w:rsidTr="0076396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21E20">
            <w:pPr>
              <w:pStyle w:val="BodyText"/>
              <w:rPr>
                <w:lang w:val="en-NZ"/>
              </w:rPr>
            </w:pPr>
            <w:r w:rsidRPr="00C21E20">
              <w:rPr>
                <w:rStyle w:val="SpecialBold"/>
              </w:rPr>
              <w:t>Training schedule</w:t>
            </w:r>
            <w:r w:rsidRPr="00C21E20">
              <w:t xml:space="preserve"> is defined as:</w:t>
            </w:r>
          </w:p>
        </w:tc>
        <w:tc>
          <w:tcPr>
            <w:tcW w:w="4500" w:type="dxa"/>
            <w:tcBorders>
              <w:top w:val="nil"/>
              <w:left w:val="nil"/>
              <w:bottom w:val="nil"/>
              <w:right w:val="nil"/>
            </w:tcBorders>
            <w:tcMar>
              <w:top w:w="0" w:type="dxa"/>
              <w:left w:w="62" w:type="dxa"/>
              <w:bottom w:w="0" w:type="dxa"/>
              <w:right w:w="62" w:type="dxa"/>
            </w:tcMar>
          </w:tcPr>
          <w:p w:rsidR="00000000" w:rsidRPr="00C21E20" w:rsidP="00C21E20">
            <w:pPr>
              <w:pStyle w:val="BodyText"/>
            </w:pPr>
            <w:r w:rsidRPr="00C21E20">
              <w:t xml:space="preserve">a calendar of training events for specific learning programs/learning strategies/delivery areas, and may include:   </w:t>
            </w:r>
          </w:p>
          <w:p w:rsidR="00000000" w:rsidRPr="00C21E20" w:rsidP="00C21E20">
            <w:pPr>
              <w:pStyle w:val="BodyText"/>
            </w:pPr>
            <w:r w:rsidRPr="00C21E20">
              <w:t>start dates and end dates</w:t>
            </w:r>
          </w:p>
          <w:p w:rsidR="00000000" w:rsidRPr="00C21E20" w:rsidP="00C21E20">
            <w:pPr>
              <w:pStyle w:val="BodyText"/>
            </w:pPr>
            <w:r w:rsidRPr="00C21E20">
              <w:t>what areas training will address</w:t>
            </w:r>
          </w:p>
          <w:p w:rsidR="00000000" w:rsidRPr="00C21E20" w:rsidP="00C21E20">
            <w:pPr>
              <w:pStyle w:val="BodyText"/>
            </w:pPr>
            <w:r w:rsidRPr="00C21E20">
              <w:t>dates and times when training is scheduled</w:t>
            </w:r>
          </w:p>
          <w:p w:rsidR="00000000" w:rsidRPr="00C21E20" w:rsidP="00C21E20">
            <w:pPr>
              <w:pStyle w:val="BodyText"/>
            </w:pPr>
            <w:r w:rsidRPr="00C21E20">
              <w:t xml:space="preserve">venue where training </w:t>
            </w:r>
            <w:r w:rsidRPr="00C21E20">
              <w:t>will take place</w:t>
            </w:r>
          </w:p>
          <w:p w:rsidR="00000000" w:rsidP="00C21E20">
            <w:pPr>
              <w:pStyle w:val="BodyText"/>
              <w:rPr>
                <w:lang w:val="en-NZ"/>
              </w:rPr>
            </w:pPr>
            <w:r w:rsidRPr="00C21E20">
              <w:t>trainers/facilitators, assessors responsible for delivery and/or assessment</w:t>
            </w:r>
          </w:p>
        </w:tc>
      </w:tr>
      <w:tr w:rsidTr="0076396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21E20">
            <w:pPr>
              <w:pStyle w:val="BodyText"/>
              <w:rPr>
                <w:lang w:val="en-NZ"/>
              </w:rPr>
            </w:pPr>
            <w:r w:rsidRPr="00C21E20">
              <w:rPr>
                <w:rStyle w:val="SpecialBold"/>
              </w:rPr>
              <w:t>Relevant personnel</w:t>
            </w:r>
            <w:r w:rsidRPr="00C21E20">
              <w:t xml:space="preserve"> must include:</w:t>
            </w:r>
          </w:p>
        </w:tc>
        <w:tc>
          <w:tcPr>
            <w:tcW w:w="4500" w:type="dxa"/>
            <w:tcBorders>
              <w:top w:val="nil"/>
              <w:left w:val="nil"/>
              <w:bottom w:val="nil"/>
              <w:right w:val="nil"/>
            </w:tcBorders>
            <w:tcMar>
              <w:top w:w="0" w:type="dxa"/>
              <w:left w:w="62" w:type="dxa"/>
              <w:bottom w:w="0" w:type="dxa"/>
              <w:right w:w="62" w:type="dxa"/>
            </w:tcMar>
          </w:tcPr>
          <w:p w:rsidR="00000000" w:rsidP="00C21E20">
            <w:pPr>
              <w:pStyle w:val="BodyText"/>
              <w:rPr>
                <w:lang w:val="en-NZ"/>
              </w:rPr>
            </w:pPr>
            <w:r w:rsidRPr="00C21E20">
              <w:t>trainers/facilitators, assessors</w:t>
            </w:r>
          </w:p>
        </w:tc>
      </w:tr>
      <w:tr w:rsidTr="0076396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21E20">
            <w:pPr>
              <w:pStyle w:val="BodyText"/>
              <w:rPr>
                <w:lang w:val="en-NZ"/>
              </w:rPr>
            </w:pPr>
            <w:r w:rsidRPr="00C21E20">
              <w:rPr>
                <w:rStyle w:val="SpecialBold"/>
              </w:rPr>
              <w:t>Relevant personnel</w:t>
            </w:r>
            <w:r w:rsidRPr="00C21E20">
              <w:t xml:space="preserve"> may include:</w:t>
            </w:r>
          </w:p>
        </w:tc>
        <w:tc>
          <w:tcPr>
            <w:tcW w:w="4500" w:type="dxa"/>
            <w:tcBorders>
              <w:top w:val="nil"/>
              <w:left w:val="nil"/>
              <w:bottom w:val="nil"/>
              <w:right w:val="nil"/>
            </w:tcBorders>
            <w:tcMar>
              <w:top w:w="0" w:type="dxa"/>
              <w:left w:w="62" w:type="dxa"/>
              <w:bottom w:w="0" w:type="dxa"/>
              <w:right w:w="62" w:type="dxa"/>
            </w:tcMar>
          </w:tcPr>
          <w:p w:rsidR="00000000" w:rsidRPr="00C21E20" w:rsidP="00C21E20">
            <w:pPr>
              <w:pStyle w:val="BodyText"/>
            </w:pPr>
            <w:r w:rsidRPr="00C21E20">
              <w:t>program coordinator</w:t>
            </w:r>
          </w:p>
          <w:p w:rsidR="00000000" w:rsidRPr="00C21E20" w:rsidP="00C21E20">
            <w:pPr>
              <w:pStyle w:val="BodyText"/>
            </w:pPr>
            <w:r w:rsidRPr="00C21E20">
              <w:t>supervisors/managers</w:t>
            </w:r>
          </w:p>
          <w:p w:rsidR="00000000" w:rsidRPr="00C21E20" w:rsidP="00C21E20">
            <w:pPr>
              <w:pStyle w:val="BodyText"/>
            </w:pPr>
            <w:r w:rsidRPr="00C21E20">
              <w:t>personnel responsible for analysing statistics and data to ensure the training and/or assessment organisation complies with the relevant standards across all of its operations and training and/or assessment activities</w:t>
            </w:r>
          </w:p>
          <w:p w:rsidR="00000000" w:rsidRPr="00C21E20" w:rsidP="00C21E20">
            <w:pPr>
              <w:pStyle w:val="BodyText"/>
            </w:pPr>
            <w:r w:rsidRPr="00C21E20">
              <w:t xml:space="preserve">users of training information such as </w:t>
            </w:r>
            <w:r w:rsidRPr="00C21E20">
              <w:t>finance personnel, human resource personnel, employers</w:t>
            </w:r>
          </w:p>
          <w:p w:rsidR="00000000" w:rsidRPr="00C21E20" w:rsidP="00C21E20">
            <w:pPr>
              <w:pStyle w:val="BodyText"/>
            </w:pPr>
            <w:r w:rsidRPr="00C21E20">
              <w:t>contract manager</w:t>
            </w:r>
          </w:p>
          <w:p w:rsidR="00000000" w:rsidP="00C21E20">
            <w:pPr>
              <w:pStyle w:val="BodyText"/>
              <w:rPr>
                <w:lang w:val="en-NZ"/>
              </w:rPr>
            </w:pPr>
            <w:r w:rsidRPr="00C21E20">
              <w:t>union/employee representatives</w:t>
            </w:r>
          </w:p>
        </w:tc>
      </w:tr>
      <w:tr w:rsidTr="00763967">
        <w:tblPrEx>
          <w:tblW w:w="0" w:type="auto"/>
          <w:tblLayout w:type="fixed"/>
          <w:tblCellMar>
            <w:left w:w="62" w:type="dxa"/>
            <w:right w:w="62" w:type="dxa"/>
          </w:tblCellMar>
          <w:tblLook w:val="0000"/>
        </w:tblPrEx>
        <w:tc>
          <w:tcPr>
            <w:tcW w:w="4500" w:type="dxa"/>
            <w:vMerge w:val="restart"/>
            <w:tcBorders>
              <w:top w:val="nil"/>
              <w:left w:val="nil"/>
              <w:bottom w:val="nil"/>
              <w:right w:val="nil"/>
            </w:tcBorders>
            <w:tcMar>
              <w:top w:w="0" w:type="dxa"/>
              <w:left w:w="62" w:type="dxa"/>
              <w:bottom w:w="0" w:type="dxa"/>
              <w:right w:w="62" w:type="dxa"/>
            </w:tcMar>
          </w:tcPr>
          <w:p w:rsidR="00000000" w:rsidP="00C21E20">
            <w:pPr>
              <w:pStyle w:val="BodyText"/>
              <w:rPr>
                <w:lang w:val="en-NZ"/>
              </w:rPr>
            </w:pPr>
            <w:r w:rsidRPr="00C21E20">
              <w:rPr>
                <w:rStyle w:val="SpecialBold"/>
              </w:rPr>
              <w:t>Relevant organisational policies and procedures</w:t>
            </w:r>
            <w:r w:rsidRPr="00C21E20">
              <w:t xml:space="preserve"> may include:</w:t>
            </w:r>
          </w:p>
        </w:tc>
        <w:tc>
          <w:tcPr>
            <w:tcW w:w="4500" w:type="dxa"/>
            <w:tcBorders>
              <w:top w:val="nil"/>
              <w:left w:val="nil"/>
              <w:bottom w:val="nil"/>
              <w:right w:val="nil"/>
            </w:tcBorders>
            <w:tcMar>
              <w:top w:w="0" w:type="dxa"/>
              <w:left w:w="62" w:type="dxa"/>
              <w:bottom w:w="0" w:type="dxa"/>
              <w:right w:w="62" w:type="dxa"/>
            </w:tcMar>
          </w:tcPr>
          <w:p w:rsidR="00000000" w:rsidRPr="00C21E20" w:rsidP="00C21E20">
            <w:pPr>
              <w:pStyle w:val="BodyText"/>
            </w:pPr>
            <w:r w:rsidRPr="00C21E20">
              <w:t>access and equity</w:t>
            </w:r>
          </w:p>
          <w:p w:rsidR="00000000" w:rsidRPr="00C21E20" w:rsidP="00C21E20">
            <w:pPr>
              <w:pStyle w:val="BodyText"/>
            </w:pPr>
            <w:r w:rsidRPr="00C21E20">
              <w:t>grievance and appeals processes</w:t>
            </w:r>
          </w:p>
          <w:p w:rsidR="00000000" w:rsidRPr="00C21E20" w:rsidP="00C21E20">
            <w:pPr>
              <w:pStyle w:val="BodyText"/>
            </w:pPr>
            <w:r w:rsidRPr="00C21E20">
              <w:t>enrolment and induction/orientation proce</w:t>
            </w:r>
            <w:r w:rsidRPr="00C21E20">
              <w:t>dures</w:t>
            </w:r>
          </w:p>
          <w:p w:rsidR="00000000" w:rsidRPr="00C21E20" w:rsidP="00C21E20">
            <w:pPr>
              <w:pStyle w:val="BodyText"/>
            </w:pPr>
            <w:r w:rsidRPr="00C21E20">
              <w:t>client services</w:t>
            </w:r>
          </w:p>
          <w:p w:rsidR="00000000" w:rsidRPr="00C21E20" w:rsidP="00C21E20">
            <w:pPr>
              <w:pStyle w:val="BodyText"/>
            </w:pPr>
            <w:r w:rsidRPr="00C21E20">
              <w:t>fees and payment schedule</w:t>
            </w:r>
          </w:p>
          <w:p w:rsidR="00000000" w:rsidRPr="00C21E20" w:rsidP="00C21E20">
            <w:pPr>
              <w:pStyle w:val="BodyText"/>
            </w:pPr>
            <w:r w:rsidRPr="00C21E20">
              <w:t>mutual recognition obligations</w:t>
            </w:r>
          </w:p>
          <w:p w:rsidR="00000000" w:rsidRPr="00C21E20" w:rsidP="00C21E20">
            <w:pPr>
              <w:pStyle w:val="BodyText"/>
            </w:pPr>
            <w:r w:rsidRPr="00C21E20">
              <w:t>support services available</w:t>
            </w:r>
          </w:p>
          <w:p w:rsidR="00000000" w:rsidRPr="00C21E20" w:rsidP="00C21E20">
            <w:pPr>
              <w:pStyle w:val="BodyText"/>
            </w:pPr>
            <w:r w:rsidRPr="00C21E20">
              <w:t>assessment procedures/options</w:t>
            </w:r>
          </w:p>
          <w:p w:rsidR="00000000" w:rsidRPr="00C21E20" w:rsidP="00C21E20">
            <w:pPr>
              <w:pStyle w:val="BodyText"/>
            </w:pPr>
            <w:r w:rsidRPr="00C21E20">
              <w:t>confidentiality requirements</w:t>
            </w:r>
          </w:p>
          <w:p w:rsidR="00000000" w:rsidP="00C21E20">
            <w:pPr>
              <w:pStyle w:val="BodyText"/>
              <w:rPr>
                <w:lang w:val="en-NZ"/>
              </w:rPr>
            </w:pPr>
            <w:r w:rsidRPr="00C21E20">
              <w:t>human resources (HR) policies/procedures and legal requirements including anti-discriminati</w:t>
            </w:r>
            <w:r w:rsidRPr="00C21E20">
              <w:t>on, equal employment, occupational health and safety (OHS)</w:t>
            </w:r>
          </w:p>
        </w:tc>
      </w:tr>
      <w:tr w:rsidTr="00763967">
        <w:tblPrEx>
          <w:tblW w:w="0" w:type="auto"/>
          <w:tblLayout w:type="fixed"/>
          <w:tblCellMar>
            <w:left w:w="62" w:type="dxa"/>
            <w:right w:w="62" w:type="dxa"/>
          </w:tblCellMar>
          <w:tblLook w:val="0000"/>
        </w:tblPrEx>
        <w:tc>
          <w:tcPr>
            <w:tcW w:w="45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RPr="00C21E20" w:rsidP="00C21E20">
            <w:pPr>
              <w:pStyle w:val="BodyText"/>
            </w:pPr>
            <w:r w:rsidRPr="00C21E20">
              <w:t xml:space="preserve">administrative and records management system, for example:   </w:t>
            </w:r>
          </w:p>
          <w:p w:rsidR="00000000" w:rsidRPr="00C21E20" w:rsidP="00C21E20">
            <w:pPr>
              <w:pStyle w:val="BodyText"/>
            </w:pPr>
            <w:r w:rsidRPr="00C21E20">
              <w:t>reporting/recording requirements and arrangements</w:t>
            </w:r>
          </w:p>
          <w:p w:rsidR="00000000" w:rsidRPr="00C21E20" w:rsidP="00C21E20">
            <w:pPr>
              <w:pStyle w:val="BodyText"/>
            </w:pPr>
            <w:r w:rsidRPr="00C21E20">
              <w:t>maintenance, retention, archiving, retrieval, storage and security of training and/or assessment information and records</w:t>
            </w:r>
          </w:p>
          <w:p w:rsidR="00000000" w:rsidRPr="00C21E20" w:rsidP="00C21E20">
            <w:pPr>
              <w:pStyle w:val="BodyText"/>
            </w:pPr>
            <w:r w:rsidRPr="00C21E20">
              <w:t>privacy and access to training and/or assessment information and records</w:t>
            </w:r>
          </w:p>
          <w:p w:rsidR="00000000" w:rsidP="00C21E20">
            <w:pPr>
              <w:pStyle w:val="BodyText"/>
              <w:rPr>
                <w:lang w:val="en-NZ"/>
              </w:rPr>
            </w:pPr>
            <w:r w:rsidRPr="00C21E20">
              <w:t>document version control</w:t>
            </w:r>
          </w:p>
        </w:tc>
      </w:tr>
      <w:tr w:rsidTr="0076396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21E20">
            <w:pPr>
              <w:pStyle w:val="BodyText"/>
              <w:rPr>
                <w:lang w:val="en-NZ"/>
              </w:rPr>
            </w:pPr>
            <w:r w:rsidRPr="00C21E20">
              <w:rPr>
                <w:rStyle w:val="SpecialBold"/>
              </w:rPr>
              <w:t>Organisational</w:t>
            </w:r>
            <w:r w:rsidRPr="00C21E20">
              <w:t>/</w:t>
            </w:r>
            <w:r w:rsidRPr="00C21E20">
              <w:rPr>
                <w:rStyle w:val="SpecialBold"/>
              </w:rPr>
              <w:t>legal requirements</w:t>
            </w:r>
            <w:r w:rsidRPr="00C21E20">
              <w:t xml:space="preserve"> ma</w:t>
            </w:r>
            <w:r w:rsidRPr="00C21E20">
              <w:t>y include:</w:t>
            </w:r>
          </w:p>
        </w:tc>
        <w:tc>
          <w:tcPr>
            <w:tcW w:w="4500" w:type="dxa"/>
            <w:tcBorders>
              <w:top w:val="nil"/>
              <w:left w:val="nil"/>
              <w:bottom w:val="nil"/>
              <w:right w:val="nil"/>
            </w:tcBorders>
            <w:tcMar>
              <w:top w:w="0" w:type="dxa"/>
              <w:left w:w="62" w:type="dxa"/>
              <w:bottom w:w="0" w:type="dxa"/>
              <w:right w:w="62" w:type="dxa"/>
            </w:tcMar>
          </w:tcPr>
          <w:p w:rsidR="00000000" w:rsidRPr="00C21E20" w:rsidP="00C21E20">
            <w:pPr>
              <w:pStyle w:val="BodyText"/>
            </w:pPr>
            <w:r w:rsidRPr="00C21E20">
              <w:t>registration requirement as defined in the AQTF Standards for Registered Training Organisations (RTOs)</w:t>
            </w:r>
          </w:p>
          <w:p w:rsidR="00000000" w:rsidRPr="00C21E20" w:rsidP="00C21E20">
            <w:pPr>
              <w:pStyle w:val="BodyText"/>
            </w:pPr>
            <w:r w:rsidRPr="00C21E20">
              <w:t>state/territory legislation and regulations governing registration and accreditation</w:t>
            </w:r>
          </w:p>
          <w:p w:rsidR="00000000" w:rsidRPr="00C21E20" w:rsidP="00C21E20">
            <w:pPr>
              <w:pStyle w:val="BodyText"/>
            </w:pPr>
            <w:r w:rsidRPr="00C21E20">
              <w:t>requirements of endorsed Training Packages</w:t>
            </w:r>
          </w:p>
          <w:p w:rsidR="00000000" w:rsidRPr="00C21E20" w:rsidP="00C21E20">
            <w:pPr>
              <w:pStyle w:val="BodyText"/>
            </w:pPr>
            <w:r w:rsidRPr="00C21E20">
              <w:t>requirements s</w:t>
            </w:r>
            <w:r w:rsidRPr="00C21E20">
              <w:t>et by Commonwealth and state/ territory legislation relating to OHS; anti-discrimination, workplace/industrial relations, workers' compensation; apprenticeships/traineeships</w:t>
            </w:r>
          </w:p>
          <w:p w:rsidR="00000000" w:rsidRPr="00C21E20" w:rsidP="00C21E20">
            <w:pPr>
              <w:pStyle w:val="BodyText"/>
            </w:pPr>
            <w:r w:rsidRPr="00C21E20">
              <w:t>requirements set by awards/enterprise bargaining agreements</w:t>
            </w:r>
          </w:p>
          <w:p w:rsidR="00000000" w:rsidRPr="00C21E20" w:rsidP="00C21E20">
            <w:pPr>
              <w:pStyle w:val="BodyText"/>
            </w:pPr>
            <w:r w:rsidRPr="00C21E20">
              <w:t>requirements set by pr</w:t>
            </w:r>
            <w:r w:rsidRPr="00C21E20">
              <w:t>ofessional associations</w:t>
            </w:r>
          </w:p>
          <w:p w:rsidR="00000000" w:rsidRPr="00C21E20" w:rsidP="00C21E20">
            <w:pPr>
              <w:pStyle w:val="BodyText"/>
            </w:pPr>
            <w:r w:rsidRPr="00C21E20">
              <w:t>requirements set by quality systems</w:t>
            </w:r>
          </w:p>
          <w:p w:rsidR="00000000" w:rsidRPr="00C21E20" w:rsidP="00C21E20">
            <w:pPr>
              <w:pStyle w:val="BodyText"/>
            </w:pPr>
            <w:r w:rsidRPr="00C21E20">
              <w:t>licensing requirements</w:t>
            </w:r>
          </w:p>
          <w:p w:rsidR="00000000" w:rsidP="00C21E20">
            <w:pPr>
              <w:pStyle w:val="BodyText"/>
              <w:rPr>
                <w:lang w:val="en-NZ"/>
              </w:rPr>
            </w:pPr>
            <w:r w:rsidRPr="00C21E20">
              <w:t>organisational requirements</w:t>
            </w:r>
          </w:p>
        </w:tc>
      </w:tr>
      <w:tr w:rsidTr="00763967">
        <w:tblPrEx>
          <w:tblW w:w="0" w:type="auto"/>
          <w:tblLayout w:type="fixed"/>
          <w:tblCellMar>
            <w:left w:w="62" w:type="dxa"/>
            <w:right w:w="62" w:type="dxa"/>
          </w:tblCellMar>
          <w:tblLook w:val="0000"/>
        </w:tblPrEx>
        <w:tc>
          <w:tcPr>
            <w:tcW w:w="4500" w:type="dxa"/>
            <w:vMerge w:val="restart"/>
            <w:tcBorders>
              <w:top w:val="nil"/>
              <w:left w:val="nil"/>
              <w:bottom w:val="nil"/>
              <w:right w:val="nil"/>
            </w:tcBorders>
            <w:tcMar>
              <w:top w:w="0" w:type="dxa"/>
              <w:left w:w="62" w:type="dxa"/>
              <w:bottom w:w="0" w:type="dxa"/>
              <w:right w:w="62" w:type="dxa"/>
            </w:tcMar>
          </w:tcPr>
          <w:p w:rsidR="00000000" w:rsidP="00C21E20">
            <w:pPr>
              <w:pStyle w:val="BodyText"/>
              <w:rPr>
                <w:lang w:val="en-NZ"/>
              </w:rPr>
            </w:pPr>
            <w:r w:rsidRPr="00C21E20">
              <w:rPr>
                <w:rStyle w:val="SpecialBold"/>
              </w:rPr>
              <w:t>Learning resources</w:t>
            </w:r>
            <w:r w:rsidRPr="00C21E20">
              <w:t xml:space="preserve"> may include:</w:t>
            </w:r>
          </w:p>
        </w:tc>
        <w:tc>
          <w:tcPr>
            <w:tcW w:w="4500" w:type="dxa"/>
            <w:tcBorders>
              <w:top w:val="nil"/>
              <w:left w:val="nil"/>
              <w:bottom w:val="nil"/>
              <w:right w:val="nil"/>
            </w:tcBorders>
            <w:tcMar>
              <w:top w:w="0" w:type="dxa"/>
              <w:left w:w="62" w:type="dxa"/>
              <w:bottom w:w="0" w:type="dxa"/>
              <w:right w:w="62" w:type="dxa"/>
            </w:tcMar>
          </w:tcPr>
          <w:p w:rsidR="00000000" w:rsidRPr="00C21E20" w:rsidP="00C21E20">
            <w:pPr>
              <w:pStyle w:val="BodyText"/>
            </w:pPr>
            <w:r w:rsidRPr="00C21E20">
              <w:t xml:space="preserve">Training Package noted support materials, such as:   </w:t>
            </w:r>
          </w:p>
          <w:p w:rsidR="00000000" w:rsidRPr="00C21E20" w:rsidP="00C21E20">
            <w:pPr>
              <w:pStyle w:val="BodyText"/>
            </w:pPr>
            <w:r w:rsidRPr="00C21E20">
              <w:t>learner/user guides</w:t>
            </w:r>
          </w:p>
          <w:p w:rsidR="00000000" w:rsidRPr="00C21E20" w:rsidP="00C21E20">
            <w:pPr>
              <w:pStyle w:val="BodyText"/>
            </w:pPr>
            <w:r w:rsidRPr="00C21E20">
              <w:t>facilitator guides</w:t>
            </w:r>
          </w:p>
          <w:p w:rsidR="00000000" w:rsidRPr="00C21E20" w:rsidP="00C21E20">
            <w:pPr>
              <w:pStyle w:val="BodyText"/>
            </w:pPr>
            <w:r w:rsidRPr="00C21E20">
              <w:t>how to organise training guides</w:t>
            </w:r>
          </w:p>
          <w:p w:rsidR="00000000" w:rsidRPr="00C21E20" w:rsidP="00C21E20">
            <w:pPr>
              <w:pStyle w:val="BodyText"/>
            </w:pPr>
            <w:r w:rsidRPr="00C21E20">
              <w:t>example training programs</w:t>
            </w:r>
          </w:p>
          <w:p w:rsidR="00000000" w:rsidRPr="00C21E20" w:rsidP="00C21E20">
            <w:pPr>
              <w:pStyle w:val="BodyText"/>
            </w:pPr>
            <w:r w:rsidRPr="00C21E20">
              <w:t>specific case studies</w:t>
            </w:r>
          </w:p>
          <w:p w:rsidR="00000000" w:rsidRPr="00C21E20" w:rsidP="00C21E20">
            <w:pPr>
              <w:pStyle w:val="BodyText"/>
            </w:pPr>
            <w:r w:rsidRPr="00C21E20">
              <w:t>professional development materials</w:t>
            </w:r>
          </w:p>
          <w:p w:rsidR="00000000" w:rsidRPr="00C21E20" w:rsidP="00C21E20">
            <w:pPr>
              <w:pStyle w:val="BodyText"/>
            </w:pPr>
            <w:r w:rsidRPr="00C21E20">
              <w:t>Assessment Guidelines</w:t>
            </w:r>
          </w:p>
          <w:p w:rsidR="00000000" w:rsidRPr="00C21E20" w:rsidP="00C21E20">
            <w:pPr>
              <w:pStyle w:val="BodyText"/>
            </w:pPr>
          </w:p>
          <w:p w:rsidR="00000000" w:rsidRPr="00C21E20" w:rsidP="00C21E20">
            <w:pPr>
              <w:pStyle w:val="BodyText"/>
            </w:pPr>
            <w:r w:rsidRPr="00C21E20">
              <w:t xml:space="preserve">other published, commercially available support materials for Training Packages or accredited courses  </w:t>
            </w:r>
          </w:p>
          <w:p w:rsidR="00000000" w:rsidRPr="00C21E20" w:rsidP="00C21E20">
            <w:pPr>
              <w:pStyle w:val="BodyText"/>
            </w:pPr>
            <w:r w:rsidRPr="00C21E20">
              <w:t>organisational</w:t>
            </w:r>
            <w:r w:rsidRPr="00C21E20">
              <w:t xml:space="preserve"> learning resources</w:t>
            </w:r>
          </w:p>
          <w:p w:rsidR="00000000" w:rsidRPr="00C21E20" w:rsidP="00C21E20">
            <w:pPr>
              <w:pStyle w:val="BodyText"/>
            </w:pPr>
            <w:r w:rsidRPr="00C21E20">
              <w:t>competency standards as a learning resource</w:t>
            </w:r>
          </w:p>
          <w:p w:rsidR="00000000" w:rsidRPr="00C21E20" w:rsidP="00C21E20">
            <w:pPr>
              <w:pStyle w:val="BodyText"/>
            </w:pPr>
            <w:r w:rsidRPr="00C21E20">
              <w:t xml:space="preserve">videos </w:t>
            </w:r>
          </w:p>
          <w:p w:rsidR="00000000" w:rsidRPr="00C21E20" w:rsidP="00C21E20">
            <w:pPr>
              <w:pStyle w:val="BodyText"/>
            </w:pPr>
            <w:r w:rsidRPr="00C21E20">
              <w:t>CDs and audio tapes</w:t>
            </w:r>
          </w:p>
          <w:p w:rsidR="00000000" w:rsidRPr="00C21E20" w:rsidP="00C21E20">
            <w:pPr>
              <w:pStyle w:val="BodyText"/>
            </w:pPr>
            <w:r w:rsidRPr="00C21E20">
              <w:t>references and texts</w:t>
            </w:r>
          </w:p>
          <w:p w:rsidR="00000000" w:rsidP="00C21E20">
            <w:pPr>
              <w:pStyle w:val="BodyText"/>
              <w:rPr>
                <w:lang w:val="en-NZ"/>
              </w:rPr>
            </w:pPr>
            <w:r w:rsidRPr="00C21E20">
              <w:t>manuals</w:t>
            </w:r>
          </w:p>
        </w:tc>
      </w:tr>
      <w:tr w:rsidTr="00763967">
        <w:tblPrEx>
          <w:tblW w:w="0" w:type="auto"/>
          <w:tblLayout w:type="fixed"/>
          <w:tblCellMar>
            <w:left w:w="62" w:type="dxa"/>
            <w:right w:w="62" w:type="dxa"/>
          </w:tblCellMar>
          <w:tblLook w:val="0000"/>
        </w:tblPrEx>
        <w:tc>
          <w:tcPr>
            <w:tcW w:w="45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RPr="00C21E20" w:rsidP="00C21E20">
            <w:pPr>
              <w:pStyle w:val="BodyText"/>
            </w:pPr>
            <w:r w:rsidRPr="00C21E20">
              <w:t>record/log book</w:t>
            </w:r>
          </w:p>
          <w:p w:rsidR="00000000" w:rsidRPr="00C21E20" w:rsidP="00C21E20">
            <w:pPr>
              <w:pStyle w:val="BodyText"/>
            </w:pPr>
            <w:r w:rsidRPr="00C21E20">
              <w:t>learning resources and learning materials developed under the Workplace English Language and Literacy (WELL) program</w:t>
            </w:r>
          </w:p>
          <w:p w:rsidR="00000000" w:rsidP="00C21E20">
            <w:pPr>
              <w:pStyle w:val="BodyText"/>
              <w:rPr>
                <w:lang w:val="en-NZ"/>
              </w:rPr>
            </w:pPr>
            <w:r w:rsidRPr="00C21E20">
              <w:t>learning resources produced in languages other than English as appropriate to learner group and workplace</w:t>
            </w:r>
          </w:p>
        </w:tc>
      </w:tr>
      <w:tr w:rsidTr="0076396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21E20">
            <w:pPr>
              <w:pStyle w:val="BodyText"/>
              <w:rPr>
                <w:lang w:val="en-NZ"/>
              </w:rPr>
            </w:pPr>
            <w:r w:rsidRPr="00C21E20">
              <w:rPr>
                <w:rStyle w:val="SpecialBold"/>
              </w:rPr>
              <w:t>Personal learner information</w:t>
            </w:r>
            <w:r w:rsidRPr="00C21E20">
              <w:t xml:space="preserve"> may include:</w:t>
            </w:r>
          </w:p>
        </w:tc>
        <w:tc>
          <w:tcPr>
            <w:tcW w:w="4500" w:type="dxa"/>
            <w:tcBorders>
              <w:top w:val="nil"/>
              <w:left w:val="nil"/>
              <w:bottom w:val="nil"/>
              <w:right w:val="nil"/>
            </w:tcBorders>
            <w:tcMar>
              <w:top w:w="0" w:type="dxa"/>
              <w:left w:w="62" w:type="dxa"/>
              <w:bottom w:w="0" w:type="dxa"/>
              <w:right w:w="62" w:type="dxa"/>
            </w:tcMar>
          </w:tcPr>
          <w:p w:rsidR="00000000" w:rsidRPr="00C21E20" w:rsidP="00C21E20">
            <w:pPr>
              <w:pStyle w:val="BodyText"/>
            </w:pPr>
            <w:r w:rsidRPr="00C21E20">
              <w:t>address details</w:t>
            </w:r>
          </w:p>
          <w:p w:rsidR="00000000" w:rsidRPr="00C21E20" w:rsidP="00C21E20">
            <w:pPr>
              <w:pStyle w:val="BodyText"/>
            </w:pPr>
            <w:r w:rsidRPr="00C21E20">
              <w:t>contact number</w:t>
            </w:r>
          </w:p>
          <w:p w:rsidR="00000000" w:rsidRPr="00C21E20" w:rsidP="00C21E20">
            <w:pPr>
              <w:pStyle w:val="BodyText"/>
            </w:pPr>
            <w:r w:rsidRPr="00C21E20">
              <w:t>date of birth</w:t>
            </w:r>
          </w:p>
          <w:p w:rsidR="00000000" w:rsidP="00C21E20">
            <w:pPr>
              <w:pStyle w:val="BodyText"/>
              <w:rPr>
                <w:lang w:val="en-NZ"/>
              </w:rPr>
            </w:pPr>
            <w:r w:rsidRPr="00C21E20">
              <w:t>payment details</w:t>
            </w:r>
          </w:p>
        </w:tc>
      </w:tr>
      <w:tr w:rsidTr="0076396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21E20">
            <w:pPr>
              <w:pStyle w:val="BodyText"/>
              <w:rPr>
                <w:lang w:val="en-NZ"/>
              </w:rPr>
            </w:pPr>
            <w:r w:rsidRPr="00C21E20">
              <w:t xml:space="preserve">Learner </w:t>
            </w:r>
            <w:r w:rsidRPr="00C21E20">
              <w:rPr>
                <w:rStyle w:val="SpecialBold"/>
              </w:rPr>
              <w:t>records management system</w:t>
            </w:r>
            <w:r w:rsidRPr="00C21E20">
              <w:t xml:space="preserve"> provides:</w:t>
            </w:r>
          </w:p>
        </w:tc>
        <w:tc>
          <w:tcPr>
            <w:tcW w:w="4500" w:type="dxa"/>
            <w:tcBorders>
              <w:top w:val="nil"/>
              <w:left w:val="nil"/>
              <w:bottom w:val="nil"/>
              <w:right w:val="nil"/>
            </w:tcBorders>
            <w:tcMar>
              <w:top w:w="0" w:type="dxa"/>
              <w:left w:w="62" w:type="dxa"/>
              <w:bottom w:w="0" w:type="dxa"/>
              <w:right w:w="62" w:type="dxa"/>
            </w:tcMar>
          </w:tcPr>
          <w:p w:rsidR="00000000" w:rsidP="00C21E20">
            <w:pPr>
              <w:pStyle w:val="BodyText"/>
              <w:rPr>
                <w:lang w:val="en-NZ"/>
              </w:rPr>
            </w:pPr>
            <w:r w:rsidRPr="00C21E20">
              <w:t>an administrative tool to manage the progress of a learner from enrolment to completion</w:t>
            </w:r>
          </w:p>
        </w:tc>
      </w:tr>
      <w:tr w:rsidTr="0076396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21E20">
            <w:pPr>
              <w:pStyle w:val="BodyText"/>
              <w:rPr>
                <w:lang w:val="en-NZ"/>
              </w:rPr>
            </w:pPr>
            <w:r w:rsidRPr="00C21E20">
              <w:rPr>
                <w:rStyle w:val="SpecialBold"/>
              </w:rPr>
              <w:t>Details of the specific learning strategy</w:t>
            </w:r>
            <w:r w:rsidRPr="00C21E20">
              <w:t>/</w:t>
            </w:r>
            <w:r w:rsidRPr="00C21E20">
              <w:rPr>
                <w:rStyle w:val="SpecialBold"/>
              </w:rPr>
              <w:t>learning program</w:t>
            </w:r>
            <w:r w:rsidRPr="00C21E20">
              <w:t xml:space="preserve"> may include:</w:t>
            </w:r>
          </w:p>
        </w:tc>
        <w:tc>
          <w:tcPr>
            <w:tcW w:w="4500" w:type="dxa"/>
            <w:tcBorders>
              <w:top w:val="nil"/>
              <w:left w:val="nil"/>
              <w:bottom w:val="nil"/>
              <w:right w:val="nil"/>
            </w:tcBorders>
            <w:tcMar>
              <w:top w:w="0" w:type="dxa"/>
              <w:left w:w="62" w:type="dxa"/>
              <w:bottom w:w="0" w:type="dxa"/>
              <w:right w:w="62" w:type="dxa"/>
            </w:tcMar>
          </w:tcPr>
          <w:p w:rsidR="00000000" w:rsidRPr="00C21E20" w:rsidP="00C21E20">
            <w:pPr>
              <w:pStyle w:val="BodyText"/>
            </w:pPr>
            <w:r w:rsidRPr="00C21E20">
              <w:t>training and/or assessment organisation details and training and/or assessment location</w:t>
            </w:r>
          </w:p>
          <w:p w:rsidR="00000000" w:rsidRPr="00C21E20" w:rsidP="00C21E20">
            <w:pPr>
              <w:pStyle w:val="BodyText"/>
            </w:pPr>
            <w:r w:rsidRPr="00C21E20">
              <w:t>program</w:t>
            </w:r>
            <w:r w:rsidRPr="00C21E20">
              <w:t xml:space="preserve"> of training, unit of competency, or module</w:t>
            </w:r>
          </w:p>
          <w:p w:rsidR="00000000" w:rsidRPr="00C21E20" w:rsidP="00C21E20">
            <w:pPr>
              <w:pStyle w:val="BodyText"/>
            </w:pPr>
            <w:r w:rsidRPr="00C21E20">
              <w:t>learner information - enrolment form</w:t>
            </w:r>
          </w:p>
          <w:p w:rsidR="00000000" w:rsidRPr="00C21E20" w:rsidP="00C21E20">
            <w:pPr>
              <w:pStyle w:val="BodyText"/>
            </w:pPr>
            <w:r w:rsidRPr="00C21E20">
              <w:t>an enrolment, including start date and end date and outcome/results</w:t>
            </w:r>
          </w:p>
          <w:p w:rsidR="00000000" w:rsidRPr="00C21E20" w:rsidP="00C21E20">
            <w:pPr>
              <w:pStyle w:val="BodyText"/>
            </w:pPr>
            <w:r w:rsidRPr="00C21E20">
              <w:t>qualification completed (when appropriate)</w:t>
            </w:r>
          </w:p>
          <w:p w:rsidR="00000000" w:rsidP="00C21E20">
            <w:pPr>
              <w:pStyle w:val="BodyText"/>
              <w:rPr>
                <w:lang w:val="en-NZ"/>
              </w:rPr>
            </w:pPr>
            <w:r w:rsidRPr="00C21E20">
              <w:t>internal/local learning program coding</w:t>
            </w:r>
          </w:p>
        </w:tc>
      </w:tr>
      <w:tr w:rsidTr="0076396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21E20">
            <w:pPr>
              <w:pStyle w:val="BodyText"/>
              <w:rPr>
                <w:lang w:val="en-NZ"/>
              </w:rPr>
            </w:pPr>
            <w:r w:rsidRPr="00C21E20">
              <w:rPr>
                <w:rStyle w:val="SpecialBold"/>
              </w:rPr>
              <w:t>Additional requirements</w:t>
            </w:r>
            <w:r w:rsidRPr="00C21E20">
              <w:t xml:space="preserve"> </w:t>
            </w:r>
            <w:r w:rsidRPr="00C21E20">
              <w:t>may include:</w:t>
            </w:r>
          </w:p>
        </w:tc>
        <w:tc>
          <w:tcPr>
            <w:tcW w:w="4500" w:type="dxa"/>
            <w:tcBorders>
              <w:top w:val="nil"/>
              <w:left w:val="nil"/>
              <w:bottom w:val="nil"/>
              <w:right w:val="nil"/>
            </w:tcBorders>
            <w:tcMar>
              <w:top w:w="0" w:type="dxa"/>
              <w:left w:w="62" w:type="dxa"/>
              <w:bottom w:w="0" w:type="dxa"/>
              <w:right w:w="62" w:type="dxa"/>
            </w:tcMar>
          </w:tcPr>
          <w:p w:rsidR="00000000" w:rsidRPr="00C21E20" w:rsidP="00C21E20">
            <w:pPr>
              <w:pStyle w:val="BodyText"/>
            </w:pPr>
            <w:r w:rsidRPr="00C21E20">
              <w:t>fees to be paid</w:t>
            </w:r>
          </w:p>
          <w:p w:rsidR="00000000" w:rsidRPr="00C21E20" w:rsidP="00C21E20">
            <w:pPr>
              <w:pStyle w:val="BodyText"/>
            </w:pPr>
            <w:r w:rsidRPr="00C21E20">
              <w:t>payment scheduling</w:t>
            </w:r>
          </w:p>
          <w:p w:rsidR="00000000" w:rsidRPr="00C21E20" w:rsidP="00C21E20">
            <w:pPr>
              <w:pStyle w:val="BodyText"/>
            </w:pPr>
            <w:r w:rsidRPr="00C21E20">
              <w:t>legal/contractual agreements</w:t>
            </w:r>
          </w:p>
          <w:p w:rsidR="00000000" w:rsidP="00C21E20">
            <w:pPr>
              <w:pStyle w:val="BodyText"/>
              <w:rPr>
                <w:lang w:val="en-NZ"/>
              </w:rPr>
            </w:pPr>
            <w:r w:rsidRPr="00C21E20">
              <w:t>training contract information</w:t>
            </w:r>
          </w:p>
        </w:tc>
      </w:tr>
      <w:tr w:rsidTr="00763967">
        <w:tblPrEx>
          <w:tblW w:w="0" w:type="auto"/>
          <w:tblLayout w:type="fixed"/>
          <w:tblCellMar>
            <w:left w:w="62" w:type="dxa"/>
            <w:right w:w="62" w:type="dxa"/>
          </w:tblCellMar>
          <w:tblLook w:val="0000"/>
        </w:tblPrEx>
        <w:tc>
          <w:tcPr>
            <w:tcW w:w="4500" w:type="dxa"/>
            <w:vMerge w:val="restart"/>
            <w:tcBorders>
              <w:top w:val="nil"/>
              <w:left w:val="nil"/>
              <w:bottom w:val="nil"/>
              <w:right w:val="nil"/>
            </w:tcBorders>
            <w:tcMar>
              <w:top w:w="0" w:type="dxa"/>
              <w:left w:w="62" w:type="dxa"/>
              <w:bottom w:w="0" w:type="dxa"/>
              <w:right w:w="62" w:type="dxa"/>
            </w:tcMar>
          </w:tcPr>
          <w:p w:rsidR="00000000" w:rsidP="00C21E20">
            <w:pPr>
              <w:pStyle w:val="BodyText"/>
              <w:rPr>
                <w:lang w:val="en-NZ"/>
              </w:rPr>
            </w:pPr>
            <w:r w:rsidRPr="00C21E20">
              <w:rPr>
                <w:rStyle w:val="SpecialBold"/>
              </w:rPr>
              <w:t>Certification processes</w:t>
            </w:r>
            <w:r w:rsidRPr="00C21E20">
              <w:t xml:space="preserve"> may include:</w:t>
            </w:r>
          </w:p>
        </w:tc>
        <w:tc>
          <w:tcPr>
            <w:tcW w:w="4500" w:type="dxa"/>
            <w:tcBorders>
              <w:top w:val="nil"/>
              <w:left w:val="nil"/>
              <w:bottom w:val="nil"/>
              <w:right w:val="nil"/>
            </w:tcBorders>
            <w:tcMar>
              <w:top w:w="0" w:type="dxa"/>
              <w:left w:w="62" w:type="dxa"/>
              <w:bottom w:w="0" w:type="dxa"/>
              <w:right w:w="62" w:type="dxa"/>
            </w:tcMar>
          </w:tcPr>
          <w:p w:rsidR="00000000" w:rsidRPr="00C21E20" w:rsidP="00C21E20">
            <w:pPr>
              <w:pStyle w:val="BodyText"/>
            </w:pPr>
            <w:r w:rsidRPr="00C21E20">
              <w:t>using the correct certification form</w:t>
            </w:r>
          </w:p>
          <w:p w:rsidR="00000000" w:rsidRPr="00C21E20" w:rsidP="00C21E20">
            <w:pPr>
              <w:pStyle w:val="BodyText"/>
            </w:pPr>
            <w:r w:rsidRPr="00C21E20">
              <w:t xml:space="preserve">accurately entering critical details are, for example:   </w:t>
            </w:r>
          </w:p>
          <w:p w:rsidR="00000000" w:rsidRPr="00C21E20" w:rsidP="00C21E20">
            <w:pPr>
              <w:pStyle w:val="BodyText"/>
            </w:pPr>
            <w:r w:rsidRPr="00C21E20">
              <w:t>name of learner/</w:t>
            </w:r>
            <w:r w:rsidRPr="00C21E20">
              <w:t>candidate</w:t>
            </w:r>
          </w:p>
          <w:p w:rsidR="00000000" w:rsidRPr="00C21E20" w:rsidP="00C21E20">
            <w:pPr>
              <w:pStyle w:val="BodyText"/>
            </w:pPr>
            <w:r w:rsidRPr="00C21E20">
              <w:t>name of learning program successfully completed</w:t>
            </w:r>
          </w:p>
          <w:p w:rsidR="00000000" w:rsidRPr="00C21E20" w:rsidP="00C21E20">
            <w:pPr>
              <w:pStyle w:val="BodyText"/>
            </w:pPr>
            <w:r w:rsidRPr="00C21E20">
              <w:t>assessment result</w:t>
            </w:r>
          </w:p>
          <w:p w:rsidR="00000000" w:rsidRPr="00C21E20" w:rsidP="00C21E20">
            <w:pPr>
              <w:pStyle w:val="BodyText"/>
            </w:pPr>
          </w:p>
          <w:p w:rsidR="00000000" w:rsidRPr="00C21E20" w:rsidP="00C21E20">
            <w:pPr>
              <w:pStyle w:val="BodyText"/>
            </w:pPr>
            <w:r w:rsidRPr="00C21E20">
              <w:t xml:space="preserve">dating and signing the qualification/Statement of Attainment/internal organisational award  </w:t>
            </w:r>
          </w:p>
          <w:p w:rsidR="00000000" w:rsidRPr="00C21E20" w:rsidP="00C21E20">
            <w:pPr>
              <w:pStyle w:val="BodyText"/>
            </w:pPr>
            <w:r w:rsidRPr="00C21E20">
              <w:t>forwarding the completed qualification/Statement of Attainment/internal organisational award to learner</w:t>
            </w:r>
          </w:p>
          <w:p w:rsidR="00000000" w:rsidP="00C21E20">
            <w:pPr>
              <w:pStyle w:val="BodyText"/>
              <w:rPr>
                <w:lang w:val="en-NZ"/>
              </w:rPr>
            </w:pPr>
            <w:r w:rsidRPr="00C21E20">
              <w:t>sending a copy of the completed qualification/ Statement of Attainment/internal organisational award to the relevant authority</w:t>
            </w:r>
          </w:p>
        </w:tc>
      </w:tr>
      <w:tr w:rsidTr="00763967">
        <w:tblPrEx>
          <w:tblW w:w="0" w:type="auto"/>
          <w:tblLayout w:type="fixed"/>
          <w:tblCellMar>
            <w:left w:w="62" w:type="dxa"/>
            <w:right w:w="62" w:type="dxa"/>
          </w:tblCellMar>
          <w:tblLook w:val="0000"/>
        </w:tblPrEx>
        <w:tc>
          <w:tcPr>
            <w:tcW w:w="45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C21E20">
            <w:pPr>
              <w:pStyle w:val="BodyText"/>
              <w:rPr>
                <w:lang w:val="en-NZ"/>
              </w:rPr>
            </w:pPr>
            <w:r w:rsidRPr="00C21E20">
              <w:t>storing a copy of the c</w:t>
            </w:r>
            <w:r w:rsidRPr="00C21E20">
              <w:t>ompleted qualification/ Statement of Attainment/internal organisational award in accordance with organisational and legal requirements</w:t>
            </w:r>
          </w:p>
        </w:tc>
      </w:tr>
      <w:tr w:rsidTr="0076396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21E20">
            <w:pPr>
              <w:pStyle w:val="BodyText"/>
              <w:rPr>
                <w:lang w:val="en-NZ"/>
              </w:rPr>
            </w:pPr>
            <w:r w:rsidRPr="00C21E20">
              <w:rPr>
                <w:rStyle w:val="SpecialBold"/>
              </w:rPr>
              <w:t>Custody and management requirements</w:t>
            </w:r>
            <w:r w:rsidRPr="00C21E20">
              <w:t xml:space="preserve"> may include:</w:t>
            </w:r>
          </w:p>
        </w:tc>
        <w:tc>
          <w:tcPr>
            <w:tcW w:w="4500" w:type="dxa"/>
            <w:tcBorders>
              <w:top w:val="nil"/>
              <w:left w:val="nil"/>
              <w:bottom w:val="nil"/>
              <w:right w:val="nil"/>
            </w:tcBorders>
            <w:tcMar>
              <w:top w:w="0" w:type="dxa"/>
              <w:left w:w="62" w:type="dxa"/>
              <w:bottom w:w="0" w:type="dxa"/>
              <w:right w:w="62" w:type="dxa"/>
            </w:tcMar>
          </w:tcPr>
          <w:p w:rsidR="00000000" w:rsidRPr="00C21E20" w:rsidP="00C21E20">
            <w:pPr>
              <w:pStyle w:val="BodyText"/>
            </w:pPr>
            <w:r w:rsidRPr="00C21E20">
              <w:t>the secure physical and storage of assessment/training records and info</w:t>
            </w:r>
            <w:r w:rsidRPr="00C21E20">
              <w:t>rmation</w:t>
            </w:r>
          </w:p>
          <w:p w:rsidR="00000000" w:rsidRPr="00C21E20" w:rsidP="00C21E20">
            <w:pPr>
              <w:pStyle w:val="BodyText"/>
            </w:pPr>
            <w:r w:rsidRPr="00C21E20">
              <w:t>authorised access to assessment/training records and information</w:t>
            </w:r>
          </w:p>
          <w:p w:rsidR="00000000" w:rsidP="00C21E20">
            <w:pPr>
              <w:pStyle w:val="BodyText"/>
              <w:rPr>
                <w:lang w:val="en-NZ"/>
              </w:rPr>
            </w:pPr>
            <w:r w:rsidRPr="00C21E20">
              <w:t>the secure disposal or return of assessment/training records and information</w:t>
            </w:r>
          </w:p>
        </w:tc>
      </w:tr>
      <w:tr w:rsidTr="0076396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21E20">
            <w:pPr>
              <w:pStyle w:val="BodyText"/>
              <w:rPr>
                <w:lang w:val="en-NZ"/>
              </w:rPr>
            </w:pPr>
            <w:r w:rsidRPr="00C21E20">
              <w:rPr>
                <w:rStyle w:val="SpecialBold"/>
              </w:rPr>
              <w:t>Reporting results</w:t>
            </w:r>
            <w:r w:rsidRPr="00C21E20">
              <w:t xml:space="preserve"> may include:</w:t>
            </w:r>
          </w:p>
        </w:tc>
        <w:tc>
          <w:tcPr>
            <w:tcW w:w="4500" w:type="dxa"/>
            <w:tcBorders>
              <w:top w:val="nil"/>
              <w:left w:val="nil"/>
              <w:bottom w:val="nil"/>
              <w:right w:val="nil"/>
            </w:tcBorders>
            <w:tcMar>
              <w:top w:w="0" w:type="dxa"/>
              <w:left w:w="62" w:type="dxa"/>
              <w:bottom w:w="0" w:type="dxa"/>
              <w:right w:w="62" w:type="dxa"/>
            </w:tcMar>
          </w:tcPr>
          <w:p w:rsidR="00000000" w:rsidRPr="00C21E20" w:rsidP="00C21E20">
            <w:pPr>
              <w:pStyle w:val="BodyText"/>
            </w:pPr>
            <w:r w:rsidRPr="00C21E20">
              <w:t>reporting for apprenticeship/traineeship program delivery</w:t>
            </w:r>
          </w:p>
          <w:p w:rsidR="00000000" w:rsidRPr="00C21E20" w:rsidP="00C21E20">
            <w:pPr>
              <w:pStyle w:val="BodyText"/>
            </w:pPr>
            <w:r w:rsidRPr="00C21E20">
              <w:t>reporting for in-house or internal program delivery</w:t>
            </w:r>
          </w:p>
          <w:p w:rsidR="00000000" w:rsidRPr="00C21E20" w:rsidP="00C21E20">
            <w:pPr>
              <w:pStyle w:val="BodyText"/>
            </w:pPr>
            <w:r w:rsidRPr="00C21E20">
              <w:t>financial reporting for funding and payments from the funding body</w:t>
            </w:r>
          </w:p>
          <w:p w:rsidR="00000000" w:rsidRPr="00C21E20" w:rsidP="00C21E20">
            <w:pPr>
              <w:pStyle w:val="BodyText"/>
            </w:pPr>
            <w:r w:rsidRPr="00C21E20">
              <w:t>availability of all reports and records for audit and monitoring purposes</w:t>
            </w:r>
          </w:p>
          <w:p w:rsidR="00000000" w:rsidRPr="00C21E20" w:rsidP="00C21E20">
            <w:pPr>
              <w:pStyle w:val="BodyText"/>
            </w:pPr>
            <w:r w:rsidRPr="00C21E20">
              <w:t>enrolment form</w:t>
            </w:r>
          </w:p>
          <w:p w:rsidR="00000000" w:rsidRPr="00C21E20" w:rsidP="00C21E20">
            <w:pPr>
              <w:pStyle w:val="BodyText"/>
            </w:pPr>
            <w:r w:rsidRPr="00C21E20">
              <w:t>performance agreement</w:t>
            </w:r>
          </w:p>
          <w:p w:rsidR="00000000" w:rsidRPr="00C21E20" w:rsidP="00C21E20">
            <w:pPr>
              <w:pStyle w:val="BodyText"/>
            </w:pPr>
            <w:r w:rsidRPr="00C21E20">
              <w:t>Training Contract/RTO noti</w:t>
            </w:r>
            <w:r w:rsidRPr="00C21E20">
              <w:t>fication</w:t>
            </w:r>
          </w:p>
          <w:p w:rsidR="00000000" w:rsidRPr="00C21E20" w:rsidP="00C21E20">
            <w:pPr>
              <w:pStyle w:val="BodyText"/>
            </w:pPr>
            <w:r w:rsidRPr="00C21E20">
              <w:t>New Apprenticeship Centre (NAC) Incentive Forms/Completion Letter</w:t>
            </w:r>
          </w:p>
          <w:p w:rsidR="00000000" w:rsidP="00C21E20">
            <w:pPr>
              <w:pStyle w:val="BodyText"/>
              <w:rPr>
                <w:lang w:val="en-NZ"/>
              </w:rPr>
            </w:pPr>
            <w:r w:rsidRPr="00C21E20">
              <w:t>OHS incident reporting systems</w:t>
            </w:r>
          </w:p>
        </w:tc>
      </w:tr>
      <w:tr w:rsidTr="0076396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21E20">
            <w:pPr>
              <w:pStyle w:val="BodyText"/>
              <w:rPr>
                <w:lang w:val="en-NZ"/>
              </w:rPr>
            </w:pPr>
            <w:r w:rsidRPr="00C21E20">
              <w:rPr>
                <w:rStyle w:val="SpecialBold"/>
              </w:rPr>
              <w:t>Reporting requirements</w:t>
            </w:r>
            <w:r w:rsidRPr="00C21E20">
              <w:t xml:space="preserve"> may cover:</w:t>
            </w:r>
          </w:p>
        </w:tc>
        <w:tc>
          <w:tcPr>
            <w:tcW w:w="4500" w:type="dxa"/>
            <w:tcBorders>
              <w:top w:val="nil"/>
              <w:left w:val="nil"/>
              <w:bottom w:val="nil"/>
              <w:right w:val="nil"/>
            </w:tcBorders>
            <w:tcMar>
              <w:top w:w="0" w:type="dxa"/>
              <w:left w:w="62" w:type="dxa"/>
              <w:bottom w:w="0" w:type="dxa"/>
              <w:right w:w="62" w:type="dxa"/>
            </w:tcMar>
          </w:tcPr>
          <w:p w:rsidR="00000000" w:rsidRPr="00C21E20" w:rsidP="00C21E20">
            <w:pPr>
              <w:pStyle w:val="BodyText"/>
            </w:pPr>
            <w:r w:rsidRPr="00C21E20">
              <w:t>AQTF Standards for Registered Training Organisations (RTOs)</w:t>
            </w:r>
          </w:p>
          <w:p w:rsidR="00000000" w:rsidRPr="00C21E20" w:rsidP="00C21E20">
            <w:pPr>
              <w:pStyle w:val="BodyText"/>
            </w:pPr>
            <w:r w:rsidRPr="00C21E20">
              <w:t>AVETMISS, nationally consistent standards for the colle</w:t>
            </w:r>
            <w:r w:rsidRPr="00C21E20">
              <w:t>ction, analysis and reporting of vocational education and training</w:t>
            </w:r>
          </w:p>
          <w:p w:rsidR="00000000" w:rsidP="00C21E20">
            <w:pPr>
              <w:pStyle w:val="BodyText"/>
              <w:rPr>
                <w:lang w:val="en-NZ"/>
              </w:rPr>
            </w:pPr>
            <w:r w:rsidRPr="00C21E20">
              <w:t>organisational documentation</w:t>
            </w:r>
          </w:p>
        </w:tc>
      </w:tr>
      <w:tr w:rsidTr="0076396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21E20">
            <w:pPr>
              <w:pStyle w:val="BodyText"/>
              <w:rPr>
                <w:lang w:val="en-NZ"/>
              </w:rPr>
            </w:pPr>
            <w:r w:rsidRPr="00C21E20">
              <w:rPr>
                <w:rStyle w:val="SpecialBold"/>
              </w:rPr>
              <w:t>Systems to support reporting</w:t>
            </w:r>
            <w:r w:rsidRPr="00C21E20">
              <w:t xml:space="preserve"> may include:</w:t>
            </w:r>
          </w:p>
        </w:tc>
        <w:tc>
          <w:tcPr>
            <w:tcW w:w="4500" w:type="dxa"/>
            <w:tcBorders>
              <w:top w:val="nil"/>
              <w:left w:val="nil"/>
              <w:bottom w:val="nil"/>
              <w:right w:val="nil"/>
            </w:tcBorders>
            <w:tcMar>
              <w:top w:w="0" w:type="dxa"/>
              <w:left w:w="62" w:type="dxa"/>
              <w:bottom w:w="0" w:type="dxa"/>
              <w:right w:w="62" w:type="dxa"/>
            </w:tcMar>
          </w:tcPr>
          <w:p w:rsidR="00000000" w:rsidRPr="00C21E20" w:rsidP="00C21E20">
            <w:pPr>
              <w:pStyle w:val="BodyText"/>
            </w:pPr>
            <w:r w:rsidRPr="00C21E20">
              <w:t>electronic student management system which complies with Student Statistical Collection Guidelines</w:t>
            </w:r>
          </w:p>
          <w:p w:rsidR="00000000" w:rsidRPr="00C21E20" w:rsidP="00C21E20">
            <w:pPr>
              <w:pStyle w:val="BodyText"/>
            </w:pPr>
            <w:r w:rsidRPr="00C21E20">
              <w:t>internal organisat</w:t>
            </w:r>
            <w:r w:rsidRPr="00C21E20">
              <w:t>ional recording/reporting systems</w:t>
            </w:r>
          </w:p>
          <w:p w:rsidR="00000000" w:rsidRPr="00C21E20" w:rsidP="00C21E20">
            <w:pPr>
              <w:pStyle w:val="BodyText"/>
            </w:pPr>
            <w:r w:rsidRPr="00C21E20">
              <w:t>arrangements for the issuing of qualifications or Statements of Attainment</w:t>
            </w:r>
          </w:p>
          <w:p w:rsidR="00000000" w:rsidRPr="00C21E20" w:rsidP="00C21E20">
            <w:pPr>
              <w:pStyle w:val="BodyText"/>
            </w:pPr>
            <w:r w:rsidRPr="00C21E20">
              <w:t>arrangements for recognising and recording current competencies</w:t>
            </w:r>
          </w:p>
          <w:p w:rsidR="00000000" w:rsidP="00C21E20">
            <w:pPr>
              <w:pStyle w:val="BodyText"/>
              <w:rPr>
                <w:lang w:val="en-NZ"/>
              </w:rPr>
            </w:pPr>
            <w:r w:rsidRPr="00C21E20">
              <w:t>record keeping policies and procedures</w:t>
            </w:r>
          </w:p>
        </w:tc>
      </w:tr>
      <w:tr w:rsidTr="0076396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21E20">
            <w:pPr>
              <w:pStyle w:val="BodyText"/>
              <w:rPr>
                <w:lang w:val="en-NZ"/>
              </w:rPr>
            </w:pPr>
            <w:r w:rsidRPr="00C21E20">
              <w:rPr>
                <w:rStyle w:val="SpecialBold"/>
              </w:rPr>
              <w:t>Issues</w:t>
            </w:r>
            <w:r w:rsidRPr="00C21E20">
              <w:t>/</w:t>
            </w:r>
            <w:r w:rsidRPr="00C21E20">
              <w:rPr>
                <w:rStyle w:val="SpecialBold"/>
              </w:rPr>
              <w:t>irregularities</w:t>
            </w:r>
            <w:r w:rsidRPr="00C21E20">
              <w:t xml:space="preserve"> may include:</w:t>
            </w:r>
          </w:p>
        </w:tc>
        <w:tc>
          <w:tcPr>
            <w:tcW w:w="4500" w:type="dxa"/>
            <w:tcBorders>
              <w:top w:val="nil"/>
              <w:left w:val="nil"/>
              <w:bottom w:val="nil"/>
              <w:right w:val="nil"/>
            </w:tcBorders>
            <w:tcMar>
              <w:top w:w="0" w:type="dxa"/>
              <w:left w:w="62" w:type="dxa"/>
              <w:bottom w:w="0" w:type="dxa"/>
              <w:right w:w="62" w:type="dxa"/>
            </w:tcMar>
          </w:tcPr>
          <w:p w:rsidR="00000000" w:rsidRPr="00C21E20" w:rsidP="00C21E20">
            <w:pPr>
              <w:pStyle w:val="BodyText"/>
            </w:pPr>
            <w:r w:rsidRPr="00C21E20">
              <w:t>inaccuracies or inconsistencies</w:t>
            </w:r>
          </w:p>
          <w:p w:rsidR="00000000" w:rsidRPr="00C21E20" w:rsidP="00C21E20">
            <w:pPr>
              <w:pStyle w:val="BodyText"/>
            </w:pPr>
            <w:r w:rsidRPr="00C21E20">
              <w:t>lost information/records</w:t>
            </w:r>
          </w:p>
          <w:p w:rsidR="00000000" w:rsidRPr="00C21E20" w:rsidP="00C21E20">
            <w:pPr>
              <w:pStyle w:val="BodyText"/>
            </w:pPr>
            <w:r w:rsidRPr="00C21E20">
              <w:t>not meeting timelines for reporting</w:t>
            </w:r>
          </w:p>
          <w:p w:rsidR="00000000" w:rsidRPr="00C21E20" w:rsidP="00C21E20">
            <w:pPr>
              <w:pStyle w:val="BodyText"/>
            </w:pPr>
            <w:r w:rsidRPr="00C21E20">
              <w:t>OHS issues</w:t>
            </w:r>
          </w:p>
        </w:tc>
      </w:tr>
    </w:tbl>
    <w:p w:rsidR="00000000" w:rsidRPr="00C21E20" w:rsidP="00C21E20">
      <w:pPr>
        <w:pStyle w:val="BodyText"/>
      </w:pPr>
    </w:p>
    <w:p w:rsidR="00000000" w:rsidRPr="00C21E20" w:rsidP="00C21E20">
      <w:pPr>
        <w:pStyle w:val="AllowPageBreak"/>
      </w:pPr>
    </w:p>
    <w:p w:rsidR="00000000" w:rsidRPr="00C21E20" w:rsidP="00C21E20">
      <w:pPr>
        <w:pStyle w:val="Heading1"/>
      </w:pPr>
      <w:bookmarkStart w:id="12" w:name="O_317556"/>
      <w:bookmarkEnd w:id="12"/>
      <w:r w:rsidRPr="00C21E20">
        <w:t>Unit Sector(s)</w:t>
      </w:r>
    </w:p>
    <w:p w:rsidR="00000000" w:rsidRPr="00C21E20" w:rsidP="00C21E20">
      <w:pPr>
        <w:pStyle w:val="BodyText"/>
      </w:pPr>
      <w:r w:rsidRPr="00C21E20">
        <w:t>Not applicable.</w:t>
      </w:r>
    </w:p>
    <w:p w:rsidR="00000000" w:rsidRPr="00C21E20" w:rsidP="00C21E20">
      <w:pPr>
        <w:pStyle w:val="AllowPageBreak"/>
      </w:pPr>
    </w:p>
    <w:p w:rsidR="00000000" w:rsidRPr="00C21E20" w:rsidP="00C21E20">
      <w:pPr>
        <w:pStyle w:val="Heading1"/>
      </w:pPr>
      <w:bookmarkStart w:id="13" w:name="O_317565"/>
      <w:bookmarkEnd w:id="13"/>
      <w:r w:rsidRPr="00C21E20">
        <w:t>Competency Field</w:t>
      </w:r>
    </w:p>
    <w:p w:rsidR="00000000" w:rsidRPr="00C21E20" w:rsidP="00C21E20">
      <w:pPr>
        <w:pStyle w:val="BodyText"/>
      </w:pPr>
      <w:r w:rsidRPr="00C21E20">
        <w:rPr>
          <w:rStyle w:val="SpecialBold"/>
        </w:rPr>
        <w:t>Training Advisory Services</w:t>
      </w:r>
    </w:p>
    <w:p w:rsidR="00000000" w:rsidRPr="00C21E20" w:rsidP="00C21E20"/>
    <w:sectPr w:rsidSect="00C21E2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1E2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63967" w:rsidP="00763967">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1E2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3967" w:rsidP="00C21E20">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763967" w:rsidP="00C21E2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763967" w:rsidP="00C21E2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1E2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1E20" w:rsidRPr="00763967" w:rsidP="0076396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1E2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3967" w:rsidRPr="002D2AF8" w:rsidP="00C21E20">
    <w:pPr>
      <w:pStyle w:val="Header"/>
      <w:framePr w:wrap="around"/>
    </w:pPr>
    <w:r>
      <w:fldChar w:fldCharType="begin"/>
    </w:r>
    <w:r>
      <w:instrText xml:space="preserve"> TITLE   \* MERGEFORMAT </w:instrText>
    </w:r>
    <w:r>
      <w:fldChar w:fldCharType="separate"/>
    </w:r>
    <w:r>
      <w:t>TAATAS401B Maintain information requirements of training and/or assessment organisations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763967" w:rsidP="00C21E2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1E2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21E20"/>
    <w:pPr>
      <w:spacing w:before="360" w:after="60"/>
      <w:outlineLvl w:val="0"/>
    </w:pPr>
    <w:rPr>
      <w:sz w:val="32"/>
    </w:rPr>
  </w:style>
  <w:style w:type="paragraph" w:styleId="Heading2">
    <w:name w:val="heading 2"/>
    <w:basedOn w:val="HeadingBase"/>
    <w:next w:val="BodyText"/>
    <w:link w:val="Heading2Char"/>
    <w:qFormat/>
    <w:rsid w:val="00C21E20"/>
    <w:pPr>
      <w:keepLines/>
      <w:spacing w:before="240" w:after="120"/>
      <w:outlineLvl w:val="1"/>
    </w:pPr>
    <w:rPr>
      <w:sz w:val="28"/>
      <w:szCs w:val="40"/>
    </w:rPr>
  </w:style>
  <w:style w:type="paragraph" w:styleId="Heading3">
    <w:name w:val="heading 3"/>
    <w:basedOn w:val="HeadingBase"/>
    <w:next w:val="BodyText"/>
    <w:link w:val="Heading3Char"/>
    <w:qFormat/>
    <w:rsid w:val="00C21E20"/>
    <w:pPr>
      <w:spacing w:before="180" w:after="120"/>
      <w:outlineLvl w:val="2"/>
    </w:pPr>
    <w:rPr>
      <w:spacing w:val="-10"/>
      <w:kern w:val="32"/>
    </w:rPr>
  </w:style>
  <w:style w:type="paragraph" w:styleId="Heading4">
    <w:name w:val="heading 4"/>
    <w:basedOn w:val="HeadingBase"/>
    <w:next w:val="BodyText"/>
    <w:link w:val="Heading4Char"/>
    <w:qFormat/>
    <w:rsid w:val="00C21E20"/>
    <w:pPr>
      <w:spacing w:before="160" w:after="120"/>
      <w:outlineLvl w:val="3"/>
    </w:pPr>
    <w:rPr>
      <w:sz w:val="22"/>
    </w:rPr>
  </w:style>
  <w:style w:type="paragraph" w:styleId="Heading5">
    <w:name w:val="heading 5"/>
    <w:basedOn w:val="HeadingBase"/>
    <w:next w:val="Normal"/>
    <w:link w:val="Heading5Char"/>
    <w:qFormat/>
    <w:rsid w:val="00C21E20"/>
    <w:pPr>
      <w:spacing w:before="80"/>
      <w:outlineLvl w:val="4"/>
    </w:pPr>
    <w:rPr>
      <w:color w:val="918585"/>
      <w:sz w:val="20"/>
    </w:rPr>
  </w:style>
  <w:style w:type="paragraph" w:styleId="Heading6">
    <w:name w:val="heading 6"/>
    <w:basedOn w:val="HeadingBase"/>
    <w:next w:val="Normal"/>
    <w:link w:val="Heading6Char"/>
    <w:qFormat/>
    <w:rsid w:val="00C21E20"/>
    <w:pPr>
      <w:spacing w:before="60"/>
      <w:outlineLvl w:val="5"/>
    </w:pPr>
    <w:rPr>
      <w:color w:val="918585"/>
      <w:sz w:val="20"/>
    </w:rPr>
  </w:style>
  <w:style w:type="paragraph" w:styleId="Heading7">
    <w:name w:val="heading 7"/>
    <w:basedOn w:val="Normal"/>
    <w:next w:val="Normal"/>
    <w:link w:val="Heading7Char"/>
    <w:qFormat/>
    <w:rsid w:val="00C21E20"/>
    <w:pPr>
      <w:ind w:left="720"/>
      <w:outlineLvl w:val="6"/>
    </w:pPr>
    <w:rPr>
      <w:i/>
    </w:rPr>
  </w:style>
  <w:style w:type="paragraph" w:styleId="Heading8">
    <w:name w:val="heading 8"/>
    <w:basedOn w:val="Normal"/>
    <w:next w:val="Normal"/>
    <w:link w:val="Heading8Char"/>
    <w:qFormat/>
    <w:rsid w:val="00C21E20"/>
    <w:pPr>
      <w:ind w:left="720"/>
      <w:outlineLvl w:val="7"/>
    </w:pPr>
    <w:rPr>
      <w:i/>
    </w:rPr>
  </w:style>
  <w:style w:type="paragraph" w:styleId="Heading9">
    <w:name w:val="heading 9"/>
    <w:basedOn w:val="Normal"/>
    <w:next w:val="Normal"/>
    <w:link w:val="Heading9Char"/>
    <w:qFormat/>
    <w:rsid w:val="00C21E20"/>
    <w:pPr>
      <w:ind w:left="720"/>
      <w:outlineLvl w:val="8"/>
    </w:pPr>
    <w:rPr>
      <w:i/>
    </w:rPr>
  </w:style>
  <w:style w:type="character" w:default="1" w:styleId="DefaultParagraphFont">
    <w:name w:val="Default Paragraph Font"/>
    <w:uiPriority w:val="1"/>
    <w:unhideWhenUsed/>
    <w:rsid w:val="00C21E2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21E20"/>
  </w:style>
  <w:style w:type="character" w:customStyle="1" w:styleId="Heading1Char">
    <w:name w:val="Heading 1 Char"/>
    <w:basedOn w:val="DefaultParagraphFont"/>
    <w:link w:val="Heading1"/>
    <w:rsid w:val="00C21E20"/>
    <w:rPr>
      <w:rFonts w:ascii="Times New Roman" w:eastAsia="Times New Roman" w:hAnsi="Times New Roman" w:cs="Times New Roman"/>
      <w:b/>
      <w:sz w:val="32"/>
      <w:szCs w:val="20"/>
      <w:lang w:eastAsia="en-US"/>
    </w:rPr>
  </w:style>
  <w:style w:type="paragraph" w:styleId="BodyText">
    <w:name w:val="Body Text"/>
    <w:basedOn w:val="Normal"/>
    <w:link w:val="BodyTextChar"/>
    <w:rsid w:val="00C21E2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21E20"/>
    <w:rPr>
      <w:rFonts w:ascii="Times New Roman" w:eastAsia="Times New Roman" w:hAnsi="Times New Roman" w:cs="Times New Roman"/>
      <w:sz w:val="24"/>
      <w:lang w:eastAsia="en-US"/>
    </w:rPr>
  </w:style>
  <w:style w:type="paragraph" w:styleId="Footer">
    <w:name w:val="footer"/>
    <w:basedOn w:val="Normal"/>
    <w:link w:val="FooterChar"/>
    <w:rsid w:val="00C21E2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21E20"/>
    <w:rPr>
      <w:rFonts w:ascii="Times New Roman" w:eastAsia="Times New Roman" w:hAnsi="Times New Roman" w:cs="Times New Roman"/>
      <w:sz w:val="16"/>
      <w:lang w:eastAsia="en-US"/>
    </w:rPr>
  </w:style>
  <w:style w:type="character" w:customStyle="1" w:styleId="SpecialBold">
    <w:name w:val="Special Bold"/>
    <w:basedOn w:val="DefaultParagraphFont"/>
    <w:rsid w:val="00C21E20"/>
    <w:rPr>
      <w:b/>
      <w:spacing w:val="0"/>
    </w:rPr>
  </w:style>
  <w:style w:type="paragraph" w:customStyle="1" w:styleId="SuperHeading">
    <w:name w:val="SuperHeading"/>
    <w:basedOn w:val="Normal"/>
    <w:rsid w:val="00C21E20"/>
    <w:pPr>
      <w:spacing w:before="240" w:after="120"/>
      <w:outlineLvl w:val="0"/>
    </w:pPr>
    <w:rPr>
      <w:rFonts w:ascii="Times New Roman" w:hAnsi="Times New Roman"/>
      <w:b/>
      <w:sz w:val="28"/>
    </w:rPr>
  </w:style>
  <w:style w:type="paragraph" w:customStyle="1" w:styleId="AllowPageBreak">
    <w:name w:val="AllowPageBreak"/>
    <w:rsid w:val="00C21E2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21E2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21E2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21E2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21E2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21E2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21E2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21E2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21E20"/>
    <w:rPr>
      <w:rFonts w:ascii="Courier New" w:eastAsia="Times New Roman" w:hAnsi="Courier New" w:cs="Times New Roman"/>
      <w:i/>
      <w:szCs w:val="20"/>
      <w:lang w:eastAsia="en-US"/>
    </w:rPr>
  </w:style>
  <w:style w:type="paragraph" w:customStyle="1" w:styleId="HeadingBase">
    <w:name w:val="Heading Base"/>
    <w:rsid w:val="00C21E2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21E20"/>
    <w:pPr>
      <w:tabs>
        <w:tab w:val="right" w:leader="dot" w:pos="9072"/>
      </w:tabs>
      <w:ind w:left="567"/>
    </w:pPr>
    <w:rPr>
      <w:szCs w:val="22"/>
    </w:rPr>
  </w:style>
  <w:style w:type="paragraph" w:customStyle="1" w:styleId="TOCBase">
    <w:name w:val="TOC Base"/>
    <w:rsid w:val="00C21E2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21E20"/>
    <w:pPr>
      <w:tabs>
        <w:tab w:val="right" w:leader="dot" w:pos="9072"/>
      </w:tabs>
      <w:spacing w:before="40" w:after="40"/>
      <w:ind w:left="284"/>
    </w:pPr>
    <w:rPr>
      <w:rFonts w:ascii="Times New Roman" w:hAnsi="Times New Roman"/>
    </w:rPr>
  </w:style>
  <w:style w:type="paragraph" w:styleId="TOC1">
    <w:name w:val="toc 1"/>
    <w:basedOn w:val="TOCBase"/>
    <w:next w:val="Normal"/>
    <w:rsid w:val="00C21E2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21E20"/>
    <w:pPr>
      <w:spacing w:before="5040"/>
      <w:jc w:val="center"/>
    </w:pPr>
    <w:rPr>
      <w:sz w:val="48"/>
      <w:szCs w:val="72"/>
      <w:lang w:val="en-US"/>
    </w:rPr>
  </w:style>
  <w:style w:type="character" w:customStyle="1" w:styleId="TitleChar">
    <w:name w:val="Title Char"/>
    <w:basedOn w:val="DefaultParagraphFont"/>
    <w:link w:val="Title"/>
    <w:rsid w:val="00C21E2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21E20"/>
    <w:pPr>
      <w:tabs>
        <w:tab w:val="left" w:pos="3600"/>
        <w:tab w:val="left" w:pos="3958"/>
      </w:tabs>
    </w:pPr>
  </w:style>
  <w:style w:type="paragraph" w:styleId="List">
    <w:name w:val="List"/>
    <w:basedOn w:val="BodyText"/>
    <w:next w:val="BodyText"/>
    <w:rsid w:val="00C21E20"/>
    <w:pPr>
      <w:tabs>
        <w:tab w:val="left" w:pos="340"/>
      </w:tabs>
      <w:spacing w:before="60" w:after="60"/>
      <w:ind w:left="340" w:hanging="340"/>
    </w:pPr>
  </w:style>
  <w:style w:type="paragraph" w:styleId="ListBullet">
    <w:name w:val="List Bullet"/>
    <w:basedOn w:val="List"/>
    <w:rsid w:val="00C21E20"/>
    <w:pPr>
      <w:numPr>
        <w:numId w:val="11"/>
      </w:numPr>
      <w:tabs>
        <w:tab w:val="clear" w:pos="340"/>
      </w:tabs>
      <w:spacing w:before="40" w:after="40"/>
    </w:pPr>
  </w:style>
  <w:style w:type="paragraph" w:customStyle="1" w:styleId="Note">
    <w:name w:val="Note"/>
    <w:basedOn w:val="BodyText"/>
    <w:rsid w:val="00C21E2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21E20"/>
    <w:pPr>
      <w:framePr w:wrap="auto" w:hAnchor="text" w:y="6049"/>
    </w:pPr>
    <w:rPr>
      <w:color w:val="000000"/>
      <w:sz w:val="40"/>
    </w:rPr>
  </w:style>
  <w:style w:type="paragraph" w:customStyle="1" w:styleId="TOCTitle">
    <w:name w:val="TOCTitle"/>
    <w:basedOn w:val="Heading1"/>
    <w:rsid w:val="00C21E20"/>
    <w:pPr>
      <w:spacing w:after="240"/>
      <w:jc w:val="center"/>
      <w:outlineLvl w:val="9"/>
    </w:pPr>
    <w:rPr>
      <w:caps/>
    </w:rPr>
  </w:style>
  <w:style w:type="paragraph" w:customStyle="1" w:styleId="Version">
    <w:name w:val="Version"/>
    <w:rsid w:val="00C21E2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21E20"/>
    <w:pPr>
      <w:numPr>
        <w:numId w:val="12"/>
      </w:numPr>
      <w:tabs>
        <w:tab w:val="clear" w:pos="680"/>
      </w:tabs>
    </w:pPr>
  </w:style>
  <w:style w:type="paragraph" w:styleId="Index1">
    <w:name w:val="index 1"/>
    <w:basedOn w:val="Normal"/>
    <w:next w:val="Normal"/>
    <w:semiHidden/>
    <w:rsid w:val="00C21E20"/>
    <w:pPr>
      <w:keepNext w:val="0"/>
      <w:tabs>
        <w:tab w:val="right" w:pos="4176"/>
      </w:tabs>
      <w:ind w:left="198" w:hanging="198"/>
    </w:pPr>
    <w:rPr>
      <w:rFonts w:ascii="Garamond" w:hAnsi="Garamond"/>
    </w:rPr>
  </w:style>
  <w:style w:type="paragraph" w:styleId="IndexHeading">
    <w:name w:val="index heading"/>
    <w:basedOn w:val="Normal"/>
    <w:next w:val="Index1"/>
    <w:semiHidden/>
    <w:rsid w:val="00C21E20"/>
    <w:pPr>
      <w:spacing w:before="120" w:after="120"/>
    </w:pPr>
    <w:rPr>
      <w:rFonts w:ascii="Arial" w:hAnsi="Arial"/>
      <w:b/>
      <w:color w:val="918585"/>
      <w:sz w:val="24"/>
    </w:rPr>
  </w:style>
  <w:style w:type="paragraph" w:styleId="Header">
    <w:name w:val="header"/>
    <w:basedOn w:val="Normal"/>
    <w:link w:val="HeaderChar"/>
    <w:rsid w:val="00C21E2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21E20"/>
    <w:rPr>
      <w:rFonts w:ascii="Times New Roman" w:eastAsia="Times New Roman" w:hAnsi="Times New Roman" w:cs="Times New Roman"/>
      <w:sz w:val="16"/>
      <w:szCs w:val="20"/>
      <w:lang w:val="en-GB" w:eastAsia="en-US"/>
    </w:rPr>
  </w:style>
  <w:style w:type="paragraph" w:customStyle="1" w:styleId="Chapter">
    <w:name w:val="Chapter"/>
    <w:basedOn w:val="Normal"/>
    <w:rsid w:val="00C21E20"/>
    <w:pPr>
      <w:spacing w:before="240"/>
    </w:pPr>
    <w:rPr>
      <w:rFonts w:ascii="Times New Roman" w:hAnsi="Times New Roman"/>
      <w:smallCaps/>
      <w:spacing w:val="80"/>
      <w:sz w:val="28"/>
    </w:rPr>
  </w:style>
  <w:style w:type="paragraph" w:customStyle="1" w:styleId="InChapter">
    <w:name w:val="InChapter"/>
    <w:basedOn w:val="Heading3"/>
    <w:rsid w:val="00C21E20"/>
    <w:pPr>
      <w:spacing w:after="240"/>
      <w:outlineLvl w:val="9"/>
    </w:pPr>
    <w:rPr>
      <w:noProof/>
    </w:rPr>
  </w:style>
  <w:style w:type="paragraph" w:styleId="Index2">
    <w:name w:val="index 2"/>
    <w:basedOn w:val="Normal"/>
    <w:next w:val="Normal"/>
    <w:semiHidden/>
    <w:rsid w:val="00C21E20"/>
    <w:pPr>
      <w:tabs>
        <w:tab w:val="right" w:pos="4176"/>
      </w:tabs>
      <w:ind w:left="568" w:hanging="284"/>
    </w:pPr>
    <w:rPr>
      <w:rFonts w:ascii="Garamond" w:hAnsi="Garamond"/>
    </w:rPr>
  </w:style>
  <w:style w:type="paragraph" w:customStyle="1" w:styleId="Byline">
    <w:name w:val="Byline"/>
    <w:rsid w:val="00C21E2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21E20"/>
    <w:pPr>
      <w:tabs>
        <w:tab w:val="clear" w:pos="3600"/>
        <w:tab w:val="clear" w:pos="3958"/>
      </w:tabs>
      <w:jc w:val="right"/>
    </w:pPr>
  </w:style>
  <w:style w:type="character" w:styleId="Emphasis">
    <w:name w:val="Emphasis"/>
    <w:basedOn w:val="DefaultParagraphFont"/>
    <w:qFormat/>
    <w:rsid w:val="00C21E20"/>
    <w:rPr>
      <w:i/>
    </w:rPr>
  </w:style>
  <w:style w:type="paragraph" w:styleId="Caption">
    <w:name w:val="caption"/>
    <w:basedOn w:val="BodyText"/>
    <w:next w:val="Normal"/>
    <w:qFormat/>
    <w:rsid w:val="00C21E20"/>
    <w:pPr>
      <w:framePr w:w="2268" w:hSpace="181" w:vSpace="181" w:wrap="around" w:vAnchor="text" w:hAnchor="page" w:x="1135" w:y="285" w:anchorLock="1"/>
    </w:pPr>
    <w:rPr>
      <w:i/>
    </w:rPr>
  </w:style>
  <w:style w:type="paragraph" w:customStyle="1" w:styleId="MiniTOCTitle">
    <w:name w:val="MiniTOCTitle"/>
    <w:basedOn w:val="Heading4"/>
    <w:rsid w:val="00C21E20"/>
    <w:pPr>
      <w:spacing w:before="240"/>
      <w:outlineLvl w:val="9"/>
    </w:pPr>
    <w:rPr>
      <w:noProof/>
      <w:sz w:val="24"/>
    </w:rPr>
  </w:style>
  <w:style w:type="paragraph" w:customStyle="1" w:styleId="MiniTOCItem">
    <w:name w:val="MiniTOCItem"/>
    <w:basedOn w:val="ListBullet"/>
    <w:rsid w:val="00C21E20"/>
    <w:pPr>
      <w:numPr>
        <w:numId w:val="0"/>
      </w:numPr>
      <w:tabs>
        <w:tab w:val="right" w:leader="dot" w:pos="6521"/>
      </w:tabs>
      <w:spacing w:before="0" w:after="0"/>
    </w:pPr>
  </w:style>
  <w:style w:type="paragraph" w:customStyle="1" w:styleId="TOFTitle">
    <w:name w:val="TOFTitle"/>
    <w:basedOn w:val="TOCTitle"/>
    <w:rsid w:val="00C21E20"/>
  </w:style>
  <w:style w:type="paragraph" w:styleId="TableofFigures">
    <w:name w:val="table of figures"/>
    <w:basedOn w:val="Normal"/>
    <w:next w:val="Normal"/>
    <w:semiHidden/>
    <w:rsid w:val="00C21E20"/>
    <w:pPr>
      <w:tabs>
        <w:tab w:val="right" w:leader="dot" w:pos="9072"/>
      </w:tabs>
      <w:ind w:left="970" w:hanging="403"/>
    </w:pPr>
    <w:rPr>
      <w:rFonts w:ascii="Times New Roman" w:hAnsi="Times New Roman"/>
      <w:b/>
    </w:rPr>
  </w:style>
  <w:style w:type="paragraph" w:styleId="ListNumber">
    <w:name w:val="List Number"/>
    <w:basedOn w:val="List"/>
    <w:rsid w:val="00C21E20"/>
    <w:pPr>
      <w:numPr>
        <w:numId w:val="9"/>
      </w:numPr>
    </w:pPr>
  </w:style>
  <w:style w:type="character" w:customStyle="1" w:styleId="WingdingSymbols">
    <w:name w:val="Wingding Symbols"/>
    <w:rsid w:val="00C21E20"/>
    <w:rPr>
      <w:rFonts w:ascii="Wingdings" w:hAnsi="Wingdings"/>
    </w:rPr>
  </w:style>
  <w:style w:type="paragraph" w:customStyle="1" w:styleId="TableHeading">
    <w:name w:val="Table Heading"/>
    <w:basedOn w:val="HeadingBase"/>
    <w:rsid w:val="00C21E20"/>
    <w:pPr>
      <w:keepLines/>
      <w:pBdr>
        <w:bottom w:val="single" w:sz="6" w:space="1" w:color="918585"/>
      </w:pBdr>
      <w:spacing w:before="240"/>
    </w:pPr>
  </w:style>
  <w:style w:type="character" w:customStyle="1" w:styleId="HotSpot">
    <w:name w:val="HotSpot"/>
    <w:rsid w:val="00C21E20"/>
    <w:rPr>
      <w:color w:val="0033CC"/>
      <w:u w:val="none"/>
    </w:rPr>
  </w:style>
  <w:style w:type="paragraph" w:customStyle="1" w:styleId="BodyTextRight">
    <w:name w:val="Body Text Right"/>
    <w:basedOn w:val="BodyText"/>
    <w:rsid w:val="00C21E20"/>
    <w:pPr>
      <w:spacing w:before="0" w:after="0"/>
      <w:jc w:val="right"/>
    </w:pPr>
  </w:style>
  <w:style w:type="paragraph" w:styleId="Index3">
    <w:name w:val="index 3"/>
    <w:basedOn w:val="ListNumber2"/>
    <w:next w:val="Normal"/>
    <w:semiHidden/>
    <w:rsid w:val="00C21E20"/>
    <w:pPr>
      <w:numPr>
        <w:numId w:val="0"/>
      </w:numPr>
      <w:tabs>
        <w:tab w:val="right" w:leader="dot" w:pos="4176"/>
      </w:tabs>
    </w:pPr>
  </w:style>
  <w:style w:type="paragraph" w:styleId="ListNumber2">
    <w:name w:val="List Number 2"/>
    <w:basedOn w:val="List2"/>
    <w:rsid w:val="00C21E20"/>
    <w:pPr>
      <w:numPr>
        <w:numId w:val="8"/>
      </w:numPr>
      <w:tabs>
        <w:tab w:val="clear" w:pos="1060"/>
      </w:tabs>
    </w:pPr>
  </w:style>
  <w:style w:type="paragraph" w:customStyle="1" w:styleId="MarginNote">
    <w:name w:val="Margin Note"/>
    <w:basedOn w:val="BodyText"/>
    <w:rsid w:val="00C21E2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21E2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21E2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21E20"/>
    <w:rPr>
      <w:sz w:val="32"/>
    </w:rPr>
  </w:style>
  <w:style w:type="paragraph" w:customStyle="1" w:styleId="HeadingProcedure">
    <w:name w:val="Heading Procedure"/>
    <w:basedOn w:val="HeadingBase"/>
    <w:next w:val="Normal"/>
    <w:rsid w:val="00C21E20"/>
    <w:pPr>
      <w:tabs>
        <w:tab w:val="left" w:pos="0"/>
      </w:tabs>
      <w:spacing w:before="120" w:after="60"/>
    </w:pPr>
    <w:rPr>
      <w:i/>
      <w:color w:val="918585"/>
      <w:sz w:val="22"/>
    </w:rPr>
  </w:style>
  <w:style w:type="paragraph" w:customStyle="1" w:styleId="TableBodyText">
    <w:name w:val="Table Body Text"/>
    <w:basedOn w:val="BodyText"/>
    <w:rsid w:val="00C21E20"/>
    <w:pPr>
      <w:spacing w:before="60" w:after="60"/>
    </w:pPr>
  </w:style>
  <w:style w:type="paragraph" w:styleId="ListContinue">
    <w:name w:val="List Continue"/>
    <w:basedOn w:val="List"/>
    <w:rsid w:val="00C21E20"/>
    <w:pPr>
      <w:ind w:firstLine="0"/>
    </w:pPr>
  </w:style>
  <w:style w:type="paragraph" w:customStyle="1" w:styleId="ListNote">
    <w:name w:val="List Note"/>
    <w:basedOn w:val="List"/>
    <w:rsid w:val="00C21E20"/>
    <w:pPr>
      <w:pBdr>
        <w:top w:val="single" w:sz="6" w:space="2" w:color="918585"/>
        <w:bottom w:val="single" w:sz="6" w:space="2" w:color="918585"/>
      </w:pBdr>
      <w:tabs>
        <w:tab w:val="left" w:pos="1021"/>
      </w:tabs>
      <w:ind w:firstLine="0"/>
    </w:pPr>
  </w:style>
  <w:style w:type="paragraph" w:customStyle="1" w:styleId="Warning">
    <w:name w:val="Warning"/>
    <w:basedOn w:val="BodyText"/>
    <w:rsid w:val="00C21E20"/>
    <w:pPr>
      <w:shd w:val="clear" w:color="auto" w:fill="D9D9D9"/>
      <w:tabs>
        <w:tab w:val="left" w:pos="992"/>
      </w:tabs>
      <w:ind w:left="119" w:right="119"/>
    </w:pPr>
    <w:rPr>
      <w:sz w:val="20"/>
    </w:rPr>
  </w:style>
  <w:style w:type="paragraph" w:customStyle="1" w:styleId="MarginIcons">
    <w:name w:val="Margin Icons"/>
    <w:basedOn w:val="BodyText"/>
    <w:rsid w:val="00C21E2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21E20"/>
    <w:rPr>
      <w:rFonts w:ascii="Courier New" w:hAnsi="Courier New"/>
    </w:rPr>
  </w:style>
  <w:style w:type="paragraph" w:customStyle="1" w:styleId="NoteBullet">
    <w:name w:val="Note Bullet"/>
    <w:basedOn w:val="Note"/>
    <w:rsid w:val="00C21E20"/>
    <w:pPr>
      <w:tabs>
        <w:tab w:val="clear" w:pos="680"/>
      </w:tabs>
      <w:spacing w:before="60" w:after="60"/>
    </w:pPr>
  </w:style>
  <w:style w:type="paragraph" w:customStyle="1" w:styleId="SubHeading2">
    <w:name w:val="SubHeading2"/>
    <w:basedOn w:val="HeadingBase"/>
    <w:rsid w:val="00C21E20"/>
    <w:pPr>
      <w:spacing w:before="240" w:after="60"/>
    </w:pPr>
    <w:rPr>
      <w:sz w:val="20"/>
    </w:rPr>
  </w:style>
  <w:style w:type="paragraph" w:customStyle="1" w:styleId="SubHeading1">
    <w:name w:val="SubHeading1"/>
    <w:basedOn w:val="HeadingBase"/>
    <w:rsid w:val="00C21E20"/>
    <w:pPr>
      <w:spacing w:before="240" w:after="60"/>
    </w:pPr>
    <w:rPr>
      <w:color w:val="918585"/>
      <w:sz w:val="22"/>
    </w:rPr>
  </w:style>
  <w:style w:type="paragraph" w:customStyle="1" w:styleId="SideHeading">
    <w:name w:val="Side Heading"/>
    <w:basedOn w:val="HeadingBase"/>
    <w:rsid w:val="00C21E2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21E20"/>
    <w:pPr>
      <w:numPr>
        <w:numId w:val="10"/>
      </w:numPr>
    </w:pPr>
  </w:style>
  <w:style w:type="paragraph" w:styleId="PlainText">
    <w:name w:val="Plain Text"/>
    <w:basedOn w:val="Normal"/>
    <w:link w:val="PlainTextChar"/>
    <w:rsid w:val="00C21E20"/>
    <w:rPr>
      <w:sz w:val="20"/>
    </w:rPr>
  </w:style>
  <w:style w:type="character" w:customStyle="1" w:styleId="PlainTextChar">
    <w:name w:val="Plain Text Char"/>
    <w:basedOn w:val="DefaultParagraphFont"/>
    <w:link w:val="PlainText"/>
    <w:rsid w:val="00C21E20"/>
    <w:rPr>
      <w:rFonts w:ascii="Courier New" w:eastAsia="Times New Roman" w:hAnsi="Courier New" w:cs="Times New Roman"/>
      <w:sz w:val="20"/>
      <w:szCs w:val="20"/>
      <w:lang w:eastAsia="en-US"/>
    </w:rPr>
  </w:style>
  <w:style w:type="character" w:customStyle="1" w:styleId="MenuOption">
    <w:name w:val="Menu Option"/>
    <w:basedOn w:val="DefaultParagraphFont"/>
    <w:rsid w:val="00C21E20"/>
    <w:rPr>
      <w:b/>
      <w:smallCaps/>
    </w:rPr>
  </w:style>
  <w:style w:type="paragraph" w:customStyle="1" w:styleId="TableListNumber">
    <w:name w:val="Table List Number"/>
    <w:basedOn w:val="ListNumber"/>
    <w:rsid w:val="00C21E20"/>
    <w:pPr>
      <w:numPr>
        <w:numId w:val="0"/>
      </w:numPr>
    </w:pPr>
  </w:style>
  <w:style w:type="paragraph" w:styleId="TOC4">
    <w:name w:val="toc 4"/>
    <w:basedOn w:val="TOCBase"/>
    <w:next w:val="Normal"/>
    <w:semiHidden/>
    <w:rsid w:val="00C21E20"/>
    <w:pPr>
      <w:tabs>
        <w:tab w:val="right" w:leader="dot" w:pos="9071"/>
      </w:tabs>
      <w:ind w:left="1701"/>
    </w:pPr>
  </w:style>
  <w:style w:type="paragraph" w:customStyle="1" w:styleId="ListAlpha">
    <w:name w:val="List Alpha"/>
    <w:basedOn w:val="List"/>
    <w:rsid w:val="00C21E20"/>
    <w:pPr>
      <w:numPr>
        <w:numId w:val="7"/>
      </w:numPr>
    </w:pPr>
  </w:style>
  <w:style w:type="paragraph" w:customStyle="1" w:styleId="ListAlpha2">
    <w:name w:val="List Alpha 2"/>
    <w:basedOn w:val="List2"/>
    <w:rsid w:val="00C21E20"/>
    <w:pPr>
      <w:numPr>
        <w:numId w:val="6"/>
      </w:numPr>
    </w:pPr>
  </w:style>
  <w:style w:type="paragraph" w:styleId="List2">
    <w:name w:val="List 2"/>
    <w:basedOn w:val="BodyText"/>
    <w:rsid w:val="00C21E20"/>
    <w:pPr>
      <w:tabs>
        <w:tab w:val="left" w:pos="680"/>
      </w:tabs>
      <w:spacing w:before="60" w:after="60"/>
      <w:ind w:left="680" w:hanging="340"/>
    </w:pPr>
  </w:style>
  <w:style w:type="paragraph" w:styleId="List3">
    <w:name w:val="List 3"/>
    <w:basedOn w:val="BodyText"/>
    <w:rsid w:val="00C21E20"/>
    <w:pPr>
      <w:tabs>
        <w:tab w:val="left" w:pos="1021"/>
      </w:tabs>
      <w:spacing w:before="60" w:after="60"/>
      <w:ind w:left="1020" w:hanging="340"/>
    </w:pPr>
  </w:style>
  <w:style w:type="paragraph" w:styleId="List4">
    <w:name w:val="List 4"/>
    <w:basedOn w:val="BodyText"/>
    <w:rsid w:val="00C21E20"/>
    <w:pPr>
      <w:tabs>
        <w:tab w:val="left" w:pos="1361"/>
      </w:tabs>
      <w:spacing w:before="60" w:after="60"/>
      <w:ind w:left="1361" w:hanging="340"/>
    </w:pPr>
  </w:style>
  <w:style w:type="paragraph" w:styleId="List5">
    <w:name w:val="List 5"/>
    <w:basedOn w:val="BodyText"/>
    <w:rsid w:val="00C21E20"/>
    <w:pPr>
      <w:tabs>
        <w:tab w:val="left" w:pos="1701"/>
      </w:tabs>
      <w:spacing w:before="60" w:after="60"/>
      <w:ind w:left="1701" w:hanging="340"/>
    </w:pPr>
  </w:style>
  <w:style w:type="paragraph" w:styleId="ListBullet3">
    <w:name w:val="List Bullet 3"/>
    <w:basedOn w:val="List3"/>
    <w:rsid w:val="00C21E20"/>
    <w:pPr>
      <w:numPr>
        <w:numId w:val="13"/>
      </w:numPr>
      <w:tabs>
        <w:tab w:val="clear" w:pos="1021"/>
      </w:tabs>
      <w:ind w:left="1037" w:hanging="357"/>
    </w:pPr>
  </w:style>
  <w:style w:type="paragraph" w:styleId="ListBullet4">
    <w:name w:val="List Bullet 4"/>
    <w:basedOn w:val="List4"/>
    <w:rsid w:val="00C21E20"/>
    <w:pPr>
      <w:numPr>
        <w:numId w:val="1"/>
      </w:numPr>
    </w:pPr>
  </w:style>
  <w:style w:type="paragraph" w:styleId="ListBullet5">
    <w:name w:val="List Bullet 5"/>
    <w:basedOn w:val="List5"/>
    <w:rsid w:val="00C21E20"/>
    <w:pPr>
      <w:numPr>
        <w:numId w:val="2"/>
      </w:numPr>
    </w:pPr>
  </w:style>
  <w:style w:type="paragraph" w:styleId="ListContinue2">
    <w:name w:val="List Continue 2"/>
    <w:basedOn w:val="List2"/>
    <w:rsid w:val="00C21E20"/>
    <w:pPr>
      <w:ind w:firstLine="0"/>
    </w:pPr>
  </w:style>
  <w:style w:type="paragraph" w:styleId="ListContinue3">
    <w:name w:val="List Continue 3"/>
    <w:basedOn w:val="List3"/>
    <w:rsid w:val="00C21E20"/>
    <w:pPr>
      <w:ind w:left="1021" w:firstLine="0"/>
    </w:pPr>
  </w:style>
  <w:style w:type="paragraph" w:styleId="ListContinue4">
    <w:name w:val="List Continue 4"/>
    <w:basedOn w:val="List4"/>
    <w:rsid w:val="00C21E20"/>
    <w:pPr>
      <w:ind w:firstLine="0"/>
    </w:pPr>
  </w:style>
  <w:style w:type="paragraph" w:styleId="ListContinue5">
    <w:name w:val="List Continue 5"/>
    <w:basedOn w:val="List5"/>
    <w:rsid w:val="00C21E20"/>
    <w:pPr>
      <w:ind w:firstLine="0"/>
    </w:pPr>
  </w:style>
  <w:style w:type="paragraph" w:styleId="ListNumber3">
    <w:name w:val="List Number 3"/>
    <w:basedOn w:val="List3"/>
    <w:rsid w:val="00C21E20"/>
    <w:pPr>
      <w:numPr>
        <w:numId w:val="3"/>
      </w:numPr>
    </w:pPr>
  </w:style>
  <w:style w:type="paragraph" w:styleId="ListNumber4">
    <w:name w:val="List Number 4"/>
    <w:basedOn w:val="List4"/>
    <w:rsid w:val="00C21E20"/>
    <w:pPr>
      <w:numPr>
        <w:numId w:val="4"/>
      </w:numPr>
    </w:pPr>
  </w:style>
  <w:style w:type="paragraph" w:styleId="ListNumber5">
    <w:name w:val="List Number 5"/>
    <w:basedOn w:val="List5"/>
    <w:rsid w:val="00C21E20"/>
    <w:pPr>
      <w:numPr>
        <w:numId w:val="5"/>
      </w:numPr>
    </w:pPr>
  </w:style>
  <w:style w:type="paragraph" w:styleId="BlockText">
    <w:name w:val="Block Text"/>
    <w:basedOn w:val="Normal"/>
    <w:rsid w:val="00C21E20"/>
    <w:pPr>
      <w:spacing w:after="120"/>
      <w:ind w:left="1440" w:right="1440"/>
    </w:pPr>
  </w:style>
  <w:style w:type="character" w:customStyle="1" w:styleId="Subscript">
    <w:name w:val="Subscript"/>
    <w:basedOn w:val="DefaultParagraphFont"/>
    <w:rsid w:val="00C21E20"/>
    <w:rPr>
      <w:sz w:val="16"/>
      <w:vertAlign w:val="subscript"/>
    </w:rPr>
  </w:style>
  <w:style w:type="character" w:customStyle="1" w:styleId="Superscript">
    <w:name w:val="Superscript"/>
    <w:basedOn w:val="DefaultParagraphFont"/>
    <w:rsid w:val="00C21E20"/>
    <w:rPr>
      <w:sz w:val="16"/>
      <w:vertAlign w:val="superscript"/>
    </w:rPr>
  </w:style>
  <w:style w:type="character" w:customStyle="1" w:styleId="Symbols">
    <w:name w:val="Symbols"/>
    <w:basedOn w:val="DefaultParagraphFont"/>
    <w:rsid w:val="00C21E20"/>
    <w:rPr>
      <w:rFonts w:ascii="Symbol" w:hAnsi="Symbol"/>
    </w:rPr>
  </w:style>
  <w:style w:type="character" w:customStyle="1" w:styleId="MenuOptions">
    <w:name w:val="Menu Options"/>
    <w:basedOn w:val="DefaultParagraphFont"/>
    <w:rsid w:val="00C21E20"/>
    <w:rPr>
      <w:rFonts w:ascii="Arial Narrow" w:hAnsi="Arial Narrow"/>
      <w:smallCaps/>
    </w:rPr>
  </w:style>
  <w:style w:type="character" w:customStyle="1" w:styleId="Buttons">
    <w:name w:val="Buttons"/>
    <w:basedOn w:val="DefaultParagraphFont"/>
    <w:rsid w:val="00C21E20"/>
    <w:rPr>
      <w:b/>
    </w:rPr>
  </w:style>
  <w:style w:type="character" w:customStyle="1" w:styleId="Underlined">
    <w:name w:val="Underlined"/>
    <w:basedOn w:val="DefaultParagraphFont"/>
    <w:rsid w:val="00C21E20"/>
    <w:rPr>
      <w:u w:val="single"/>
    </w:rPr>
  </w:style>
  <w:style w:type="paragraph" w:customStyle="1" w:styleId="TableBodyTextRight">
    <w:name w:val="Table Body Text Right"/>
    <w:basedOn w:val="TableBodyText"/>
    <w:rsid w:val="00C21E20"/>
    <w:pPr>
      <w:widowControl w:val="0"/>
      <w:autoSpaceDE w:val="0"/>
      <w:autoSpaceDN w:val="0"/>
      <w:adjustRightInd w:val="0"/>
      <w:jc w:val="right"/>
    </w:pPr>
    <w:rPr>
      <w:rFonts w:cs="Arial"/>
      <w:szCs w:val="18"/>
    </w:rPr>
  </w:style>
  <w:style w:type="paragraph" w:customStyle="1" w:styleId="CopyrightText">
    <w:name w:val="Copyright Text"/>
    <w:basedOn w:val="BodyText"/>
    <w:rsid w:val="00C21E20"/>
    <w:rPr>
      <w:sz w:val="18"/>
    </w:rPr>
  </w:style>
  <w:style w:type="paragraph" w:customStyle="1" w:styleId="BodySmallRight">
    <w:name w:val="Body Small Right"/>
    <w:basedOn w:val="BodyTextRight"/>
    <w:rsid w:val="00C21E20"/>
    <w:rPr>
      <w:sz w:val="18"/>
      <w:szCs w:val="18"/>
    </w:rPr>
  </w:style>
  <w:style w:type="paragraph" w:customStyle="1" w:styleId="MarginEdition">
    <w:name w:val="Margin Edition"/>
    <w:basedOn w:val="MarginNote"/>
    <w:rsid w:val="00C21E20"/>
    <w:pPr>
      <w:spacing w:before="0" w:after="0"/>
    </w:pPr>
    <w:rPr>
      <w:rFonts w:ascii="Times New Roman" w:hAnsi="Times New Roman"/>
      <w:color w:val="999999"/>
    </w:rPr>
  </w:style>
  <w:style w:type="paragraph" w:customStyle="1" w:styleId="Spacer">
    <w:name w:val="Spacer"/>
    <w:basedOn w:val="Normal"/>
    <w:rsid w:val="00C21E20"/>
    <w:rPr>
      <w:sz w:val="2"/>
      <w:szCs w:val="2"/>
    </w:rPr>
  </w:style>
  <w:style w:type="character" w:customStyle="1" w:styleId="Small">
    <w:name w:val="Small"/>
    <w:basedOn w:val="DefaultParagraphFont"/>
    <w:rsid w:val="00C21E20"/>
    <w:rPr>
      <w:sz w:val="16"/>
    </w:rPr>
  </w:style>
  <w:style w:type="paragraph" w:customStyle="1" w:styleId="WideTable">
    <w:name w:val="Wide Table"/>
    <w:basedOn w:val="Normal"/>
    <w:rsid w:val="00C21E20"/>
    <w:pPr>
      <w:ind w:left="-1418"/>
    </w:pPr>
    <w:rPr>
      <w:sz w:val="2"/>
      <w:szCs w:val="2"/>
    </w:rPr>
  </w:style>
  <w:style w:type="character" w:styleId="PageNumber">
    <w:name w:val="page number"/>
    <w:basedOn w:val="DefaultParagraphFont"/>
    <w:rsid w:val="00C21E20"/>
  </w:style>
  <w:style w:type="paragraph" w:styleId="Quote">
    <w:name w:val="Quote"/>
    <w:basedOn w:val="Heading1"/>
    <w:link w:val="QuoteChar"/>
    <w:qFormat/>
    <w:rsid w:val="00C21E20"/>
    <w:rPr>
      <w:b w:val="0"/>
      <w:sz w:val="72"/>
      <w:szCs w:val="72"/>
      <w:lang w:val="en-NZ"/>
    </w:rPr>
  </w:style>
  <w:style w:type="character" w:customStyle="1" w:styleId="QuoteChar">
    <w:name w:val="Quote Char"/>
    <w:basedOn w:val="DefaultParagraphFont"/>
    <w:link w:val="Quote"/>
    <w:rsid w:val="00C21E2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21E20"/>
    <w:pPr>
      <w:pageBreakBefore/>
    </w:pPr>
  </w:style>
  <w:style w:type="paragraph" w:customStyle="1" w:styleId="Border">
    <w:name w:val="Border"/>
    <w:basedOn w:val="Normal"/>
    <w:qFormat/>
    <w:rsid w:val="00C21E2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21E20"/>
    <w:rPr>
      <w:b/>
      <w:bCs/>
      <w:i/>
      <w:iCs/>
      <w:color w:val="auto"/>
    </w:rPr>
  </w:style>
  <w:style w:type="paragraph" w:styleId="IntenseQuote">
    <w:name w:val="Intense Quote"/>
    <w:basedOn w:val="Normal"/>
    <w:next w:val="Normal"/>
    <w:link w:val="IntenseQuoteChar"/>
    <w:uiPriority w:val="30"/>
    <w:qFormat/>
    <w:rsid w:val="00C21E2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21E2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21E20"/>
    <w:rPr>
      <w:smallCaps/>
      <w:color w:val="auto"/>
      <w:u w:val="single"/>
    </w:rPr>
  </w:style>
  <w:style w:type="character" w:styleId="IntenseReference">
    <w:name w:val="Intense Reference"/>
    <w:basedOn w:val="DefaultParagraphFont"/>
    <w:uiPriority w:val="32"/>
    <w:qFormat/>
    <w:rsid w:val="00C21E20"/>
    <w:rPr>
      <w:b/>
      <w:bCs/>
      <w:smallCaps/>
      <w:color w:val="auto"/>
      <w:spacing w:val="5"/>
      <w:u w:val="single"/>
    </w:rPr>
  </w:style>
  <w:style w:type="paragraph" w:customStyle="1" w:styleId="2ColumnHeading">
    <w:name w:val="2Column Heading"/>
    <w:basedOn w:val="BodyText"/>
    <w:qFormat/>
    <w:rsid w:val="00C21E20"/>
    <w:pPr>
      <w:spacing w:after="60"/>
      <w:ind w:left="-2268"/>
    </w:pPr>
    <w:rPr>
      <w:b/>
    </w:rPr>
  </w:style>
  <w:style w:type="paragraph" w:customStyle="1" w:styleId="Heading1TOC">
    <w:name w:val="Heading1 TOC"/>
    <w:basedOn w:val="Normal"/>
    <w:qFormat/>
    <w:rsid w:val="00C21E20"/>
    <w:pPr>
      <w:spacing w:before="240" w:after="120"/>
    </w:pPr>
    <w:rPr>
      <w:rFonts w:ascii="Times New Roman" w:hAnsi="Times New Roman"/>
      <w:b/>
      <w:sz w:val="32"/>
    </w:rPr>
  </w:style>
  <w:style w:type="paragraph" w:customStyle="1" w:styleId="Heading2TOC">
    <w:name w:val="Heading2 TOC"/>
    <w:basedOn w:val="Normal"/>
    <w:qFormat/>
    <w:rsid w:val="00C21E20"/>
    <w:pPr>
      <w:spacing w:before="240" w:after="60"/>
    </w:pPr>
    <w:rPr>
      <w:rFonts w:ascii="Times New Roman" w:hAnsi="Times New Roman"/>
      <w:b/>
      <w:sz w:val="28"/>
    </w:rPr>
  </w:style>
  <w:style w:type="character" w:customStyle="1" w:styleId="Underline">
    <w:name w:val="Underline"/>
    <w:basedOn w:val="DefaultParagraphFont"/>
    <w:qFormat/>
    <w:rsid w:val="00C21E20"/>
    <w:rPr>
      <w:u w:val="single"/>
    </w:rPr>
  </w:style>
  <w:style w:type="character" w:customStyle="1" w:styleId="BoldandItalics">
    <w:name w:val="Bold and Italics"/>
    <w:qFormat/>
    <w:rsid w:val="00C21E20"/>
    <w:rPr>
      <w:b/>
      <w:i/>
      <w:u w:val="none"/>
    </w:rPr>
  </w:style>
  <w:style w:type="paragraph" w:styleId="BalloonText">
    <w:name w:val="Balloon Text"/>
    <w:basedOn w:val="Normal"/>
    <w:link w:val="BalloonTextChar"/>
    <w:rsid w:val="00C21E20"/>
    <w:rPr>
      <w:rFonts w:ascii="Tahoma" w:hAnsi="Tahoma" w:cs="Tahoma"/>
      <w:sz w:val="16"/>
      <w:szCs w:val="16"/>
    </w:rPr>
  </w:style>
  <w:style w:type="character" w:customStyle="1" w:styleId="BalloonTextChar">
    <w:name w:val="Balloon Text Char"/>
    <w:basedOn w:val="DefaultParagraphFont"/>
    <w:link w:val="BalloonText"/>
    <w:rsid w:val="00C21E2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21E2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21E2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21E20"/>
    <w:rPr>
      <w:b/>
      <w:color w:val="660033"/>
      <w:spacing w:val="0"/>
    </w:rPr>
  </w:style>
  <w:style w:type="paragraph" w:customStyle="1" w:styleId="Nameditemlist">
    <w:name w:val="Named item list"/>
    <w:basedOn w:val="BodyText"/>
    <w:qFormat/>
    <w:rsid w:val="00C21E2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2449</Words>
  <Characters>17165</Characters>
  <Application>Microsoft Office Word</Application>
  <DocSecurity>0</DocSecurity>
  <Lines>630</Lines>
  <Paragraphs>320</Paragraphs>
  <ScaleCrop>false</ScaleCrop>
  <Company>Author-it Software Corporation Ltd.</Company>
  <LinksUpToDate>false</LinksUpToDate>
  <CharactersWithSpaces>19340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TAATAS401B Maintain information requirements of training and/or assessment organisations</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2012-10-11T19:44:00Z</dcterms:created>
  <dcterms:modified xsi:type="dcterms:W3CDTF">2012-10-11T19:44:00Z</dcterms:modified>
</cp:coreProperties>
</file>