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988" w:rsidP="00640988">
      <w:pPr>
        <w:pStyle w:val="Title"/>
      </w:pPr>
      <w:r>
        <w:fldChar w:fldCharType="begin"/>
      </w:r>
      <w:r>
        <w:instrText xml:space="preserve"> TITLE   \* MERGEFORMAT </w:instrText>
      </w:r>
      <w:r>
        <w:fldChar w:fldCharType="separate"/>
      </w:r>
      <w:r>
        <w:t>TAADES402B Design and develop learning programs</w:t>
      </w:r>
      <w:r>
        <w:fldChar w:fldCharType="end"/>
      </w:r>
    </w:p>
    <w:p w:rsidR="00640988" w:rsidP="00640988">
      <w:pPr>
        <w:pStyle w:val="Version"/>
        <w:sectPr w:rsidSect="007E0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BBE" w:rsidP="007E0BBE">
      <w:pPr>
        <w:pStyle w:val="SuperHeading"/>
      </w:pPr>
      <w:r w:rsidRPr="007E0BBE">
        <w:t>TAADES402B Design and develop learning programs</w:t>
      </w:r>
    </w:p>
    <w:p w:rsidR="00000000" w:rsidRPr="007E0BBE" w:rsidP="007E0BBE">
      <w:pPr>
        <w:pStyle w:val="Heading1"/>
      </w:pPr>
      <w:bookmarkStart w:id="1" w:name="O_317760"/>
      <w:bookmarkEnd w:id="1"/>
      <w:r w:rsidRPr="007E0BBE">
        <w:t>Modification History</w:t>
      </w:r>
    </w:p>
    <w:p w:rsidR="00000000" w:rsidRPr="007E0BBE" w:rsidP="007E0BBE">
      <w:pPr>
        <w:pStyle w:val="BodyText"/>
      </w:pPr>
      <w:r w:rsidRPr="007E0BBE">
        <w:t>Not applicable.</w:t>
      </w:r>
    </w:p>
    <w:p w:rsidR="00000000" w:rsidRPr="007E0BBE" w:rsidP="007E0BBE">
      <w:pPr>
        <w:pStyle w:val="AllowPageBreak"/>
      </w:pPr>
    </w:p>
    <w:p w:rsidR="00000000" w:rsidRPr="007E0BBE" w:rsidP="007E0BBE">
      <w:pPr>
        <w:pStyle w:val="Heading1"/>
      </w:pPr>
      <w:bookmarkStart w:id="2" w:name="O_317759"/>
      <w:bookmarkEnd w:id="2"/>
      <w:r w:rsidRPr="007E0BBE">
        <w:t>Unit Descriptor</w:t>
      </w:r>
    </w:p>
    <w:p w:rsidR="00000000" w:rsidRPr="007E0BBE" w:rsidP="007E0BBE">
      <w:pPr>
        <w:pStyle w:val="BodyText"/>
      </w:pPr>
      <w:r w:rsidRPr="007E0BBE">
        <w:rPr>
          <w:rStyle w:val="SpecialBold"/>
        </w:rPr>
        <w:t>This unit specifies the competency required to conceptualise, design, develop and evaluate learning progra</w:t>
      </w:r>
      <w:r w:rsidRPr="007E0BBE">
        <w:rPr>
          <w:rStyle w:val="SpecialBold"/>
        </w:rPr>
        <w:t xml:space="preserve">ms to meet an identified need for a group of learners, using appropriate criteria. </w:t>
      </w:r>
    </w:p>
    <w:p w:rsidR="00000000" w:rsidRPr="007E0BBE" w:rsidP="007E0BBE">
      <w:pPr>
        <w:pStyle w:val="BodyText"/>
      </w:pPr>
      <w:r w:rsidRPr="007E0BBE">
        <w:t>Criteria may include endorsed competency standards and other specifications such as organisational performance standards, product equipment specifications and workplace pro</w:t>
      </w:r>
      <w:r w:rsidRPr="007E0BBE">
        <w:t>cedures.</w:t>
      </w:r>
    </w:p>
    <w:p w:rsidR="00000000" w:rsidRPr="007E0BBE" w:rsidP="007E0BBE">
      <w:pPr>
        <w:pStyle w:val="AllowPageBreak"/>
      </w:pPr>
    </w:p>
    <w:p w:rsidR="00000000" w:rsidRPr="007E0BBE" w:rsidP="007E0BBE">
      <w:pPr>
        <w:pStyle w:val="Heading1"/>
      </w:pPr>
      <w:bookmarkStart w:id="3" w:name="O_317758"/>
      <w:bookmarkEnd w:id="3"/>
      <w:r w:rsidRPr="007E0BBE">
        <w:t>Application of the Unit</w:t>
      </w:r>
    </w:p>
    <w:p w:rsidR="00000000" w:rsidRPr="007E0BBE" w:rsidP="007E0BBE">
      <w:pPr>
        <w:pStyle w:val="BodyText"/>
      </w:pPr>
      <w:r w:rsidRPr="007E0BBE">
        <w:t>Learning programs document a cohesive and integrated learning process for the learner. They include the learning outcomes or the learning objectives (derived from the competency standards or other criteria)</w:t>
      </w:r>
      <w:r w:rsidRPr="007E0BBE">
        <w:t xml:space="preserve"> and outline the content, sequence and structure of learning and the delivery and assessment method/s to be used.</w:t>
      </w:r>
    </w:p>
    <w:p w:rsidR="00000000" w:rsidRPr="007E0BBE" w:rsidP="007E0BBE">
      <w:pPr>
        <w:pStyle w:val="BodyText"/>
      </w:pPr>
      <w:r w:rsidRPr="007E0BBE">
        <w:t>This unit addresses the skills and knowledge needed to identify the parameters of a learning program, determine the design, outline the conten</w:t>
      </w:r>
      <w:r w:rsidRPr="007E0BBE">
        <w:t>t and review its effectiveness.</w:t>
      </w:r>
    </w:p>
    <w:p w:rsidR="00000000" w:rsidRPr="007E0BBE" w:rsidP="007E0BBE">
      <w:pPr>
        <w:pStyle w:val="BodyText"/>
      </w:pPr>
      <w:r w:rsidRPr="007E0BBE">
        <w:t>The trainer/facilitator uses learning programs to develop more specific and detailed delivery plans which contextualise and individualise the learning for particular groups.</w:t>
      </w:r>
    </w:p>
    <w:p w:rsidR="00000000" w:rsidRPr="007E0BBE" w:rsidP="007E0BBE">
      <w:pPr>
        <w:pStyle w:val="BodyText"/>
      </w:pPr>
      <w:r w:rsidRPr="007E0BBE">
        <w:t>A learning program can be discrete, providing a planned learning approach, relating to specific learning/training needs, or it may form part of the learning design for a qualification. In the latter context, the learning program represents a subset of a le</w:t>
      </w:r>
      <w:r w:rsidRPr="007E0BBE">
        <w:t>arning strategy, adding detail to specified content areas outlined within the learning strategy. For each learning strategy a number of learning programs would need to be developed to guide implementation.</w:t>
      </w:r>
    </w:p>
    <w:p w:rsidR="00000000" w:rsidRPr="007E0BBE" w:rsidP="007E0BBE">
      <w:pPr>
        <w:pStyle w:val="BodyText"/>
      </w:pPr>
      <w:r w:rsidRPr="007E0BBE">
        <w:t xml:space="preserve">The competency requirements to develop a learning </w:t>
      </w:r>
      <w:r w:rsidRPr="007E0BBE">
        <w:t xml:space="preserve">strategy are separately identified in </w:t>
      </w:r>
      <w:r w:rsidRPr="007E0BBE">
        <w:rPr>
          <w:rStyle w:val="SpecialBold"/>
        </w:rPr>
        <w:t>TAADES501B Design and develop learning strategies.</w:t>
      </w:r>
    </w:p>
    <w:p w:rsidR="00000000" w:rsidRPr="007E0BBE" w:rsidP="007E0BBE">
      <w:pPr>
        <w:pStyle w:val="BodyText"/>
      </w:pPr>
      <w:r w:rsidRPr="007E0BBE">
        <w:t>Competency standards must be used as the basis for determining the learning program content in a learning and assessment pathway which leads to a recognised vocational</w:t>
      </w:r>
      <w:r w:rsidRPr="007E0BBE">
        <w:t xml:space="preserve"> qualification or Statement/s of Attainment under the Australian Qualifications Framework (AQF).</w:t>
      </w:r>
    </w:p>
    <w:p w:rsidR="00000000" w:rsidRPr="007E0BBE" w:rsidP="007E0BBE">
      <w:pPr>
        <w:pStyle w:val="BodyText"/>
      </w:pPr>
      <w:r w:rsidRPr="007E0BBE">
        <w:t xml:space="preserve">The competency of unpacking and interpreting Training Packages is addressed separately in </w:t>
      </w:r>
      <w:r w:rsidRPr="007E0BBE">
        <w:rPr>
          <w:rStyle w:val="SpecialBold"/>
        </w:rPr>
        <w:t>TAADES401B Use Training Packages to meet client needs.</w:t>
      </w:r>
    </w:p>
    <w:p w:rsidR="00000000" w:rsidRPr="007E0BBE" w:rsidP="007E0BBE">
      <w:pPr>
        <w:pStyle w:val="BodyText"/>
      </w:pPr>
      <w:r w:rsidRPr="007E0BBE">
        <w:t>Where the lear</w:t>
      </w:r>
      <w:r w:rsidRPr="007E0BBE">
        <w:t>ning program is designed to meet a general education need within vocational education and training or to meet specific organisational or business needs that do not lead to AQF certification, other criteria may form the basis for the learning outcomes.</w:t>
      </w:r>
    </w:p>
    <w:p w:rsidR="00000000" w:rsidRPr="007E0BBE" w:rsidP="007E0BBE">
      <w:pPr>
        <w:pStyle w:val="BodyText"/>
      </w:pPr>
      <w:r w:rsidRPr="007E0BBE">
        <w:t>Thro</w:t>
      </w:r>
      <w:r w:rsidRPr="007E0BBE">
        <w:t>ughout this unit the learner refers to the individual in the group being trained in any vocational area, not the person undertaking this unit.</w:t>
      </w:r>
    </w:p>
    <w:p w:rsidR="00000000" w:rsidRPr="007E0BBE" w:rsidP="007E0BBE">
      <w:pPr>
        <w:pStyle w:val="BodyText"/>
      </w:pPr>
      <w:r w:rsidRPr="007E0BBE">
        <w:t>The competency specified in this unit is typically required by trainers/facilitators, training coordinators, trai</w:t>
      </w:r>
      <w:r w:rsidRPr="007E0BBE">
        <w:t>ning consultants.</w:t>
      </w:r>
    </w:p>
    <w:p w:rsidR="00000000" w:rsidRPr="007E0BBE" w:rsidP="007E0BBE">
      <w:pPr>
        <w:pStyle w:val="AllowPageBreak"/>
      </w:pPr>
    </w:p>
    <w:p w:rsidR="00000000" w:rsidRPr="007E0BBE" w:rsidP="007E0BBE">
      <w:pPr>
        <w:pStyle w:val="Heading1"/>
      </w:pPr>
      <w:bookmarkStart w:id="4" w:name="O_317755"/>
      <w:bookmarkEnd w:id="4"/>
      <w:r w:rsidRPr="007E0BBE">
        <w:t>Licensing/Regulatory Information</w:t>
      </w:r>
    </w:p>
    <w:p w:rsidR="00000000" w:rsidRPr="007E0BBE" w:rsidP="007E0BBE">
      <w:pPr>
        <w:pStyle w:val="BodyText"/>
      </w:pPr>
      <w:r w:rsidRPr="007E0BBE">
        <w:t>Not applicable.</w:t>
      </w:r>
    </w:p>
    <w:p w:rsidR="00000000" w:rsidRPr="007E0BBE" w:rsidP="007E0BBE">
      <w:pPr>
        <w:pStyle w:val="AllowPageBreak"/>
      </w:pPr>
    </w:p>
    <w:p w:rsidR="00000000" w:rsidRPr="007E0BBE" w:rsidP="007E0BBE">
      <w:pPr>
        <w:pStyle w:val="Heading1"/>
      </w:pPr>
      <w:bookmarkStart w:id="5" w:name="O_317756"/>
      <w:bookmarkEnd w:id="5"/>
      <w:r w:rsidRPr="007E0BBE">
        <w:t>Pre-Requisites</w:t>
      </w:r>
    </w:p>
    <w:p w:rsidR="00000000" w:rsidRPr="007E0BBE" w:rsidP="007E0BBE">
      <w:pPr>
        <w:pStyle w:val="BodyText"/>
      </w:pPr>
      <w:r w:rsidRPr="007E0BBE">
        <w:t>Not applicable.</w:t>
      </w:r>
    </w:p>
    <w:p w:rsidR="00000000" w:rsidRPr="007E0BBE" w:rsidP="007E0BBE">
      <w:pPr>
        <w:pStyle w:val="AllowPageBreak"/>
      </w:pPr>
    </w:p>
    <w:p w:rsidR="00000000" w:rsidRPr="007E0BBE" w:rsidP="007E0BBE">
      <w:pPr>
        <w:pStyle w:val="Heading1"/>
      </w:pPr>
      <w:bookmarkStart w:id="6" w:name="O_317757"/>
      <w:bookmarkEnd w:id="6"/>
      <w:r w:rsidRPr="007E0BBE">
        <w:t>Employability Skills Information</w:t>
      </w:r>
    </w:p>
    <w:p w:rsidR="00000000" w:rsidRPr="007E0BBE" w:rsidP="007E0BBE">
      <w:pPr>
        <w:pStyle w:val="BodyText"/>
      </w:pPr>
      <w:r w:rsidRPr="007E0BBE">
        <w:t xml:space="preserve">This unit contains employability skills. </w:t>
      </w:r>
    </w:p>
    <w:p w:rsidR="00000000" w:rsidRPr="007E0BBE" w:rsidP="007E0BBE">
      <w:pPr>
        <w:pStyle w:val="AllowPageBreak"/>
      </w:pPr>
    </w:p>
    <w:p w:rsidR="00000000" w:rsidRPr="007E0BBE" w:rsidP="007E0BBE">
      <w:pPr>
        <w:pStyle w:val="Heading1"/>
      </w:pPr>
      <w:bookmarkStart w:id="7" w:name="O_317761"/>
      <w:bookmarkEnd w:id="7"/>
      <w:r w:rsidRPr="007E0BBE">
        <w:t>Elements and Performance Criteria Pre-Content</w:t>
      </w:r>
    </w:p>
    <w:p w:rsidR="00000000" w:rsidRPr="007E0BBE" w:rsidP="007E0BBE">
      <w:pPr>
        <w:pStyle w:val="BodyText"/>
      </w:pPr>
      <w:r w:rsidRPr="007E0BBE">
        <w:t>Elements describe the essential outcomes of a unit of competency.</w:t>
      </w:r>
    </w:p>
    <w:p w:rsidR="00000000" w:rsidRPr="007E0BBE" w:rsidP="007E0BBE">
      <w:pPr>
        <w:pStyle w:val="BodyText"/>
      </w:pPr>
      <w:r w:rsidRPr="007E0BBE">
        <w:t xml:space="preserve">Performance criteria describe the performance needed to demonstrate achievement of the element.  Where </w:t>
      </w:r>
      <w:r w:rsidRPr="007E0BBE">
        <w:rPr>
          <w:rStyle w:val="SpecialBold"/>
        </w:rPr>
        <w:t xml:space="preserve">bold italicised </w:t>
      </w:r>
      <w:r w:rsidRPr="007E0BBE">
        <w:t>text is used, further inf</w:t>
      </w:r>
      <w:r w:rsidRPr="007E0BBE">
        <w:t>ormation is detailed in the required skills and knowledge section and the range statement. Assessment of performance is to be consistent with the evidence guide.</w:t>
      </w:r>
    </w:p>
    <w:p w:rsidR="00000000" w:rsidRPr="007E0BBE" w:rsidP="007E0BBE">
      <w:pPr>
        <w:pStyle w:val="AllowPageBreak"/>
      </w:pPr>
    </w:p>
    <w:p w:rsidR="00000000" w:rsidRPr="007E0BBE" w:rsidP="007E0BBE">
      <w:pPr>
        <w:pStyle w:val="Heading1"/>
      </w:pPr>
      <w:bookmarkStart w:id="8" w:name="O_317749"/>
      <w:bookmarkEnd w:id="8"/>
      <w:r w:rsidRPr="007E0B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4098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Elements and Performance Criteria</w:t>
            </w:r>
          </w:p>
        </w:tc>
      </w:tr>
      <w:tr w:rsidTr="0064098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Performance Criteria</w:t>
            </w:r>
          </w:p>
        </w:tc>
      </w:tr>
      <w:tr w:rsidTr="006409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1</w:t>
            </w:r>
          </w:p>
        </w:tc>
        <w:tc>
          <w:tcPr>
            <w:tcW w:w="30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Define the parameters of the learning program in consultation with the client/s</w:t>
            </w: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1.1</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purpose </w:t>
            </w:r>
            <w:r w:rsidRPr="007E0BBE">
              <w:t xml:space="preserve">and </w:t>
            </w:r>
            <w:r w:rsidRPr="007E0BBE">
              <w:rPr>
                <w:rStyle w:val="SpecialBold"/>
              </w:rPr>
              <w:t xml:space="preserve">focus </w:t>
            </w:r>
            <w:r w:rsidRPr="007E0BBE">
              <w:t xml:space="preserve">of the learning program is clarified </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1.2</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Competency standards or </w:t>
            </w:r>
            <w:r w:rsidRPr="007E0BBE">
              <w:rPr>
                <w:rStyle w:val="SpecialBold"/>
              </w:rPr>
              <w:t xml:space="preserve">other relevant specifications </w:t>
            </w:r>
            <w:r w:rsidRPr="007E0BBE">
              <w:t xml:space="preserve">on which to base the learning program are identified, accessed and confirmed </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1.3</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Competency standards/other relevant specifications are read, analysed and interpreted to determine specific learning objectives/outcomes/goals, and language, literacy and </w:t>
            </w:r>
            <w:r w:rsidRPr="007E0BBE">
              <w:t xml:space="preserve">numeracy requirements </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1.4</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scope and breadth </w:t>
            </w:r>
            <w:r w:rsidRPr="007E0BBE">
              <w:t>of the learning program is discussed and interpreted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1.5</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target group learners </w:t>
            </w:r>
            <w:r w:rsidRPr="007E0BBE">
              <w:t xml:space="preserve">and their </w:t>
            </w:r>
            <w:r w:rsidRPr="007E0BBE">
              <w:rPr>
                <w:rStyle w:val="SpecialBold"/>
              </w:rPr>
              <w:t xml:space="preserve">characteristics </w:t>
            </w:r>
            <w:r w:rsidRPr="007E0BBE">
              <w:t>are identified and considered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1.6</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Other </w:t>
            </w:r>
            <w:r w:rsidRPr="007E0BBE">
              <w:rPr>
                <w:rStyle w:val="SpecialBold"/>
              </w:rPr>
              <w:t xml:space="preserve">sources of information </w:t>
            </w:r>
            <w:r w:rsidRPr="007E0BBE">
              <w:t>to support the learning program are identified and accessed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1.7</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learning environment, operational resource requirements </w:t>
            </w:r>
            <w:r w:rsidRPr="007E0BBE">
              <w:t>and safety implications are identified</w:t>
            </w:r>
          </w:p>
        </w:tc>
      </w:tr>
      <w:tr w:rsidTr="006409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2</w:t>
            </w:r>
          </w:p>
        </w:tc>
        <w:tc>
          <w:tcPr>
            <w:tcW w:w="30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Generate options for designing the learning program</w:t>
            </w: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2.1</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Relevant </w:t>
            </w:r>
            <w:r w:rsidRPr="007E0BBE">
              <w:rPr>
                <w:rStyle w:val="SpecialBold"/>
              </w:rPr>
              <w:t>learning strategy docu</w:t>
            </w:r>
            <w:r w:rsidRPr="007E0BBE">
              <w:rPr>
                <w:rStyle w:val="SpecialBold"/>
              </w:rPr>
              <w:t xml:space="preserve">mentation </w:t>
            </w:r>
            <w:r w:rsidRPr="007E0BBE">
              <w:t>is accessed and used to guide the learning program development, where appropriate</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2.2</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competency/educational profile </w:t>
            </w:r>
            <w:r w:rsidRPr="007E0BBE">
              <w:t xml:space="preserve">and </w:t>
            </w:r>
            <w:r w:rsidRPr="007E0BBE">
              <w:rPr>
                <w:rStyle w:val="SpecialBold"/>
              </w:rPr>
              <w:t xml:space="preserve">learning styles </w:t>
            </w:r>
            <w:r w:rsidRPr="007E0BBE">
              <w:t>of the target group learners are investigated to inform the learning program design</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2.3</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Research is conducted to identify existing learning programs and/or </w:t>
            </w:r>
            <w:r w:rsidRPr="007E0BBE">
              <w:rPr>
                <w:rStyle w:val="SpecialBold"/>
              </w:rPr>
              <w:t xml:space="preserve">learning resources </w:t>
            </w:r>
            <w:r w:rsidRPr="007E0BBE">
              <w:t xml:space="preserve">and </w:t>
            </w:r>
            <w:r w:rsidRPr="007E0BBE">
              <w:rPr>
                <w:rStyle w:val="SpecialBold"/>
              </w:rPr>
              <w:t xml:space="preserve">learning materials </w:t>
            </w:r>
            <w:r w:rsidRPr="007E0BBE">
              <w:t>which could be used and/or customised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2.4</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A range of </w:t>
            </w:r>
            <w:r w:rsidRPr="007E0BBE">
              <w:rPr>
                <w:rStyle w:val="SpecialBold"/>
              </w:rPr>
              <w:t xml:space="preserve">options for the learning program content </w:t>
            </w:r>
            <w:r w:rsidRPr="007E0BBE">
              <w:t xml:space="preserve">is generated in collaboration with </w:t>
            </w:r>
            <w:r w:rsidRPr="007E0BBE">
              <w:rPr>
                <w:rStyle w:val="SpecialBold"/>
              </w:rPr>
              <w:t xml:space="preserve">other persons </w:t>
            </w:r>
            <w:r w:rsidRPr="007E0BBE">
              <w:t xml:space="preserve">and based on research findings and application of </w:t>
            </w:r>
            <w:r w:rsidRPr="007E0BBE">
              <w:rPr>
                <w:rStyle w:val="SpecialBold"/>
              </w:rPr>
              <w:t>learning principles</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2.5</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Broad time frames, possible </w:t>
            </w:r>
            <w:r w:rsidRPr="007E0BBE">
              <w:rPr>
                <w:rStyle w:val="SpecialBold"/>
              </w:rPr>
              <w:t xml:space="preserve">costs </w:t>
            </w:r>
            <w:r w:rsidRPr="007E0BBE">
              <w:t xml:space="preserve">and </w:t>
            </w:r>
            <w:r w:rsidRPr="007E0BBE">
              <w:rPr>
                <w:rStyle w:val="SpecialBold"/>
              </w:rPr>
              <w:t xml:space="preserve">logistics </w:t>
            </w:r>
            <w:r w:rsidRPr="007E0BBE">
              <w:t>of the learning program are considered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2.6</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information and ideas are evaluated and the most appropriate option/s selected</w:t>
            </w:r>
          </w:p>
        </w:tc>
      </w:tr>
      <w:tr w:rsidTr="006409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3</w:t>
            </w:r>
          </w:p>
        </w:tc>
        <w:tc>
          <w:tcPr>
            <w:tcW w:w="30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 xml:space="preserve">Develop the learning program content </w:t>
            </w: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3.1</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specific subject matter content is researched, developed and documented in accordance with agreed design option/s and based on application of learning principles</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3.2</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Existing learning resources, learning materials are accessed and evaluated for content relevance and quality</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3.3</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Selected learning resources, learning materials are customised, where appropriate, to suit the learning purposes and audience</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3.4</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New, re</w:t>
            </w:r>
            <w:r w:rsidRPr="007E0BBE">
              <w:t xml:space="preserve">levant and engaging </w:t>
            </w:r>
            <w:r w:rsidRPr="007E0BBE">
              <w:rPr>
                <w:rStyle w:val="SpecialBold"/>
              </w:rPr>
              <w:t xml:space="preserve">learning activities </w:t>
            </w:r>
            <w:r w:rsidRPr="007E0BBE">
              <w:t>and related learning materials are developed and documented, based on application of learning principles</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3.5</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In a </w:t>
            </w:r>
            <w:r w:rsidRPr="007E0BBE">
              <w:rPr>
                <w:rStyle w:val="SpecialBold"/>
              </w:rPr>
              <w:t xml:space="preserve">learning and assessment pathway, assessment requirements </w:t>
            </w:r>
            <w:r w:rsidRPr="007E0BBE">
              <w:t>for the learning program are specified</w:t>
            </w:r>
          </w:p>
        </w:tc>
      </w:tr>
      <w:tr w:rsidTr="006409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4</w:t>
            </w:r>
          </w:p>
        </w:tc>
        <w:tc>
          <w:tcPr>
            <w:tcW w:w="30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 xml:space="preserve">Design the structure of the learning program </w:t>
            </w: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4.1</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learning content is broken into manageable chunks/segments of learning and sequenced appropriately to enhance and support effective learning and to enable achievement of identified criteria</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4.2</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time frame for each segment </w:t>
            </w:r>
            <w:r w:rsidRPr="007E0BBE">
              <w:t>is determined and the overall time frame is finalised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4.3</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delivery strategies </w:t>
            </w:r>
            <w:r w:rsidRPr="007E0BBE">
              <w:t xml:space="preserve">and </w:t>
            </w:r>
            <w:r w:rsidRPr="007E0BBE">
              <w:rPr>
                <w:rStyle w:val="SpecialBold"/>
              </w:rPr>
              <w:t xml:space="preserve">assessment methods and tools </w:t>
            </w:r>
            <w:r w:rsidRPr="007E0BBE">
              <w:t>are determined/confirmed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4.4</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 xml:space="preserve">Organisational requirements </w:t>
            </w:r>
            <w:r w:rsidRPr="007E0BBE">
              <w:t>to implement the learning program are identified a</w:t>
            </w:r>
            <w:r w:rsidRPr="007E0BBE">
              <w:t>nd documented</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4.5</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w:t>
            </w:r>
            <w:r w:rsidRPr="007E0BBE">
              <w:rPr>
                <w:rStyle w:val="SpecialBold"/>
              </w:rPr>
              <w:t xml:space="preserve">learning program </w:t>
            </w:r>
            <w:r w:rsidRPr="007E0BBE">
              <w:t>is finalised and documented, outlining each part of the program</w:t>
            </w:r>
          </w:p>
        </w:tc>
      </w:tr>
      <w:tr w:rsidTr="006409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5</w:t>
            </w:r>
          </w:p>
        </w:tc>
        <w:tc>
          <w:tcPr>
            <w:tcW w:w="30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Review the learning program</w:t>
            </w: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5.1</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The learning program draft is </w:t>
            </w:r>
            <w:r w:rsidRPr="007E0BBE">
              <w:rPr>
                <w:rStyle w:val="SpecialBold"/>
              </w:rPr>
              <w:t xml:space="preserve">reviewed </w:t>
            </w:r>
            <w:r w:rsidRPr="007E0BBE">
              <w:t xml:space="preserve">in collaboration with key </w:t>
            </w:r>
            <w:r w:rsidRPr="007E0BBE">
              <w:rPr>
                <w:rStyle w:val="SpecialBold"/>
              </w:rPr>
              <w:t xml:space="preserve">stakeholders </w:t>
            </w:r>
            <w:r w:rsidRPr="007E0BBE">
              <w:t xml:space="preserve">using an appropriate </w:t>
            </w:r>
            <w:r w:rsidRPr="007E0BBE">
              <w:rPr>
                <w:rStyle w:val="SpecialBold"/>
              </w:rPr>
              <w:t>evaluation tool</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5.2</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evaluation feedback is gathered, summarised and analysed to enhance the quality of the content</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5.3</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draft learning program is adjusted to reflect the review outcomes, where appropriate</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5.4</w:t>
            </w:r>
          </w:p>
        </w:tc>
        <w:tc>
          <w:tcPr>
            <w:tcW w:w="51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 xml:space="preserve">Final approval is obtained from </w:t>
            </w:r>
            <w:r w:rsidRPr="007E0BBE">
              <w:rPr>
                <w:rStyle w:val="SpecialBold"/>
              </w:rPr>
              <w:t>appropriate personnel</w:t>
            </w:r>
          </w:p>
        </w:tc>
      </w:tr>
      <w:tr w:rsidTr="006409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5.5</w:t>
            </w:r>
          </w:p>
        </w:tc>
        <w:tc>
          <w:tcPr>
            <w:tcW w:w="51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The learning program documentation is held in an accessible form and updated on a regular basis following implementation and feedback</w:t>
            </w:r>
          </w:p>
        </w:tc>
      </w:tr>
    </w:tbl>
    <w:p w:rsidR="00000000" w:rsidRPr="007E0BBE" w:rsidP="007E0BBE">
      <w:pPr>
        <w:pStyle w:val="BodyText"/>
      </w:pPr>
    </w:p>
    <w:p w:rsidR="00000000" w:rsidRPr="007E0BBE" w:rsidP="007E0BBE">
      <w:pPr>
        <w:pStyle w:val="AllowPageBreak"/>
      </w:pPr>
    </w:p>
    <w:p w:rsidR="00000000" w:rsidRPr="007E0BBE" w:rsidP="007E0BBE">
      <w:pPr>
        <w:pStyle w:val="Heading1"/>
      </w:pPr>
      <w:bookmarkStart w:id="9" w:name="O_317754"/>
      <w:bookmarkEnd w:id="9"/>
      <w:r w:rsidRPr="007E0BBE">
        <w:t>Required Skills and Knowledge</w:t>
      </w:r>
    </w:p>
    <w:p w:rsidR="00000000" w:rsidRPr="007E0BBE" w:rsidP="007E0BBE">
      <w:pPr>
        <w:pStyle w:val="BodyText"/>
      </w:pPr>
      <w:r w:rsidRPr="007E0BBE">
        <w:t>Not applicable.</w:t>
      </w:r>
    </w:p>
    <w:p w:rsidR="00000000" w:rsidRPr="007E0BBE" w:rsidP="007E0BBE">
      <w:pPr>
        <w:pStyle w:val="AllowPageBreak"/>
      </w:pPr>
    </w:p>
    <w:p w:rsidR="00000000" w:rsidRPr="007E0BBE" w:rsidP="007E0BBE">
      <w:pPr>
        <w:pStyle w:val="Heading1"/>
      </w:pPr>
      <w:bookmarkStart w:id="10" w:name="O_317753"/>
      <w:bookmarkEnd w:id="10"/>
      <w:r w:rsidRPr="007E0BBE">
        <w:t>Evidence Gu</w:t>
      </w:r>
      <w:r w:rsidRPr="007E0BBE">
        <w:t>ide</w:t>
      </w:r>
    </w:p>
    <w:tbl>
      <w:tblPr>
        <w:tblW w:w="0" w:type="auto"/>
        <w:tblLayout w:type="fixed"/>
        <w:tblCellMar>
          <w:left w:w="62" w:type="dxa"/>
          <w:right w:w="62" w:type="dxa"/>
        </w:tblCellMar>
        <w:tblLook w:val="0000"/>
      </w:tblPr>
      <w:tblGrid>
        <w:gridCol w:w="4500"/>
        <w:gridCol w:w="4500"/>
      </w:tblGrid>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Evidence Guide</w:t>
            </w:r>
          </w:p>
        </w:tc>
      </w:tr>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evidence guide provides advice on assessment and must be read in conjunction with the performance criteria, required skills and knowledge, range statement and the Assessment Guidelines for the Training Package.</w:t>
            </w:r>
          </w:p>
        </w:tc>
      </w:tr>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Overview of Assessment</w:t>
            </w:r>
          </w:p>
        </w:tc>
      </w:tr>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To demonstrate competency against this unit candidates must be able to provide evidence that they can design a range of learning programs to meet different learner needs/learning contexts.</w:t>
            </w:r>
          </w:p>
          <w:p w:rsidR="00000000" w:rsidRPr="007E0BBE" w:rsidP="007E0BBE">
            <w:pPr>
              <w:pStyle w:val="BodyText"/>
            </w:pPr>
            <w:r w:rsidRPr="007E0BBE">
              <w:t>The learning programs provided as evidence</w:t>
            </w:r>
            <w:r w:rsidRPr="007E0BBE">
              <w:t xml:space="preserve"> must establish the learning context; identify learner and client needs; identify the competency standards or other relevant criteria which best reflect these needs; and be structured and sequenced to maximise learning.</w:t>
            </w:r>
          </w:p>
          <w:p w:rsidR="00000000" w:rsidRPr="007E0BBE" w:rsidP="007E0BBE">
            <w:pPr>
              <w:pStyle w:val="BodyText"/>
            </w:pPr>
            <w:r w:rsidRPr="007E0BBE">
              <w:t>The program must also be logical and</w:t>
            </w:r>
            <w:r w:rsidRPr="007E0BBE">
              <w:t xml:space="preserve"> innovative enough to engage the learner group; identify the delivery methods which enhance flexibility; and identify the resources needed for delivery. </w:t>
            </w:r>
          </w:p>
          <w:p w:rsidR="00000000" w:rsidP="007E0BBE">
            <w:pPr>
              <w:pStyle w:val="BodyText"/>
              <w:rPr>
                <w:lang w:val="en-NZ"/>
              </w:rPr>
            </w:pPr>
            <w:r w:rsidRPr="007E0BBE">
              <w:t>The ability to map the learning program to the competency standards or other relevant criteria used mu</w:t>
            </w:r>
            <w:r w:rsidRPr="007E0BBE">
              <w:t>st also be demonstrated to ensure all content and specifications of the standards or criteria are addressed in the learning program.</w:t>
            </w:r>
          </w:p>
        </w:tc>
      </w:tr>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Evidence Requirements</w:t>
            </w:r>
          </w:p>
        </w:tc>
      </w:tr>
      <w:tr w:rsidTr="0064098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Required knowledge includes</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Training Package/s and/or relevant competency standards to be used a</w:t>
            </w:r>
            <w:r w:rsidRPr="007E0BBE">
              <w:t>s the basis of the learning program</w:t>
            </w:r>
          </w:p>
          <w:p w:rsidR="00000000" w:rsidRPr="007E0BBE" w:rsidP="007E0BBE">
            <w:pPr>
              <w:pStyle w:val="BodyText"/>
            </w:pPr>
            <w:r w:rsidRPr="007E0BBE">
              <w:t>other performance standards/criteria to be used as the basis of the learning program, where relevant</w:t>
            </w:r>
          </w:p>
          <w:p w:rsidR="00000000" w:rsidRPr="007E0BBE" w:rsidP="007E0BBE">
            <w:pPr>
              <w:pStyle w:val="BodyText"/>
            </w:pPr>
            <w:r w:rsidRPr="007E0BBE">
              <w:t>the distinction and relationship between a Training Package/accredited courses, learning strategy and learning program,</w:t>
            </w:r>
            <w:r w:rsidRPr="007E0BBE">
              <w:t xml:space="preserve"> where linked</w:t>
            </w:r>
          </w:p>
          <w:p w:rsidR="00000000" w:rsidRPr="007E0BBE" w:rsidP="007E0BBE">
            <w:pPr>
              <w:pStyle w:val="BodyText"/>
            </w:pPr>
            <w:r w:rsidRPr="007E0BBE">
              <w:t>different purposes and focus of learning programs</w:t>
            </w:r>
          </w:p>
          <w:p w:rsidR="00000000" w:rsidRPr="007E0BBE" w:rsidP="007E0BBE">
            <w:pPr>
              <w:pStyle w:val="BodyText"/>
            </w:pPr>
            <w:r w:rsidRPr="007E0BBE">
              <w:t xml:space="preserve">a sound knowledge of learning principles, including:   </w:t>
            </w:r>
          </w:p>
          <w:p w:rsidR="00000000" w:rsidRPr="007E0BBE" w:rsidP="007E0BBE">
            <w:pPr>
              <w:pStyle w:val="BodyText"/>
            </w:pPr>
            <w:r w:rsidRPr="007E0BBE">
              <w:t>training needs to be learner-centred</w:t>
            </w:r>
          </w:p>
          <w:p w:rsidR="00000000" w:rsidP="007E0BBE">
            <w:pPr>
              <w:pStyle w:val="BodyText"/>
              <w:rPr>
                <w:lang w:val="en-NZ"/>
              </w:rPr>
            </w:pPr>
            <w:r w:rsidRPr="007E0BBE">
              <w:t>adults have a need to be self-directing and decide for themselves what they want to learn</w:t>
            </w:r>
          </w:p>
        </w:tc>
      </w:tr>
      <w:tr w:rsidTr="0064098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adults have a range of life experience, so connecting learning to experience is meaningful</w:t>
            </w:r>
          </w:p>
          <w:p w:rsidR="00000000" w:rsidRPr="007E0BBE" w:rsidP="007E0BBE">
            <w:pPr>
              <w:pStyle w:val="BodyText"/>
            </w:pPr>
            <w:r w:rsidRPr="007E0BBE">
              <w:t>adults have a need to know why they are learning something</w:t>
            </w:r>
          </w:p>
          <w:p w:rsidR="00000000" w:rsidRPr="007E0BBE" w:rsidP="007E0BBE">
            <w:pPr>
              <w:pStyle w:val="BodyText"/>
            </w:pPr>
            <w:r w:rsidRPr="007E0BBE">
              <w:t xml:space="preserve">an introductory knowledge of adult learning theory, including:     </w:t>
            </w:r>
          </w:p>
          <w:p w:rsidR="00000000" w:rsidRPr="007E0BBE" w:rsidP="007E0BBE">
            <w:pPr>
              <w:pStyle w:val="BodyText"/>
            </w:pPr>
            <w:r w:rsidRPr="007E0BBE">
              <w:t>behavioural learning theory</w:t>
            </w:r>
          </w:p>
          <w:p w:rsidR="00000000" w:rsidRPr="007E0BBE" w:rsidP="007E0BBE">
            <w:pPr>
              <w:pStyle w:val="BodyText"/>
            </w:pPr>
            <w:r w:rsidRPr="007E0BBE">
              <w:t xml:space="preserve">cognitive </w:t>
            </w:r>
            <w:r w:rsidRPr="007E0BBE">
              <w:t>learning theory</w:t>
            </w:r>
          </w:p>
          <w:p w:rsidR="00000000" w:rsidRPr="007E0BBE" w:rsidP="007E0BBE">
            <w:pPr>
              <w:pStyle w:val="BodyText"/>
            </w:pPr>
            <w:r w:rsidRPr="007E0BBE">
              <w:t>information processing theory</w:t>
            </w:r>
          </w:p>
          <w:p w:rsidR="00000000" w:rsidRPr="007E0BBE" w:rsidP="007E0BBE">
            <w:pPr>
              <w:pStyle w:val="BodyText"/>
            </w:pPr>
            <w:r w:rsidRPr="007E0BBE">
              <w:t>andragogy</w:t>
            </w:r>
          </w:p>
          <w:p w:rsidR="00000000" w:rsidRPr="007E0BBE" w:rsidP="007E0BBE">
            <w:pPr>
              <w:pStyle w:val="BodyText"/>
            </w:pPr>
          </w:p>
          <w:p w:rsidR="00000000" w:rsidRPr="007E0BBE" w:rsidP="007E0BBE">
            <w:pPr>
              <w:pStyle w:val="BodyText"/>
            </w:pPr>
            <w:r w:rsidRPr="007E0BBE">
              <w:t xml:space="preserve">industry content/subject matter knowledge specific to the area/s of the learning program  </w:t>
            </w:r>
          </w:p>
          <w:p w:rsidR="00000000" w:rsidRPr="007E0BBE" w:rsidP="007E0BBE">
            <w:pPr>
              <w:pStyle w:val="BodyText"/>
            </w:pPr>
            <w:r w:rsidRPr="007E0BBE">
              <w:t>learners profile, learner target group characteristics</w:t>
            </w:r>
          </w:p>
          <w:p w:rsidR="00000000" w:rsidRPr="007E0BBE" w:rsidP="007E0BBE">
            <w:pPr>
              <w:pStyle w:val="BodyText"/>
            </w:pPr>
            <w:r w:rsidRPr="007E0BBE">
              <w:t>learning styles that best suit the learner profile/ta</w:t>
            </w:r>
            <w:r w:rsidRPr="007E0BBE">
              <w:t xml:space="preserve">rget group, for example:   </w:t>
            </w:r>
          </w:p>
          <w:p w:rsidR="00000000" w:rsidRPr="007E0BBE" w:rsidP="007E0BBE">
            <w:pPr>
              <w:pStyle w:val="BodyText"/>
            </w:pPr>
            <w:r w:rsidRPr="007E0BBE">
              <w:t>theorist</w:t>
            </w:r>
          </w:p>
          <w:p w:rsidR="00000000" w:rsidRPr="007E0BBE" w:rsidP="007E0BBE">
            <w:pPr>
              <w:pStyle w:val="BodyText"/>
            </w:pPr>
            <w:r w:rsidRPr="007E0BBE">
              <w:t>pragmatist</w:t>
            </w:r>
          </w:p>
          <w:p w:rsidR="00000000" w:rsidRPr="007E0BBE" w:rsidP="007E0BBE">
            <w:pPr>
              <w:pStyle w:val="BodyText"/>
            </w:pPr>
            <w:r w:rsidRPr="007E0BBE">
              <w:t>activist</w:t>
            </w:r>
          </w:p>
          <w:p w:rsidR="00000000" w:rsidRPr="007E0BBE" w:rsidP="007E0BBE">
            <w:pPr>
              <w:pStyle w:val="BodyText"/>
            </w:pPr>
            <w:r w:rsidRPr="007E0BBE">
              <w:t>reflector</w:t>
            </w:r>
          </w:p>
          <w:p w:rsidR="00000000" w:rsidRPr="007E0BBE" w:rsidP="007E0BBE">
            <w:pPr>
              <w:pStyle w:val="BodyText"/>
            </w:pPr>
            <w:r w:rsidRPr="007E0BBE">
              <w:t>kinaesthetic</w:t>
            </w:r>
          </w:p>
          <w:p w:rsidR="00000000" w:rsidRPr="007E0BBE" w:rsidP="007E0BBE">
            <w:pPr>
              <w:pStyle w:val="BodyText"/>
            </w:pPr>
            <w:r w:rsidRPr="007E0BBE">
              <w:t>auditory</w:t>
            </w:r>
          </w:p>
          <w:p w:rsidR="00000000" w:rsidRPr="007E0BBE" w:rsidP="007E0BBE">
            <w:pPr>
              <w:pStyle w:val="BodyText"/>
            </w:pPr>
            <w:r w:rsidRPr="007E0BBE">
              <w:t>visual</w:t>
            </w:r>
          </w:p>
          <w:p w:rsidR="00000000" w:rsidRPr="007E0BBE" w:rsidP="007E0BBE">
            <w:pPr>
              <w:pStyle w:val="BodyText"/>
            </w:pPr>
          </w:p>
          <w:p w:rsidR="00000000" w:rsidRPr="007E0BBE" w:rsidP="007E0BBE">
            <w:pPr>
              <w:pStyle w:val="BodyText"/>
            </w:pPr>
            <w:r w:rsidRPr="007E0BBE">
              <w:t xml:space="preserve">instructional design principles relating to different design options for learning program design/structure  </w:t>
            </w:r>
          </w:p>
          <w:p w:rsidR="00000000" w:rsidRPr="007E0BBE" w:rsidP="007E0BBE">
            <w:pPr>
              <w:pStyle w:val="BodyText"/>
            </w:pPr>
            <w:r w:rsidRPr="007E0BBE">
              <w:t xml:space="preserve">availability and types of different relevant learning resources, learning materials and pre-developed learning activities </w:t>
            </w:r>
          </w:p>
          <w:p w:rsidR="00000000" w:rsidRPr="007E0BBE" w:rsidP="007E0BBE">
            <w:pPr>
              <w:pStyle w:val="BodyText"/>
            </w:pPr>
            <w:r w:rsidRPr="007E0BBE">
              <w:t>how to develop and document new learning activities and related learning materials</w:t>
            </w:r>
          </w:p>
          <w:p w:rsidR="00000000" w:rsidRPr="007E0BBE" w:rsidP="007E0BBE">
            <w:pPr>
              <w:pStyle w:val="BodyText"/>
            </w:pPr>
            <w:r w:rsidRPr="007E0BBE">
              <w:t xml:space="preserve">different delivery modes and delivery methods for </w:t>
            </w:r>
            <w:r w:rsidRPr="007E0BBE">
              <w:t xml:space="preserve">example:   </w:t>
            </w:r>
          </w:p>
          <w:p w:rsidR="00000000" w:rsidRPr="007E0BBE" w:rsidP="007E0BBE">
            <w:pPr>
              <w:pStyle w:val="BodyText"/>
            </w:pPr>
            <w:r w:rsidRPr="007E0BBE">
              <w:t>face-to-face</w:t>
            </w:r>
          </w:p>
          <w:p w:rsidR="00000000" w:rsidRPr="007E0BBE" w:rsidP="007E0BBE">
            <w:pPr>
              <w:pStyle w:val="BodyText"/>
            </w:pPr>
            <w:r w:rsidRPr="007E0BBE">
              <w:t>work-based</w:t>
            </w:r>
          </w:p>
          <w:p w:rsidR="00000000" w:rsidRPr="007E0BBE" w:rsidP="007E0BBE">
            <w:pPr>
              <w:pStyle w:val="BodyText"/>
            </w:pPr>
            <w:r w:rsidRPr="007E0BBE">
              <w:t>online</w:t>
            </w:r>
          </w:p>
          <w:p w:rsidR="00000000" w:rsidRPr="007E0BBE" w:rsidP="007E0BBE">
            <w:pPr>
              <w:pStyle w:val="BodyText"/>
            </w:pPr>
            <w:r w:rsidRPr="007E0BBE">
              <w:t>distance-resource-based</w:t>
            </w:r>
          </w:p>
          <w:p w:rsidR="00000000" w:rsidRPr="007E0BBE" w:rsidP="007E0BBE">
            <w:pPr>
              <w:pStyle w:val="BodyText"/>
            </w:pPr>
            <w:r w:rsidRPr="007E0BBE">
              <w:t>individual facilitation techniques</w:t>
            </w:r>
          </w:p>
          <w:p w:rsidR="00000000" w:rsidRPr="007E0BBE" w:rsidP="007E0BBE">
            <w:pPr>
              <w:pStyle w:val="BodyText"/>
            </w:pPr>
            <w:r w:rsidRPr="007E0BBE">
              <w:t>blended delivery</w:t>
            </w:r>
          </w:p>
          <w:p w:rsidR="00000000" w:rsidRPr="007E0BBE" w:rsidP="007E0BBE">
            <w:pPr>
              <w:pStyle w:val="BodyText"/>
            </w:pPr>
          </w:p>
          <w:p w:rsidR="00000000" w:rsidRPr="007E0BBE" w:rsidP="007E0BBE">
            <w:pPr>
              <w:pStyle w:val="BodyText"/>
            </w:pPr>
            <w:r w:rsidRPr="007E0BBE">
              <w:t xml:space="preserve">different assessment methods  </w:t>
            </w:r>
          </w:p>
          <w:p w:rsidR="00000000" w:rsidP="007E0BBE">
            <w:pPr>
              <w:pStyle w:val="BodyText"/>
              <w:rPr>
                <w:lang w:val="en-NZ"/>
              </w:rPr>
            </w:pPr>
            <w:r w:rsidRPr="007E0BBE">
              <w:t>how to prepare costings related to the development of the learning program</w:t>
            </w:r>
          </w:p>
        </w:tc>
      </w:tr>
      <w:tr w:rsidTr="0064098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relevant policies, legal req</w:t>
            </w:r>
            <w:r w:rsidRPr="007E0BBE">
              <w:t xml:space="preserve">uirements, codes of practice and national standards including Commonwealth and state/territory legislation, for example:   </w:t>
            </w:r>
          </w:p>
          <w:p w:rsidR="00000000" w:rsidRPr="007E0BBE" w:rsidP="007E0BBE">
            <w:pPr>
              <w:pStyle w:val="BodyText"/>
            </w:pPr>
            <w:r w:rsidRPr="007E0BBE">
              <w:t>copyright and privacy laws in terms of electronic technology</w:t>
            </w:r>
          </w:p>
          <w:p w:rsidR="00000000" w:rsidRPr="007E0BBE" w:rsidP="007E0BBE">
            <w:pPr>
              <w:pStyle w:val="BodyText"/>
            </w:pPr>
            <w:r w:rsidRPr="007E0BBE">
              <w:t>record keeping and security of information</w:t>
            </w:r>
          </w:p>
          <w:p w:rsidR="00000000" w:rsidRPr="007E0BBE" w:rsidP="007E0BBE">
            <w:pPr>
              <w:pStyle w:val="BodyText"/>
            </w:pPr>
            <w:r w:rsidRPr="007E0BBE">
              <w:t>plagiarism</w:t>
            </w:r>
          </w:p>
          <w:p w:rsidR="00000000" w:rsidRPr="007E0BBE" w:rsidP="007E0BBE">
            <w:pPr>
              <w:pStyle w:val="BodyText"/>
            </w:pPr>
            <w:r w:rsidRPr="007E0BBE">
              <w:t>competency standa</w:t>
            </w:r>
            <w:r w:rsidRPr="007E0BBE">
              <w:t>rds</w:t>
            </w:r>
          </w:p>
          <w:p w:rsidR="00000000" w:rsidRPr="007E0BBE" w:rsidP="007E0BBE">
            <w:pPr>
              <w:pStyle w:val="BodyText"/>
            </w:pPr>
            <w:r w:rsidRPr="007E0BBE">
              <w:t>licensing requirements</w:t>
            </w:r>
          </w:p>
          <w:p w:rsidR="00000000" w:rsidRPr="007E0BBE" w:rsidP="007E0BBE">
            <w:pPr>
              <w:pStyle w:val="BodyText"/>
            </w:pPr>
            <w:r w:rsidRPr="007E0BBE">
              <w:t>OHS</w:t>
            </w:r>
          </w:p>
          <w:p w:rsidR="00000000" w:rsidRPr="007E0BBE" w:rsidP="007E0BBE">
            <w:pPr>
              <w:pStyle w:val="BodyText"/>
            </w:pPr>
            <w:r w:rsidRPr="007E0BBE">
              <w:t>industry/workplace requirements</w:t>
            </w:r>
          </w:p>
          <w:p w:rsidR="00000000" w:rsidRPr="007E0BBE" w:rsidP="007E0BBE">
            <w:pPr>
              <w:pStyle w:val="BodyText"/>
            </w:pPr>
            <w:r w:rsidRPr="007E0BBE">
              <w:t>duty of care under common law</w:t>
            </w:r>
          </w:p>
          <w:p w:rsidR="00000000" w:rsidRPr="007E0BBE" w:rsidP="007E0BBE">
            <w:pPr>
              <w:pStyle w:val="BodyText"/>
            </w:pPr>
            <w:r w:rsidRPr="007E0BBE">
              <w:t>anti-discrimination including equal opportunity, racial vilification and disability discrimination</w:t>
            </w:r>
          </w:p>
          <w:p w:rsidR="00000000" w:rsidRPr="007E0BBE" w:rsidP="007E0BBE">
            <w:pPr>
              <w:pStyle w:val="BodyText"/>
            </w:pPr>
            <w:r w:rsidRPr="007E0BBE">
              <w:t>workplace relations</w:t>
            </w:r>
          </w:p>
          <w:p w:rsidR="00000000" w:rsidRPr="007E0BBE" w:rsidP="007E0BBE">
            <w:pPr>
              <w:pStyle w:val="BodyText"/>
            </w:pPr>
            <w:r w:rsidRPr="007E0BBE">
              <w:t>industrial awards/enterprise agreements</w:t>
            </w:r>
          </w:p>
          <w:p w:rsidR="00000000" w:rsidRPr="007E0BBE" w:rsidP="007E0BBE">
            <w:pPr>
              <w:pStyle w:val="BodyText"/>
            </w:pPr>
          </w:p>
          <w:p w:rsidR="00000000" w:rsidRPr="007E0BBE" w:rsidP="007E0BBE">
            <w:pPr>
              <w:pStyle w:val="BodyText"/>
            </w:pPr>
            <w:r w:rsidRPr="007E0BBE">
              <w:t xml:space="preserve">relevant OHS knowledge relating to the work role, and OHS considerations which need to be included in the learning program, including:     </w:t>
            </w:r>
          </w:p>
          <w:p w:rsidR="00000000" w:rsidRPr="007E0BBE" w:rsidP="007E0BBE">
            <w:pPr>
              <w:pStyle w:val="BodyText"/>
            </w:pPr>
            <w:r w:rsidRPr="007E0BBE">
              <w:t>internal policies and procedures to meet OHS requirements</w:t>
            </w:r>
          </w:p>
          <w:p w:rsidR="00000000" w:rsidRPr="007E0BBE" w:rsidP="007E0BBE">
            <w:pPr>
              <w:pStyle w:val="BodyText"/>
            </w:pPr>
            <w:r w:rsidRPr="007E0BBE">
              <w:t>hazards commonly found in the work environment to which le</w:t>
            </w:r>
            <w:r w:rsidRPr="007E0BBE">
              <w:t>arning is related</w:t>
            </w:r>
          </w:p>
          <w:p w:rsidR="00000000" w:rsidRPr="007E0BBE" w:rsidP="007E0BBE">
            <w:pPr>
              <w:pStyle w:val="BodyText"/>
            </w:pPr>
          </w:p>
          <w:p w:rsidR="00000000" w:rsidP="007E0BBE">
            <w:pPr>
              <w:pStyle w:val="BodyText"/>
              <w:rPr>
                <w:lang w:val="en-NZ"/>
              </w:rPr>
            </w:pPr>
            <w:r w:rsidRPr="007E0BBE">
              <w:t xml:space="preserve">evaluation and feedback methods  </w:t>
            </w:r>
          </w:p>
        </w:tc>
      </w:tr>
      <w:tr w:rsidTr="0064098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Required skills and attributes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 xml:space="preserve">communication skills, for example:   </w:t>
            </w:r>
          </w:p>
          <w:p w:rsidR="00000000" w:rsidRPr="007E0BBE" w:rsidP="007E0BBE">
            <w:pPr>
              <w:pStyle w:val="BodyText"/>
            </w:pPr>
            <w:r w:rsidRPr="007E0BBE">
              <w:t>negotiation skills</w:t>
            </w:r>
          </w:p>
          <w:p w:rsidR="00000000" w:rsidRPr="007E0BBE" w:rsidP="007E0BBE">
            <w:pPr>
              <w:pStyle w:val="BodyText"/>
            </w:pPr>
            <w:r w:rsidRPr="007E0BBE">
              <w:t>ability to elicit information</w:t>
            </w:r>
          </w:p>
          <w:p w:rsidR="00000000" w:rsidRPr="007E0BBE" w:rsidP="007E0BBE">
            <w:pPr>
              <w:pStyle w:val="BodyText"/>
            </w:pPr>
            <w:r w:rsidRPr="007E0BBE">
              <w:t>questioning skills</w:t>
            </w:r>
          </w:p>
          <w:p w:rsidR="00000000" w:rsidRPr="007E0BBE" w:rsidP="007E0BBE">
            <w:pPr>
              <w:pStyle w:val="BodyText"/>
            </w:pPr>
            <w:r w:rsidRPr="007E0BBE">
              <w:t>listening skills</w:t>
            </w:r>
          </w:p>
          <w:p w:rsidR="00000000" w:rsidRPr="007E0BBE" w:rsidP="007E0BBE">
            <w:pPr>
              <w:pStyle w:val="BodyText"/>
            </w:pPr>
            <w:r w:rsidRPr="007E0BBE">
              <w:t>collaboration skills</w:t>
            </w:r>
          </w:p>
          <w:p w:rsidR="00000000" w:rsidRPr="007E0BBE" w:rsidP="007E0BBE">
            <w:pPr>
              <w:pStyle w:val="BodyText"/>
            </w:pPr>
          </w:p>
          <w:p w:rsidR="00000000" w:rsidRPr="007E0BBE" w:rsidP="007E0BBE">
            <w:pPr>
              <w:pStyle w:val="BodyText"/>
            </w:pPr>
            <w:r w:rsidRPr="007E0BBE">
              <w:t>design skills to:</w:t>
            </w:r>
            <w:r w:rsidRPr="007E0BBE">
              <w:t xml:space="preserve">     </w:t>
            </w:r>
          </w:p>
          <w:p w:rsidR="00000000" w:rsidRPr="007E0BBE" w:rsidP="007E0BBE">
            <w:pPr>
              <w:pStyle w:val="BodyText"/>
            </w:pPr>
            <w:r w:rsidRPr="007E0BBE">
              <w:t>define the learning program structure and content</w:t>
            </w:r>
          </w:p>
          <w:p w:rsidR="00000000" w:rsidRPr="007E0BBE" w:rsidP="007E0BBE">
            <w:pPr>
              <w:pStyle w:val="BodyText"/>
            </w:pPr>
            <w:r w:rsidRPr="007E0BBE">
              <w:t>develop learning activities</w:t>
            </w:r>
          </w:p>
          <w:p w:rsidR="00000000" w:rsidRPr="007E0BBE" w:rsidP="007E0BBE">
            <w:pPr>
              <w:pStyle w:val="BodyText"/>
            </w:pPr>
            <w:r w:rsidRPr="007E0BBE">
              <w:t>design learning materials</w:t>
            </w:r>
          </w:p>
          <w:p w:rsidR="00000000" w:rsidRPr="007E0BBE" w:rsidP="007E0BBE">
            <w:pPr>
              <w:pStyle w:val="BodyText"/>
            </w:pPr>
          </w:p>
          <w:p w:rsidR="00000000" w:rsidRPr="007E0BBE" w:rsidP="007E0BBE">
            <w:pPr>
              <w:pStyle w:val="BodyText"/>
            </w:pPr>
            <w:r w:rsidRPr="007E0BBE">
              <w:t xml:space="preserve">analysis skills to:     </w:t>
            </w:r>
          </w:p>
          <w:p w:rsidR="00000000" w:rsidRPr="007E0BBE" w:rsidP="007E0BBE">
            <w:pPr>
              <w:pStyle w:val="BodyText"/>
            </w:pPr>
            <w:r w:rsidRPr="007E0BBE">
              <w:t>interpret information about learners' needs from enrolment forms and other documentation</w:t>
            </w:r>
          </w:p>
          <w:p w:rsidR="00000000" w:rsidRPr="007E0BBE" w:rsidP="007E0BBE">
            <w:pPr>
              <w:pStyle w:val="BodyText"/>
            </w:pPr>
            <w:r w:rsidRPr="007E0BBE">
              <w:t>interpret requirements of competency standards and workplaces, including language, literacy and numeracy</w:t>
            </w:r>
          </w:p>
          <w:p w:rsidR="00000000" w:rsidP="007E0BBE">
            <w:pPr>
              <w:pStyle w:val="BodyText"/>
              <w:rPr>
                <w:lang w:val="en-NZ"/>
              </w:rPr>
            </w:pPr>
            <w:r w:rsidRPr="007E0BBE">
              <w:t>develop the learning program content</w:t>
            </w:r>
          </w:p>
        </w:tc>
      </w:tr>
      <w:tr w:rsidTr="0064098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 xml:space="preserve">organisational skills to:   </w:t>
            </w:r>
          </w:p>
          <w:p w:rsidR="00000000" w:rsidRPr="007E0BBE" w:rsidP="007E0BBE">
            <w:pPr>
              <w:pStyle w:val="BodyText"/>
            </w:pPr>
            <w:r w:rsidRPr="007E0BBE">
              <w:t>ensure resources are available</w:t>
            </w:r>
          </w:p>
          <w:p w:rsidR="00000000" w:rsidRPr="007E0BBE" w:rsidP="007E0BBE">
            <w:pPr>
              <w:pStyle w:val="BodyText"/>
            </w:pPr>
            <w:r w:rsidRPr="007E0BBE">
              <w:t>manage other work</w:t>
            </w:r>
          </w:p>
          <w:p w:rsidR="00000000" w:rsidRPr="007E0BBE" w:rsidP="007E0BBE">
            <w:pPr>
              <w:pStyle w:val="BodyText"/>
            </w:pPr>
          </w:p>
          <w:p w:rsidR="00000000" w:rsidRPr="007E0BBE" w:rsidP="007E0BBE">
            <w:pPr>
              <w:pStyle w:val="BodyText"/>
            </w:pPr>
            <w:r w:rsidRPr="007E0BBE">
              <w:t xml:space="preserve">time management skills to:     </w:t>
            </w:r>
          </w:p>
          <w:p w:rsidR="00000000" w:rsidRPr="007E0BBE" w:rsidP="007E0BBE">
            <w:pPr>
              <w:pStyle w:val="BodyText"/>
            </w:pPr>
            <w:r w:rsidRPr="007E0BBE">
              <w:t>p</w:t>
            </w:r>
            <w:r w:rsidRPr="007E0BBE">
              <w:t>ace learning</w:t>
            </w:r>
          </w:p>
          <w:p w:rsidR="00000000" w:rsidRPr="007E0BBE" w:rsidP="007E0BBE">
            <w:pPr>
              <w:pStyle w:val="BodyText"/>
            </w:pPr>
            <w:r w:rsidRPr="007E0BBE">
              <w:t>structure learning</w:t>
            </w:r>
          </w:p>
          <w:p w:rsidR="00000000" w:rsidRPr="007E0BBE" w:rsidP="007E0BBE">
            <w:pPr>
              <w:pStyle w:val="BodyText"/>
            </w:pPr>
            <w:r w:rsidRPr="007E0BBE">
              <w:t>determine the time required for each learning segment and the overall timelines of the learning program</w:t>
            </w:r>
          </w:p>
          <w:p w:rsidR="00000000" w:rsidRPr="007E0BBE" w:rsidP="007E0BBE">
            <w:pPr>
              <w:pStyle w:val="BodyText"/>
            </w:pPr>
            <w:r w:rsidRPr="007E0BBE">
              <w:t>design and develop the learning program in an appropriate timeframe</w:t>
            </w:r>
          </w:p>
          <w:p w:rsidR="00000000" w:rsidRPr="007E0BBE" w:rsidP="007E0BBE">
            <w:pPr>
              <w:pStyle w:val="BodyText"/>
            </w:pPr>
          </w:p>
          <w:p w:rsidR="00000000" w:rsidRPr="007E0BBE" w:rsidP="007E0BBE">
            <w:pPr>
              <w:pStyle w:val="BodyText"/>
            </w:pPr>
            <w:r w:rsidRPr="007E0BBE">
              <w:t xml:space="preserve">problem solving skills, to:     </w:t>
            </w:r>
          </w:p>
          <w:p w:rsidR="00000000" w:rsidRPr="007E0BBE" w:rsidP="007E0BBE">
            <w:pPr>
              <w:pStyle w:val="BodyText"/>
            </w:pPr>
            <w:r w:rsidRPr="007E0BBE">
              <w:t>organise informati</w:t>
            </w:r>
            <w:r w:rsidRPr="007E0BBE">
              <w:t>on and content so that it is meaningful, accurate and logical</w:t>
            </w:r>
          </w:p>
          <w:p w:rsidR="00000000" w:rsidRPr="007E0BBE" w:rsidP="007E0BBE">
            <w:pPr>
              <w:pStyle w:val="BodyText"/>
            </w:pPr>
            <w:r w:rsidRPr="007E0BBE">
              <w:t>negotiate with others for resources or budget</w:t>
            </w:r>
          </w:p>
          <w:p w:rsidR="00000000" w:rsidRPr="007E0BBE" w:rsidP="007E0BBE">
            <w:pPr>
              <w:pStyle w:val="BodyText"/>
            </w:pPr>
          </w:p>
          <w:p w:rsidR="00000000" w:rsidRPr="007E0BBE" w:rsidP="007E0BBE">
            <w:pPr>
              <w:pStyle w:val="BodyText"/>
            </w:pPr>
            <w:r w:rsidRPr="007E0BBE">
              <w:t xml:space="preserve">cognitive skills to:     </w:t>
            </w:r>
          </w:p>
          <w:p w:rsidR="00000000" w:rsidRPr="007E0BBE" w:rsidP="007E0BBE">
            <w:pPr>
              <w:pStyle w:val="BodyText"/>
            </w:pPr>
            <w:r w:rsidRPr="007E0BBE">
              <w:t>develop the learning program content</w:t>
            </w:r>
          </w:p>
          <w:p w:rsidR="00000000" w:rsidRPr="007E0BBE" w:rsidP="007E0BBE">
            <w:pPr>
              <w:pStyle w:val="BodyText"/>
            </w:pPr>
            <w:r w:rsidRPr="007E0BBE">
              <w:t>design the structure of the learning program</w:t>
            </w:r>
          </w:p>
          <w:p w:rsidR="00000000" w:rsidRPr="007E0BBE" w:rsidP="007E0BBE">
            <w:pPr>
              <w:pStyle w:val="BodyText"/>
            </w:pPr>
            <w:r w:rsidRPr="007E0BBE">
              <w:t>review the learning program</w:t>
            </w:r>
          </w:p>
          <w:p w:rsidR="00000000" w:rsidRPr="007E0BBE" w:rsidP="007E0BBE">
            <w:pPr>
              <w:pStyle w:val="BodyText"/>
            </w:pPr>
          </w:p>
          <w:p w:rsidR="00000000" w:rsidRPr="007E0BBE" w:rsidP="007E0BBE">
            <w:pPr>
              <w:pStyle w:val="BodyText"/>
            </w:pPr>
            <w:r w:rsidRPr="007E0BBE">
              <w:t xml:space="preserve">literacy and language skills to:     </w:t>
            </w:r>
          </w:p>
          <w:p w:rsidR="00000000" w:rsidRPr="007E0BBE" w:rsidP="007E0BBE">
            <w:pPr>
              <w:pStyle w:val="BodyText"/>
            </w:pPr>
            <w:r w:rsidRPr="007E0BBE">
              <w:t>use widely understood language and vocational education and training terminology</w:t>
            </w:r>
          </w:p>
          <w:p w:rsidR="00000000" w:rsidRPr="007E0BBE" w:rsidP="007E0BBE">
            <w:pPr>
              <w:pStyle w:val="BodyText"/>
            </w:pPr>
            <w:r w:rsidRPr="007E0BBE">
              <w:t>write clearly and in plain English</w:t>
            </w:r>
          </w:p>
          <w:p w:rsidR="00000000" w:rsidRPr="007E0BBE" w:rsidP="007E0BBE">
            <w:pPr>
              <w:pStyle w:val="BodyText"/>
            </w:pPr>
            <w:r w:rsidRPr="007E0BBE">
              <w:t>read and interpret a range of documentation including:</w:t>
            </w:r>
          </w:p>
          <w:p w:rsidR="00000000" w:rsidRPr="007E0BBE" w:rsidP="007E0BBE">
            <w:pPr>
              <w:pStyle w:val="BodyText"/>
            </w:pPr>
            <w:r w:rsidRPr="007E0BBE">
              <w:t>Training Packages</w:t>
            </w:r>
          </w:p>
          <w:p w:rsidR="00000000" w:rsidRPr="007E0BBE" w:rsidP="007E0BBE">
            <w:pPr>
              <w:pStyle w:val="BodyText"/>
            </w:pPr>
            <w:r w:rsidRPr="007E0BBE">
              <w:t>accredited courses</w:t>
            </w:r>
          </w:p>
          <w:p w:rsidR="00000000" w:rsidRPr="007E0BBE" w:rsidP="007E0BBE">
            <w:pPr>
              <w:pStyle w:val="BodyText"/>
            </w:pPr>
            <w:r w:rsidRPr="007E0BBE">
              <w:t>legislatio</w:t>
            </w:r>
            <w:r w:rsidRPr="007E0BBE">
              <w:t>n</w:t>
            </w:r>
          </w:p>
          <w:p w:rsidR="00000000" w:rsidRPr="007E0BBE" w:rsidP="007E0BBE">
            <w:pPr>
              <w:pStyle w:val="BodyText"/>
            </w:pPr>
            <w:r w:rsidRPr="007E0BBE">
              <w:t>codes of practice</w:t>
            </w:r>
          </w:p>
          <w:p w:rsidR="00000000" w:rsidRPr="007E0BBE" w:rsidP="007E0BBE">
            <w:pPr>
              <w:pStyle w:val="BodyText"/>
            </w:pPr>
            <w:r w:rsidRPr="007E0BBE">
              <w:t>guidelines and regulations</w:t>
            </w:r>
          </w:p>
          <w:p w:rsidR="00000000" w:rsidRPr="007E0BBE" w:rsidP="007E0BBE">
            <w:pPr>
              <w:pStyle w:val="BodyText"/>
            </w:pPr>
            <w:r w:rsidRPr="007E0BBE">
              <w:t>organisational documentation</w:t>
            </w:r>
          </w:p>
          <w:p w:rsidR="00000000" w:rsidRPr="007E0BBE" w:rsidP="007E0BBE">
            <w:pPr>
              <w:pStyle w:val="BodyText"/>
            </w:pPr>
            <w:r w:rsidRPr="007E0BBE">
              <w:t>technical and subject matter documents</w:t>
            </w:r>
          </w:p>
          <w:p w:rsidR="00000000" w:rsidP="007E0BBE">
            <w:pPr>
              <w:pStyle w:val="BodyText"/>
              <w:rPr>
                <w:lang w:val="en-NZ"/>
              </w:rPr>
            </w:pPr>
            <w:r w:rsidRPr="007E0BBE">
              <w:t>references and texts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Products that could be used as evidence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documented learning program/s</w:t>
            </w:r>
          </w:p>
          <w:p w:rsidR="00000000" w:rsidRPr="007E0BBE" w:rsidP="007E0BBE">
            <w:pPr>
              <w:pStyle w:val="BodyText"/>
            </w:pPr>
            <w:r w:rsidRPr="007E0BBE">
              <w:t>evaluations of learning program/s</w:t>
            </w:r>
          </w:p>
          <w:p w:rsidR="00000000" w:rsidP="007E0BBE">
            <w:pPr>
              <w:pStyle w:val="BodyText"/>
              <w:rPr>
                <w:lang w:val="en-NZ"/>
              </w:rPr>
            </w:pPr>
            <w:r w:rsidRPr="007E0BBE">
              <w:t>materials and processes used to develop learning program/s</w:t>
            </w:r>
          </w:p>
        </w:tc>
      </w:tr>
      <w:tr w:rsidTr="0064098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Processes that could be used as evidence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how competency standards and other documents were analysed</w:t>
            </w:r>
          </w:p>
          <w:p w:rsidR="00000000" w:rsidRPr="007E0BBE" w:rsidP="007E0BBE">
            <w:pPr>
              <w:pStyle w:val="BodyText"/>
            </w:pPr>
            <w:r w:rsidRPr="007E0BBE">
              <w:t>why learning content was included</w:t>
            </w:r>
          </w:p>
          <w:p w:rsidR="00000000" w:rsidRPr="007E0BBE" w:rsidP="007E0BBE">
            <w:pPr>
              <w:pStyle w:val="BodyText"/>
            </w:pPr>
            <w:r w:rsidRPr="007E0BBE">
              <w:t xml:space="preserve">how learning content was developed </w:t>
            </w:r>
          </w:p>
          <w:p w:rsidR="00000000" w:rsidP="007E0BBE">
            <w:pPr>
              <w:pStyle w:val="BodyText"/>
              <w:rPr>
                <w:lang w:val="en-NZ"/>
              </w:rPr>
            </w:pPr>
            <w:r w:rsidRPr="007E0BBE">
              <w:t xml:space="preserve">how learning was </w:t>
            </w:r>
            <w:r w:rsidRPr="007E0BBE">
              <w:t>sequenced</w:t>
            </w:r>
          </w:p>
        </w:tc>
      </w:tr>
      <w:tr w:rsidTr="0064098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how activities were developed and what was their purpose</w:t>
            </w:r>
          </w:p>
          <w:p w:rsidR="00000000" w:rsidP="007E0BBE">
            <w:pPr>
              <w:pStyle w:val="BodyText"/>
              <w:rPr>
                <w:lang w:val="en-NZ"/>
              </w:rPr>
            </w:pPr>
            <w:r w:rsidRPr="007E0BBE">
              <w:t>how learning resources/learning materials were identified and gathered and why they were selected</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Resource implications for assessment</w:t>
            </w:r>
            <w:r w:rsidRPr="007E0BB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access to relevant learning strategy/ies</w:t>
            </w:r>
          </w:p>
          <w:p w:rsidR="00000000" w:rsidRPr="007E0BBE" w:rsidP="007E0BBE">
            <w:pPr>
              <w:pStyle w:val="BodyText"/>
            </w:pPr>
            <w:r w:rsidRPr="007E0BBE">
              <w:t xml:space="preserve">access to relevant Training Packages/competency standards </w:t>
            </w:r>
          </w:p>
          <w:p w:rsidR="00000000" w:rsidRPr="007E0BBE" w:rsidP="007E0BBE">
            <w:pPr>
              <w:pStyle w:val="BodyText"/>
            </w:pPr>
            <w:r w:rsidRPr="007E0BBE">
              <w:t xml:space="preserve">access to content information/documentation and learning resources/learning materials needed to develop the learning program </w:t>
            </w:r>
          </w:p>
          <w:p w:rsidR="00000000" w:rsidRPr="007E0BBE" w:rsidP="007E0BBE">
            <w:pPr>
              <w:pStyle w:val="BodyText"/>
            </w:pPr>
            <w:r w:rsidRPr="007E0BBE">
              <w:t>time to achieve the unit and m</w:t>
            </w:r>
            <w:r w:rsidRPr="007E0BBE">
              <w:t>eet the evidence requirements</w:t>
            </w:r>
          </w:p>
          <w:p w:rsidR="00000000" w:rsidP="007E0BBE">
            <w:pPr>
              <w:pStyle w:val="BodyText"/>
              <w:rPr>
                <w:lang w:val="en-NZ"/>
              </w:rPr>
            </w:pPr>
            <w:r w:rsidRPr="007E0BBE">
              <w:t>access to relevant persons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The collection of quality evidence requires that</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assessment must address the scope of this unit and reflect all components of the unit i.e. the Elements, Performance Criteria, Range Statement, Evid</w:t>
            </w:r>
            <w:r w:rsidRPr="007E0BBE">
              <w:t>ence Guide, Employability Skills</w:t>
            </w:r>
          </w:p>
          <w:p w:rsidR="00000000" w:rsidRPr="007E0BBE" w:rsidP="007E0BBE">
            <w:pPr>
              <w:pStyle w:val="BodyText"/>
            </w:pPr>
            <w:r w:rsidRPr="007E0BBE">
              <w:t>a range of appropriate assessment methods/evidence gathering techniques is used to determine competency</w:t>
            </w:r>
          </w:p>
          <w:p w:rsidR="00000000" w:rsidRPr="007E0BBE" w:rsidP="007E0BBE">
            <w:pPr>
              <w:pStyle w:val="BodyText"/>
            </w:pPr>
            <w:r w:rsidRPr="007E0BBE">
              <w:t>evidence must be gathered in the workplace wherever possible. Where no workplace is available, a simulated workplace mu</w:t>
            </w:r>
            <w:r w:rsidRPr="007E0BBE">
              <w:t>st be provided</w:t>
            </w:r>
          </w:p>
          <w:p w:rsidR="00000000" w:rsidRPr="007E0BBE" w:rsidP="007E0BBE">
            <w:pPr>
              <w:pStyle w:val="BodyText"/>
            </w:pPr>
            <w:r w:rsidRPr="007E0BBE">
              <w:t>the evidence collected must relate to a number of performances assessed at different points in time and in a learning and assessment pathway these must be separated by further learning and practice</w:t>
            </w:r>
          </w:p>
          <w:p w:rsidR="00000000" w:rsidRPr="007E0BBE" w:rsidP="007E0BBE">
            <w:pPr>
              <w:pStyle w:val="BodyText"/>
            </w:pPr>
            <w:r w:rsidRPr="007E0BBE">
              <w:t>assessment meets the rules of evidence</w:t>
            </w:r>
          </w:p>
          <w:p w:rsidR="00000000" w:rsidP="007E0BBE">
            <w:pPr>
              <w:pStyle w:val="BodyText"/>
              <w:rPr>
                <w:lang w:val="en-NZ"/>
              </w:rPr>
            </w:pPr>
            <w:r w:rsidRPr="007E0BBE">
              <w:t>a ju</w:t>
            </w:r>
            <w:r w:rsidRPr="007E0BBE">
              <w:t>dgement of competency should only be made when the assessor is confident that the required outcomes of the unit have been achieved and that consistent performance has been demonstrated</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Specific evidence requirements must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the preparation and devel</w:t>
            </w:r>
            <w:r w:rsidRPr="007E0BBE">
              <w:t xml:space="preserve">opment of a minimum of two learning programs. These must contain:   </w:t>
            </w:r>
          </w:p>
          <w:p w:rsidR="00000000" w:rsidRPr="007E0BBE" w:rsidP="007E0BBE">
            <w:pPr>
              <w:pStyle w:val="BodyText"/>
            </w:pPr>
            <w:r w:rsidRPr="007E0BBE">
              <w:t>differentiated learning program designs to reflect particular needs, contexts and timelines</w:t>
            </w:r>
          </w:p>
          <w:p w:rsidR="00000000" w:rsidP="007E0BBE">
            <w:pPr>
              <w:pStyle w:val="BodyText"/>
              <w:rPr>
                <w:lang w:val="en-NZ"/>
              </w:rPr>
            </w:pPr>
            <w:r w:rsidRPr="007E0BBE">
              <w:t>at least one learning program must be based on competency standards or accredited courses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Integrated assessment means that</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 xml:space="preserve">this unit can be assessed alone or as part of an integrated assessment activity involving relevant units in the </w:t>
            </w:r>
            <w:r w:rsidRPr="007E0BBE">
              <w:rPr>
                <w:rStyle w:val="SpecialBold"/>
              </w:rPr>
              <w:t>TAA04 Training and Assessment Training Package</w:t>
            </w:r>
            <w:r w:rsidRPr="007E0BBE">
              <w:t xml:space="preserve">. Suggested units include:   </w:t>
            </w:r>
          </w:p>
          <w:p w:rsidR="00000000" w:rsidRPr="007E0BBE" w:rsidP="007E0BBE">
            <w:pPr>
              <w:pStyle w:val="BodyText"/>
            </w:pPr>
            <w:r w:rsidRPr="007E0BBE">
              <w:rPr>
                <w:rStyle w:val="SpecialBold"/>
              </w:rPr>
              <w:t>TAADES401B Use Training Packages t</w:t>
            </w:r>
            <w:r w:rsidRPr="007E0BBE">
              <w:rPr>
                <w:rStyle w:val="SpecialBold"/>
              </w:rPr>
              <w:t>o meet client needs</w:t>
            </w:r>
          </w:p>
          <w:p w:rsidR="00000000" w:rsidRPr="007E0BBE" w:rsidP="007E0BBE">
            <w:pPr>
              <w:pStyle w:val="BodyText"/>
            </w:pPr>
            <w:r w:rsidRPr="007E0BBE">
              <w:rPr>
                <w:rStyle w:val="SpecialBold"/>
              </w:rPr>
              <w:t>TAADEL401B Plan and organise group</w:t>
            </w:r>
            <w:r w:rsidRPr="007E0BBE">
              <w:t>-</w:t>
            </w:r>
            <w:r w:rsidRPr="007E0BBE">
              <w:rPr>
                <w:rStyle w:val="SpecialBold"/>
              </w:rPr>
              <w:t>based delivery</w:t>
            </w:r>
          </w:p>
          <w:p w:rsidR="00000000" w:rsidRPr="007E0BBE" w:rsidP="007E0BBE">
            <w:pPr>
              <w:pStyle w:val="BodyText"/>
            </w:pPr>
            <w:r w:rsidRPr="007E0BBE">
              <w:rPr>
                <w:rStyle w:val="SpecialBold"/>
              </w:rPr>
              <w:t>TAAASS403B Develop assessment tools</w:t>
            </w:r>
            <w:r w:rsidRPr="007E0BBE">
              <w:t>.</w:t>
            </w:r>
          </w:p>
        </w:tc>
      </w:tr>
    </w:tbl>
    <w:p w:rsidR="00000000" w:rsidRPr="007E0BBE" w:rsidP="007E0BBE">
      <w:pPr>
        <w:pStyle w:val="BodyText"/>
      </w:pPr>
    </w:p>
    <w:p w:rsidR="00000000" w:rsidRPr="007E0BBE" w:rsidP="007E0BBE">
      <w:pPr>
        <w:pStyle w:val="AllowPageBreak"/>
      </w:pPr>
    </w:p>
    <w:p w:rsidR="00000000" w:rsidRPr="007E0BBE" w:rsidP="007E0BBE">
      <w:pPr>
        <w:pStyle w:val="Heading1"/>
      </w:pPr>
      <w:bookmarkStart w:id="11" w:name="O_317752"/>
      <w:bookmarkEnd w:id="11"/>
      <w:r w:rsidRPr="007E0BBE">
        <w:t>Range Statement</w:t>
      </w:r>
    </w:p>
    <w:tbl>
      <w:tblPr>
        <w:tblW w:w="0" w:type="auto"/>
        <w:tblLayout w:type="fixed"/>
        <w:tblCellMar>
          <w:left w:w="62" w:type="dxa"/>
          <w:right w:w="62" w:type="dxa"/>
        </w:tblCellMar>
        <w:tblLook w:val="0000"/>
      </w:tblPr>
      <w:tblGrid>
        <w:gridCol w:w="4500"/>
        <w:gridCol w:w="4500"/>
      </w:tblGrid>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p>
        </w:tc>
      </w:tr>
      <w:tr w:rsidTr="006409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The range statement relates to the unit of competency as a whole. It allows for different work environments and</w:t>
            </w:r>
            <w:r w:rsidRPr="007E0BBE">
              <w:t xml:space="preserve"> situations that may affect performance. </w:t>
            </w:r>
            <w:r w:rsidRPr="007E0BBE">
              <w:rPr>
                <w:rStyle w:val="SpecialBold"/>
              </w:rPr>
              <w:t>Bold italicised</w:t>
            </w:r>
            <w:r w:rsidRPr="007E0BBE">
              <w:t xml:space="preserve"> wording, if used in the performance criteria, is detailed below.  Essential operating conditions that may be present with training and assessment (depending </w:t>
            </w:r>
            <w:r w:rsidRPr="007E0BBE">
              <w:t>on the work situation, needs of the candidate, accessibility of the item, and local industry and regional contexts) may also be included.</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Purposeof the learning program 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developing vocational competency/vocational skills</w:t>
            </w:r>
          </w:p>
          <w:p w:rsidR="00000000" w:rsidRPr="007E0BBE" w:rsidP="007E0BBE">
            <w:pPr>
              <w:pStyle w:val="BodyText"/>
            </w:pPr>
            <w:r w:rsidRPr="007E0BBE">
              <w:t xml:space="preserve">developing generic skills </w:t>
            </w:r>
          </w:p>
          <w:p w:rsidR="00000000" w:rsidRPr="007E0BBE" w:rsidP="007E0BBE">
            <w:pPr>
              <w:pStyle w:val="BodyText"/>
            </w:pPr>
            <w:r w:rsidRPr="007E0BBE">
              <w:t>developing language, literacy, numeracy</w:t>
            </w:r>
          </w:p>
          <w:p w:rsidR="00000000" w:rsidRPr="007E0BBE" w:rsidP="007E0BBE">
            <w:pPr>
              <w:pStyle w:val="BodyText"/>
            </w:pPr>
            <w:r w:rsidRPr="007E0BBE">
              <w:t xml:space="preserve">developing general education </w:t>
            </w:r>
          </w:p>
          <w:p w:rsidR="00000000" w:rsidRPr="007E0BBE" w:rsidP="007E0BBE">
            <w:pPr>
              <w:pStyle w:val="BodyText"/>
            </w:pPr>
            <w:r w:rsidRPr="007E0BBE">
              <w:t xml:space="preserve">fleshing out and adding content to part of a learning strategy </w:t>
            </w:r>
          </w:p>
          <w:p w:rsidR="00000000" w:rsidRPr="007E0BBE" w:rsidP="007E0BBE">
            <w:pPr>
              <w:pStyle w:val="BodyText"/>
            </w:pPr>
            <w:r w:rsidRPr="007E0BBE">
              <w:t>achieving organisational change</w:t>
            </w:r>
          </w:p>
          <w:p w:rsidR="00000000" w:rsidRPr="007E0BBE" w:rsidP="007E0BBE">
            <w:pPr>
              <w:pStyle w:val="BodyText"/>
            </w:pPr>
            <w:r w:rsidRPr="007E0BBE">
              <w:t xml:space="preserve">supporting organisational skill development </w:t>
            </w:r>
          </w:p>
          <w:p w:rsidR="00000000" w:rsidRPr="007E0BBE" w:rsidP="007E0BBE">
            <w:pPr>
              <w:pStyle w:val="BodyText"/>
            </w:pPr>
            <w:r w:rsidRPr="007E0BBE">
              <w:t>for professional d</w:t>
            </w:r>
            <w:r w:rsidRPr="007E0BBE">
              <w:t>evelopment purposes</w:t>
            </w:r>
          </w:p>
          <w:p w:rsidR="00000000" w:rsidRPr="007E0BBE" w:rsidP="007E0BBE">
            <w:pPr>
              <w:pStyle w:val="BodyText"/>
            </w:pPr>
            <w:r w:rsidRPr="007E0BBE">
              <w:t>developing teams</w:t>
            </w:r>
          </w:p>
          <w:p w:rsidR="00000000" w:rsidRPr="007E0BBE" w:rsidP="007E0BBE">
            <w:pPr>
              <w:pStyle w:val="BodyText"/>
            </w:pPr>
            <w:r w:rsidRPr="007E0BBE">
              <w:t>meeting new legislation, licensing or registration requirements</w:t>
            </w:r>
          </w:p>
          <w:p w:rsidR="00000000" w:rsidRPr="007E0BBE" w:rsidP="007E0BBE">
            <w:pPr>
              <w:pStyle w:val="BodyText"/>
            </w:pPr>
            <w:r w:rsidRPr="007E0BBE">
              <w:t>meeting regulatory and occupational health and safety (OHS) requirements</w:t>
            </w:r>
          </w:p>
          <w:p w:rsidR="00000000" w:rsidP="007E0BBE">
            <w:pPr>
              <w:pStyle w:val="BodyText"/>
              <w:rPr>
                <w:lang w:val="en-NZ"/>
              </w:rPr>
            </w:pPr>
            <w:r w:rsidRPr="007E0BBE">
              <w:t>meeting funding body requirements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Focusof the learning program may be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 subset of a learning strategy</w:t>
            </w:r>
          </w:p>
          <w:p w:rsidR="00000000" w:rsidRPr="007E0BBE" w:rsidP="007E0BBE">
            <w:pPr>
              <w:pStyle w:val="BodyText"/>
            </w:pPr>
            <w:r w:rsidRPr="007E0BBE">
              <w:t>a short course/vocational program</w:t>
            </w:r>
          </w:p>
          <w:p w:rsidR="00000000" w:rsidRPr="007E0BBE" w:rsidP="007E0BBE">
            <w:pPr>
              <w:pStyle w:val="BodyText"/>
            </w:pPr>
            <w:r w:rsidRPr="007E0BBE">
              <w:t>a professional development program</w:t>
            </w:r>
          </w:p>
          <w:p w:rsidR="00000000" w:rsidRPr="007E0BBE" w:rsidP="007E0BBE">
            <w:pPr>
              <w:pStyle w:val="BodyText"/>
            </w:pPr>
            <w:r w:rsidRPr="007E0BBE">
              <w:t>a community education program</w:t>
            </w:r>
          </w:p>
          <w:p w:rsidR="00000000" w:rsidRPr="007E0BBE" w:rsidP="007E0BBE">
            <w:pPr>
              <w:pStyle w:val="BodyText"/>
            </w:pPr>
            <w:r w:rsidRPr="007E0BBE">
              <w:t>a workplace learning program</w:t>
            </w:r>
          </w:p>
          <w:p w:rsidR="00000000" w:rsidRPr="007E0BBE" w:rsidP="007E0BBE">
            <w:pPr>
              <w:pStyle w:val="BodyText"/>
            </w:pPr>
            <w:r w:rsidRPr="007E0BBE">
              <w:t>part of a VET in Schools program</w:t>
            </w:r>
          </w:p>
          <w:p w:rsidR="00000000" w:rsidP="007E0BBE">
            <w:pPr>
              <w:pStyle w:val="BodyText"/>
              <w:rPr>
                <w:lang w:val="en-NZ"/>
              </w:rPr>
            </w:pPr>
            <w:r w:rsidRPr="007E0BBE">
              <w:t>part of an apprenticeship/traineeship</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 short-term developmen</w:t>
            </w:r>
            <w:r w:rsidRPr="007E0BBE">
              <w:t xml:space="preserve">t plan developed by a coach </w:t>
            </w:r>
          </w:p>
          <w:p w:rsidR="00000000" w:rsidP="007E0BBE">
            <w:pPr>
              <w:pStyle w:val="BodyText"/>
              <w:rPr>
                <w:lang w:val="en-NZ"/>
              </w:rPr>
            </w:pPr>
            <w:r w:rsidRPr="007E0BBE">
              <w:t>a short-term induction program</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Other relevant specificationsmay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curriculum specifications</w:t>
            </w:r>
          </w:p>
          <w:p w:rsidR="00000000" w:rsidRPr="007E0BBE" w:rsidP="007E0BBE">
            <w:pPr>
              <w:pStyle w:val="BodyText"/>
            </w:pPr>
            <w:r w:rsidRPr="007E0BBE">
              <w:t>product specifications</w:t>
            </w:r>
          </w:p>
          <w:p w:rsidR="00000000" w:rsidRPr="007E0BBE" w:rsidP="007E0BBE">
            <w:pPr>
              <w:pStyle w:val="BodyText"/>
            </w:pPr>
            <w:r w:rsidRPr="007E0BBE">
              <w:t>organisational work requirements/training needs</w:t>
            </w:r>
          </w:p>
          <w:p w:rsidR="00000000" w:rsidRPr="007E0BBE" w:rsidP="007E0BBE">
            <w:pPr>
              <w:pStyle w:val="BodyText"/>
            </w:pPr>
            <w:r w:rsidRPr="007E0BBE">
              <w:t>induction needs</w:t>
            </w:r>
          </w:p>
          <w:p w:rsidR="00000000" w:rsidRPr="007E0BBE" w:rsidP="007E0BBE">
            <w:pPr>
              <w:pStyle w:val="BodyText"/>
            </w:pPr>
            <w:r w:rsidRPr="007E0BBE">
              <w:t>language, literacy and numeracy developm</w:t>
            </w:r>
            <w:r w:rsidRPr="007E0BBE">
              <w:t>ent needs</w:t>
            </w:r>
          </w:p>
          <w:p w:rsidR="00000000" w:rsidP="007E0BBE">
            <w:pPr>
              <w:pStyle w:val="BodyText"/>
              <w:rPr>
                <w:lang w:val="en-NZ"/>
              </w:rPr>
            </w:pPr>
            <w:r w:rsidRPr="007E0BBE">
              <w:t>regulatory/licensing requirements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Scope and breadthmay include</w:t>
            </w:r>
            <w:r w:rsidRPr="007E0BBE">
              <w:t xml:space="preserve">: </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the number of competencies to be achieved</w:t>
            </w:r>
          </w:p>
          <w:p w:rsidR="00000000" w:rsidRPr="007E0BBE" w:rsidP="007E0BBE">
            <w:pPr>
              <w:pStyle w:val="BodyText"/>
            </w:pPr>
            <w:r w:rsidRPr="007E0BBE">
              <w:t>the vocational or generic skills to be developed</w:t>
            </w:r>
          </w:p>
          <w:p w:rsidR="00000000" w:rsidRPr="007E0BBE" w:rsidP="007E0BBE">
            <w:pPr>
              <w:pStyle w:val="BodyText"/>
            </w:pPr>
            <w:r w:rsidRPr="007E0BBE">
              <w:t>the subject or technical knowledge and/or theory to be learned</w:t>
            </w:r>
          </w:p>
          <w:p w:rsidR="00000000" w:rsidRPr="007E0BBE" w:rsidP="007E0BBE">
            <w:pPr>
              <w:pStyle w:val="BodyText"/>
            </w:pPr>
            <w:r w:rsidRPr="007E0BBE">
              <w:t>the work activities to be encompassed</w:t>
            </w:r>
          </w:p>
          <w:p w:rsidR="00000000" w:rsidP="007E0BBE">
            <w:pPr>
              <w:pStyle w:val="BodyText"/>
              <w:rPr>
                <w:lang w:val="en-NZ"/>
              </w:rPr>
            </w:pPr>
            <w:r w:rsidRPr="007E0BBE">
              <w:t>the specific organisational learning needs to be addressed</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Target group learnersmay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existing industry/enterprise employees</w:t>
            </w:r>
          </w:p>
          <w:p w:rsidR="00000000" w:rsidRPr="007E0BBE" w:rsidP="007E0BBE">
            <w:pPr>
              <w:pStyle w:val="BodyText"/>
            </w:pPr>
            <w:r w:rsidRPr="007E0BBE">
              <w:t>school leavers</w:t>
            </w:r>
          </w:p>
          <w:p w:rsidR="00000000" w:rsidRPr="007E0BBE" w:rsidP="007E0BBE">
            <w:pPr>
              <w:pStyle w:val="BodyText"/>
            </w:pPr>
            <w:r w:rsidRPr="007E0BBE">
              <w:t>new entrants to the workforce</w:t>
            </w:r>
          </w:p>
          <w:p w:rsidR="00000000" w:rsidRPr="007E0BBE" w:rsidP="007E0BBE">
            <w:pPr>
              <w:pStyle w:val="BodyText"/>
            </w:pPr>
            <w:r w:rsidRPr="007E0BBE">
              <w:t>apprentices/trainees</w:t>
            </w:r>
          </w:p>
          <w:p w:rsidR="00000000" w:rsidRPr="007E0BBE" w:rsidP="007E0BBE">
            <w:pPr>
              <w:pStyle w:val="BodyText"/>
            </w:pPr>
            <w:r w:rsidRPr="007E0BBE">
              <w:t>individuals learnin</w:t>
            </w:r>
            <w:r w:rsidRPr="007E0BBE">
              <w:t>g new skills/knowledge</w:t>
            </w:r>
          </w:p>
          <w:p w:rsidR="00000000" w:rsidRPr="007E0BBE" w:rsidP="007E0BBE">
            <w:pPr>
              <w:pStyle w:val="BodyText"/>
            </w:pPr>
            <w:r w:rsidRPr="007E0BBE">
              <w:t>individuals seeking to upgrade skills/knowledge</w:t>
            </w:r>
          </w:p>
          <w:p w:rsidR="00000000" w:rsidRPr="007E0BBE" w:rsidP="007E0BBE">
            <w:pPr>
              <w:pStyle w:val="BodyText"/>
            </w:pPr>
            <w:r w:rsidRPr="007E0BBE">
              <w:t>individuals changing careers</w:t>
            </w:r>
          </w:p>
          <w:p w:rsidR="00000000" w:rsidRPr="007E0BBE" w:rsidP="007E0BBE">
            <w:pPr>
              <w:pStyle w:val="BodyText"/>
            </w:pPr>
            <w:r w:rsidRPr="007E0BBE">
              <w:t>unemployed</w:t>
            </w:r>
          </w:p>
          <w:p w:rsidR="00000000" w:rsidRPr="007E0BBE" w:rsidP="007E0BBE">
            <w:pPr>
              <w:pStyle w:val="BodyText"/>
            </w:pPr>
            <w:r w:rsidRPr="007E0BBE">
              <w:t>learners who have a disability</w:t>
            </w:r>
          </w:p>
          <w:p w:rsidR="00000000" w:rsidRPr="007E0BBE" w:rsidP="007E0BBE">
            <w:pPr>
              <w:pStyle w:val="BodyText"/>
            </w:pPr>
            <w:r w:rsidRPr="007E0BBE">
              <w:t>members of target groups such as Aboriginal and Torres Strait Islander communities</w:t>
            </w:r>
          </w:p>
          <w:p w:rsidR="00000000" w:rsidRPr="007E0BBE" w:rsidP="007E0BBE">
            <w:pPr>
              <w:pStyle w:val="BodyText"/>
            </w:pPr>
            <w:r w:rsidRPr="007E0BBE">
              <w:t>overseas learners</w:t>
            </w:r>
          </w:p>
          <w:p w:rsidR="00000000" w:rsidRPr="007E0BBE" w:rsidP="007E0BBE">
            <w:pPr>
              <w:pStyle w:val="BodyText"/>
            </w:pPr>
            <w:r w:rsidRPr="007E0BBE">
              <w:t>recent migran</w:t>
            </w:r>
            <w:r w:rsidRPr="007E0BBE">
              <w:t>ts</w:t>
            </w:r>
          </w:p>
          <w:p w:rsidR="00000000" w:rsidP="007E0BBE">
            <w:pPr>
              <w:pStyle w:val="BodyText"/>
              <w:rPr>
                <w:lang w:val="en-NZ"/>
              </w:rPr>
            </w:pPr>
            <w:r w:rsidRPr="007E0BBE">
              <w:t>individuals/groups meeting licensing or other regulatory requirements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Characteristicsmay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level and breadth of work experience</w:t>
            </w:r>
          </w:p>
          <w:p w:rsidR="00000000" w:rsidRPr="007E0BBE" w:rsidP="007E0BBE">
            <w:pPr>
              <w:pStyle w:val="BodyText"/>
            </w:pPr>
            <w:r w:rsidRPr="007E0BBE">
              <w:t>level and previous experiences of formal education</w:t>
            </w:r>
          </w:p>
          <w:p w:rsidR="00000000" w:rsidRPr="007E0BBE" w:rsidP="007E0BBE">
            <w:pPr>
              <w:pStyle w:val="BodyText"/>
            </w:pPr>
            <w:r w:rsidRPr="007E0BBE">
              <w:t>skill/competency profile</w:t>
            </w:r>
          </w:p>
          <w:p w:rsidR="00000000" w:rsidRPr="007E0BBE" w:rsidP="007E0BBE">
            <w:pPr>
              <w:pStyle w:val="BodyText"/>
            </w:pPr>
            <w:r w:rsidRPr="007E0BBE">
              <w:t>socio-economic background, age, gender, range of abilities (disabilities)</w:t>
            </w:r>
          </w:p>
          <w:p w:rsidR="00000000" w:rsidRPr="007E0BBE" w:rsidP="007E0BBE">
            <w:pPr>
              <w:pStyle w:val="BodyText"/>
            </w:pPr>
            <w:r w:rsidRPr="007E0BBE">
              <w:t>cultural background and needs</w:t>
            </w:r>
          </w:p>
          <w:p w:rsidR="00000000" w:rsidRPr="007E0BBE" w:rsidP="007E0BBE">
            <w:pPr>
              <w:pStyle w:val="BodyText"/>
            </w:pPr>
            <w:r w:rsidRPr="007E0BBE">
              <w:t>specific needs - physical or psychological</w:t>
            </w:r>
          </w:p>
          <w:p w:rsidR="00000000" w:rsidRPr="007E0BBE" w:rsidP="007E0BBE">
            <w:pPr>
              <w:pStyle w:val="BodyText"/>
            </w:pPr>
            <w:r w:rsidRPr="007E0BBE">
              <w:t>motivation for learning</w:t>
            </w:r>
          </w:p>
          <w:p w:rsidR="00000000" w:rsidRPr="007E0BBE" w:rsidP="007E0BBE">
            <w:pPr>
              <w:pStyle w:val="BodyText"/>
            </w:pPr>
            <w:r w:rsidRPr="007E0BBE">
              <w:t>language, literacy and numeracy needs of learners</w:t>
            </w:r>
          </w:p>
          <w:p w:rsidR="00000000" w:rsidP="007E0BBE">
            <w:pPr>
              <w:pStyle w:val="BodyText"/>
              <w:rPr>
                <w:lang w:val="en-NZ"/>
              </w:rPr>
            </w:pPr>
            <w:r w:rsidRPr="007E0BBE">
              <w:t>learning style and preferences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Sou</w:t>
            </w:r>
            <w:r w:rsidRPr="007E0BBE">
              <w:rPr>
                <w:rStyle w:val="SpecialBold"/>
              </w:rPr>
              <w:t>rces of informationmay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job descriptions</w:t>
            </w:r>
          </w:p>
          <w:p w:rsidR="00000000" w:rsidRPr="007E0BBE" w:rsidP="007E0BBE">
            <w:pPr>
              <w:pStyle w:val="BodyText"/>
            </w:pPr>
            <w:r w:rsidRPr="007E0BBE">
              <w:t>employee records</w:t>
            </w:r>
          </w:p>
          <w:p w:rsidR="00000000" w:rsidRPr="007E0BBE" w:rsidP="007E0BBE">
            <w:pPr>
              <w:pStyle w:val="BodyText"/>
            </w:pPr>
            <w:r w:rsidRPr="007E0BBE">
              <w:t>performance appraisals</w:t>
            </w:r>
          </w:p>
          <w:p w:rsidR="00000000" w:rsidRPr="007E0BBE" w:rsidP="007E0BBE">
            <w:pPr>
              <w:pStyle w:val="BodyText"/>
            </w:pPr>
            <w:r w:rsidRPr="007E0BBE">
              <w:t>registration or enrolment information</w:t>
            </w:r>
          </w:p>
          <w:p w:rsidR="00000000" w:rsidRPr="007E0BBE" w:rsidP="007E0BBE">
            <w:pPr>
              <w:pStyle w:val="BodyText"/>
            </w:pPr>
            <w:r w:rsidRPr="007E0BBE">
              <w:t>surveys</w:t>
            </w:r>
          </w:p>
          <w:p w:rsidR="00000000" w:rsidRPr="007E0BBE" w:rsidP="007E0BBE">
            <w:pPr>
              <w:pStyle w:val="BodyText"/>
            </w:pPr>
            <w:r w:rsidRPr="007E0BBE">
              <w:t>publications from government agencies including OHS and regulatory authorities' supervisor reports</w:t>
            </w:r>
          </w:p>
          <w:p w:rsidR="00000000" w:rsidRPr="007E0BBE" w:rsidP="007E0BBE">
            <w:pPr>
              <w:pStyle w:val="BodyText"/>
            </w:pPr>
            <w:r w:rsidRPr="007E0BBE">
              <w:t>industry bodies</w:t>
            </w:r>
          </w:p>
          <w:p w:rsidR="00000000" w:rsidRPr="007E0BBE" w:rsidP="007E0BBE">
            <w:pPr>
              <w:pStyle w:val="BodyText"/>
            </w:pPr>
            <w:r w:rsidRPr="007E0BBE">
              <w:t>employ</w:t>
            </w:r>
            <w:r w:rsidRPr="007E0BBE">
              <w:t>ment records</w:t>
            </w:r>
          </w:p>
          <w:p w:rsidR="00000000" w:rsidP="007E0BBE">
            <w:pPr>
              <w:pStyle w:val="BodyText"/>
              <w:rPr>
                <w:lang w:val="en-NZ"/>
              </w:rPr>
            </w:pPr>
            <w:r w:rsidRPr="007E0BBE">
              <w:t>company brochures and promotional materials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environmentmay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operational workplace</w:t>
            </w:r>
          </w:p>
          <w:p w:rsidR="00000000" w:rsidRPr="007E0BBE" w:rsidP="007E0BBE">
            <w:pPr>
              <w:pStyle w:val="BodyText"/>
            </w:pPr>
            <w:r w:rsidRPr="007E0BBE">
              <w:t>simulated workplace</w:t>
            </w:r>
          </w:p>
          <w:p w:rsidR="00000000" w:rsidRPr="007E0BBE" w:rsidP="007E0BBE">
            <w:pPr>
              <w:pStyle w:val="BodyText"/>
            </w:pPr>
            <w:r w:rsidRPr="007E0BBE">
              <w:t>meeting room/tutorial room</w:t>
            </w:r>
          </w:p>
          <w:p w:rsidR="00000000" w:rsidRPr="007E0BBE" w:rsidP="007E0BBE">
            <w:pPr>
              <w:pStyle w:val="BodyText"/>
            </w:pPr>
            <w:r w:rsidRPr="007E0BBE">
              <w:t xml:space="preserve">college/school classroom </w:t>
            </w:r>
          </w:p>
          <w:p w:rsidR="00000000" w:rsidRPr="007E0BBE" w:rsidP="007E0BBE">
            <w:pPr>
              <w:pStyle w:val="BodyText"/>
            </w:pPr>
            <w:r w:rsidRPr="007E0BBE">
              <w:t>online</w:t>
            </w:r>
          </w:p>
          <w:p w:rsidR="00000000" w:rsidRPr="007E0BBE" w:rsidP="007E0BBE">
            <w:pPr>
              <w:pStyle w:val="BodyText"/>
            </w:pPr>
            <w:r w:rsidRPr="007E0BBE">
              <w:t>community setting</w:t>
            </w:r>
          </w:p>
          <w:p w:rsidR="00000000" w:rsidP="007E0BBE">
            <w:pPr>
              <w:pStyle w:val="BodyText"/>
              <w:rPr>
                <w:lang w:val="en-NZ"/>
              </w:rPr>
            </w:pPr>
            <w:r w:rsidRPr="007E0BBE">
              <w:t>home</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Operational resource requirementsmay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staffing needs</w:t>
            </w:r>
          </w:p>
          <w:p w:rsidR="00000000" w:rsidRPr="007E0BBE" w:rsidP="007E0BBE">
            <w:pPr>
              <w:pStyle w:val="BodyText"/>
            </w:pPr>
            <w:r w:rsidRPr="007E0BBE">
              <w:t>guest speakers</w:t>
            </w:r>
          </w:p>
          <w:p w:rsidR="00000000" w:rsidRPr="007E0BBE" w:rsidP="007E0BBE">
            <w:pPr>
              <w:pStyle w:val="BodyText"/>
            </w:pPr>
            <w:r w:rsidRPr="007E0BBE">
              <w:t>technical and support staff</w:t>
            </w:r>
          </w:p>
          <w:p w:rsidR="00000000" w:rsidRPr="007E0BBE" w:rsidP="007E0BBE">
            <w:pPr>
              <w:pStyle w:val="BodyText"/>
            </w:pPr>
            <w:r w:rsidRPr="007E0BBE">
              <w:t>learning materials and learning resources</w:t>
            </w:r>
          </w:p>
          <w:p w:rsidR="00000000" w:rsidP="007E0BBE">
            <w:pPr>
              <w:pStyle w:val="BodyText"/>
              <w:rPr>
                <w:lang w:val="en-NZ"/>
              </w:rPr>
            </w:pPr>
            <w:r w:rsidRPr="007E0BBE">
              <w:t>equipment and technology</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strategy documentationincludes</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learning strategies developed for qualifica</w:t>
            </w:r>
            <w:r w:rsidRPr="007E0BBE">
              <w:t>tions in Training Packages</w:t>
            </w:r>
          </w:p>
          <w:p w:rsidR="00000000" w:rsidP="007E0BBE">
            <w:pPr>
              <w:pStyle w:val="BodyText"/>
              <w:rPr>
                <w:lang w:val="en-NZ"/>
              </w:rPr>
            </w:pPr>
            <w:r w:rsidRPr="007E0BBE">
              <w:t>Training Package endorsed components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Competency</w:t>
            </w:r>
            <w:r w:rsidRPr="007E0BBE">
              <w:t>/</w:t>
            </w:r>
            <w:r w:rsidRPr="007E0BBE">
              <w:rPr>
                <w:rStyle w:val="SpecialBold"/>
              </w:rPr>
              <w:t>educational profilemay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previous qualifications</w:t>
            </w:r>
          </w:p>
          <w:p w:rsidR="00000000" w:rsidRPr="007E0BBE" w:rsidP="007E0BBE">
            <w:pPr>
              <w:pStyle w:val="BodyText"/>
            </w:pPr>
            <w:r w:rsidRPr="007E0BBE">
              <w:t>highest level of qualification</w:t>
            </w:r>
          </w:p>
          <w:p w:rsidR="00000000" w:rsidRPr="007E0BBE" w:rsidP="007E0BBE">
            <w:pPr>
              <w:pStyle w:val="BodyText"/>
            </w:pPr>
            <w:r w:rsidRPr="007E0BBE">
              <w:t>existing certified/uncertified competency</w:t>
            </w:r>
          </w:p>
          <w:p w:rsidR="00000000" w:rsidRPr="007E0BBE" w:rsidP="007E0BBE">
            <w:pPr>
              <w:pStyle w:val="BodyText"/>
            </w:pPr>
            <w:r w:rsidRPr="007E0BBE">
              <w:t>human resource (HR) information</w:t>
            </w:r>
          </w:p>
          <w:p w:rsidR="00000000" w:rsidP="007E0BBE">
            <w:pPr>
              <w:pStyle w:val="BodyText"/>
              <w:rPr>
                <w:lang w:val="en-NZ"/>
              </w:rPr>
            </w:pPr>
            <w:r w:rsidRPr="007E0BBE">
              <w:t>job/work descriptio</w:t>
            </w:r>
            <w:r w:rsidRPr="007E0BBE">
              <w:t>ns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stylesmay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auditory</w:t>
            </w:r>
          </w:p>
          <w:p w:rsidR="00000000" w:rsidRPr="007E0BBE" w:rsidP="007E0BBE">
            <w:pPr>
              <w:pStyle w:val="BodyText"/>
            </w:pPr>
            <w:r w:rsidRPr="007E0BBE">
              <w:t>visual</w:t>
            </w:r>
          </w:p>
          <w:p w:rsidR="00000000" w:rsidRPr="007E0BBE" w:rsidP="007E0BBE">
            <w:pPr>
              <w:pStyle w:val="BodyText"/>
            </w:pPr>
            <w:r w:rsidRPr="007E0BBE">
              <w:t>kinaesthetic</w:t>
            </w:r>
          </w:p>
          <w:p w:rsidR="00000000" w:rsidRPr="007E0BBE" w:rsidP="007E0BBE">
            <w:pPr>
              <w:pStyle w:val="BodyText"/>
            </w:pPr>
            <w:r w:rsidRPr="007E0BBE">
              <w:t>left/right brain</w:t>
            </w:r>
          </w:p>
          <w:p w:rsidR="00000000" w:rsidRPr="007E0BBE" w:rsidP="007E0BBE">
            <w:pPr>
              <w:pStyle w:val="BodyText"/>
            </w:pPr>
            <w:r w:rsidRPr="007E0BBE">
              <w:t>global/analytical</w:t>
            </w:r>
          </w:p>
          <w:p w:rsidR="00000000" w:rsidRPr="007E0BBE" w:rsidP="007E0BBE">
            <w:pPr>
              <w:pStyle w:val="BodyText"/>
            </w:pPr>
            <w:r w:rsidRPr="007E0BBE">
              <w:t>theoretical</w:t>
            </w:r>
          </w:p>
          <w:p w:rsidR="00000000" w:rsidRPr="007E0BBE" w:rsidP="007E0BBE">
            <w:pPr>
              <w:pStyle w:val="BodyText"/>
            </w:pPr>
            <w:r w:rsidRPr="007E0BBE">
              <w:t>activist</w:t>
            </w:r>
          </w:p>
          <w:p w:rsidR="00000000" w:rsidRPr="007E0BBE" w:rsidP="007E0BBE">
            <w:pPr>
              <w:pStyle w:val="BodyText"/>
            </w:pPr>
            <w:r w:rsidRPr="007E0BBE">
              <w:t>pragmatist</w:t>
            </w:r>
          </w:p>
          <w:p w:rsidR="00000000" w:rsidP="007E0BBE">
            <w:pPr>
              <w:pStyle w:val="BodyText"/>
              <w:rPr>
                <w:lang w:val="en-NZ"/>
              </w:rPr>
            </w:pPr>
            <w:r w:rsidRPr="007E0BBE">
              <w:t>reflective</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resourcesmay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 xml:space="preserve">Training Package noted support materials such as:   </w:t>
            </w:r>
          </w:p>
          <w:p w:rsidR="00000000" w:rsidRPr="007E0BBE" w:rsidP="007E0BBE">
            <w:pPr>
              <w:pStyle w:val="BodyText"/>
            </w:pPr>
            <w:r w:rsidRPr="007E0BBE">
              <w:t>learner/user guides</w:t>
            </w:r>
          </w:p>
          <w:p w:rsidR="00000000" w:rsidRPr="007E0BBE" w:rsidP="007E0BBE">
            <w:pPr>
              <w:pStyle w:val="BodyText"/>
            </w:pPr>
            <w:r w:rsidRPr="007E0BBE">
              <w:t>trainer/facilitator guides</w:t>
            </w:r>
          </w:p>
          <w:p w:rsidR="00000000" w:rsidRPr="007E0BBE" w:rsidP="007E0BBE">
            <w:pPr>
              <w:pStyle w:val="BodyText"/>
            </w:pPr>
            <w:r w:rsidRPr="007E0BBE">
              <w:t>how to organise training guides</w:t>
            </w:r>
          </w:p>
          <w:p w:rsidR="00000000" w:rsidRPr="007E0BBE" w:rsidP="007E0BBE">
            <w:pPr>
              <w:pStyle w:val="BodyText"/>
            </w:pPr>
            <w:r w:rsidRPr="007E0BBE">
              <w:t>example training programs</w:t>
            </w:r>
          </w:p>
          <w:p w:rsidR="00000000" w:rsidRPr="007E0BBE" w:rsidP="007E0BBE">
            <w:pPr>
              <w:pStyle w:val="BodyText"/>
            </w:pPr>
            <w:r w:rsidRPr="007E0BBE">
              <w:t>specific case studies</w:t>
            </w:r>
          </w:p>
          <w:p w:rsidR="00000000" w:rsidRPr="007E0BBE" w:rsidP="007E0BBE">
            <w:pPr>
              <w:pStyle w:val="BodyText"/>
            </w:pPr>
            <w:r w:rsidRPr="007E0BBE">
              <w:t>professional development materials</w:t>
            </w:r>
          </w:p>
          <w:p w:rsidR="00000000" w:rsidRPr="007E0BBE" w:rsidP="007E0BBE">
            <w:pPr>
              <w:pStyle w:val="BodyText"/>
            </w:pPr>
            <w:r w:rsidRPr="007E0BBE">
              <w:t>assessment materials</w:t>
            </w:r>
          </w:p>
          <w:p w:rsidR="00000000" w:rsidRPr="007E0BBE" w:rsidP="007E0BBE">
            <w:pPr>
              <w:pStyle w:val="BodyText"/>
            </w:pPr>
          </w:p>
          <w:p w:rsidR="00000000" w:rsidRPr="007E0BBE" w:rsidP="007E0BBE">
            <w:pPr>
              <w:pStyle w:val="BodyText"/>
            </w:pPr>
            <w:r w:rsidRPr="007E0BBE">
              <w:t xml:space="preserve">other published, commercially available support materials for Training Packages/courses  </w:t>
            </w:r>
          </w:p>
          <w:p w:rsidR="00000000" w:rsidRPr="007E0BBE" w:rsidP="007E0BBE">
            <w:pPr>
              <w:pStyle w:val="BodyText"/>
            </w:pPr>
            <w:r w:rsidRPr="007E0BBE">
              <w:t>or</w:t>
            </w:r>
            <w:r w:rsidRPr="007E0BBE">
              <w:t>ganisational learning resources</w:t>
            </w:r>
          </w:p>
          <w:p w:rsidR="00000000" w:rsidRPr="007E0BBE" w:rsidP="007E0BBE">
            <w:pPr>
              <w:pStyle w:val="BodyText"/>
            </w:pPr>
            <w:r w:rsidRPr="007E0BBE">
              <w:t>competency standards as a learning resource</w:t>
            </w:r>
          </w:p>
          <w:p w:rsidR="00000000" w:rsidRPr="007E0BBE" w:rsidP="007E0BBE">
            <w:pPr>
              <w:pStyle w:val="BodyText"/>
            </w:pPr>
            <w:r w:rsidRPr="007E0BBE">
              <w:t xml:space="preserve">videos </w:t>
            </w:r>
          </w:p>
          <w:p w:rsidR="00000000" w:rsidRPr="007E0BBE" w:rsidP="007E0BBE">
            <w:pPr>
              <w:pStyle w:val="BodyText"/>
            </w:pPr>
            <w:r w:rsidRPr="007E0BBE">
              <w:t>CDs and audio tapes</w:t>
            </w:r>
          </w:p>
          <w:p w:rsidR="00000000" w:rsidRPr="007E0BBE" w:rsidP="007E0BBE">
            <w:pPr>
              <w:pStyle w:val="BodyText"/>
            </w:pPr>
            <w:r w:rsidRPr="007E0BBE">
              <w:t>references and texts</w:t>
            </w:r>
          </w:p>
          <w:p w:rsidR="00000000" w:rsidRPr="007E0BBE" w:rsidP="007E0BBE">
            <w:pPr>
              <w:pStyle w:val="BodyText"/>
            </w:pPr>
            <w:r w:rsidRPr="007E0BBE">
              <w:t>manuals</w:t>
            </w:r>
          </w:p>
          <w:p w:rsidR="00000000" w:rsidRPr="007E0BBE" w:rsidP="007E0BBE">
            <w:pPr>
              <w:pStyle w:val="BodyText"/>
            </w:pPr>
            <w:r w:rsidRPr="007E0BBE">
              <w:t>record/log books</w:t>
            </w:r>
          </w:p>
          <w:p w:rsidR="00000000" w:rsidRPr="007E0BBE" w:rsidP="007E0BBE">
            <w:pPr>
              <w:pStyle w:val="BodyText"/>
            </w:pPr>
            <w:r w:rsidRPr="007E0BBE">
              <w:t xml:space="preserve">learning resources and learning materials developed </w:t>
            </w:r>
            <w:r w:rsidRPr="007E0BBE">
              <w:t>under the Workplace English Language and Literacy (WELL) program</w:t>
            </w:r>
          </w:p>
          <w:p w:rsidR="00000000" w:rsidP="007E0BBE">
            <w:pPr>
              <w:pStyle w:val="BodyText"/>
              <w:rPr>
                <w:lang w:val="en-NZ"/>
              </w:rPr>
            </w:pPr>
            <w:r w:rsidRPr="007E0BBE">
              <w:t>learning resources produced in languages other than English as appropriate to target group learners and workplace</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materialsmay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handouts for learners</w:t>
            </w:r>
          </w:p>
          <w:p w:rsidR="00000000" w:rsidRPr="007E0BBE" w:rsidP="007E0BBE">
            <w:pPr>
              <w:pStyle w:val="BodyText"/>
            </w:pPr>
            <w:r w:rsidRPr="007E0BBE">
              <w:t>worksheets</w:t>
            </w:r>
          </w:p>
          <w:p w:rsidR="00000000" w:rsidRPr="007E0BBE" w:rsidP="007E0BBE">
            <w:pPr>
              <w:pStyle w:val="BodyText"/>
            </w:pPr>
            <w:r w:rsidRPr="007E0BBE">
              <w:t>workbooks</w:t>
            </w:r>
          </w:p>
          <w:p w:rsidR="00000000" w:rsidRPr="007E0BBE" w:rsidP="007E0BBE">
            <w:pPr>
              <w:pStyle w:val="BodyText"/>
            </w:pPr>
            <w:r w:rsidRPr="007E0BBE">
              <w:t>pr</w:t>
            </w:r>
            <w:r w:rsidRPr="007E0BBE">
              <w:t>epared case studies</w:t>
            </w:r>
          </w:p>
          <w:p w:rsidR="00000000" w:rsidRPr="007E0BBE" w:rsidP="007E0BBE">
            <w:pPr>
              <w:pStyle w:val="BodyText"/>
            </w:pPr>
            <w:r w:rsidRPr="007E0BBE">
              <w:t>prepared task sheets</w:t>
            </w:r>
          </w:p>
          <w:p w:rsidR="00000000" w:rsidRPr="007E0BBE" w:rsidP="007E0BBE">
            <w:pPr>
              <w:pStyle w:val="BodyText"/>
            </w:pPr>
            <w:r w:rsidRPr="007E0BBE">
              <w:t>prepared activity sheets</w:t>
            </w:r>
          </w:p>
          <w:p w:rsidR="00000000" w:rsidRPr="007E0BBE" w:rsidP="007E0BBE">
            <w:pPr>
              <w:pStyle w:val="BodyText"/>
            </w:pPr>
            <w:r w:rsidRPr="007E0BBE">
              <w:t>prepared topic/unit/subject information sheets</w:t>
            </w:r>
          </w:p>
          <w:p w:rsidR="00000000" w:rsidRPr="007E0BBE" w:rsidP="007E0BBE">
            <w:pPr>
              <w:pStyle w:val="BodyText"/>
            </w:pPr>
            <w:r w:rsidRPr="007E0BBE">
              <w:t>prepared role-plays</w:t>
            </w:r>
          </w:p>
          <w:p w:rsidR="00000000" w:rsidRPr="007E0BBE" w:rsidP="007E0BBE">
            <w:pPr>
              <w:pStyle w:val="BodyText"/>
            </w:pPr>
            <w:r w:rsidRPr="007E0BBE">
              <w:t>prepared presentations and overheads</w:t>
            </w:r>
          </w:p>
          <w:p w:rsidR="00000000" w:rsidRPr="007E0BBE" w:rsidP="007E0BBE">
            <w:pPr>
              <w:pStyle w:val="BodyText"/>
            </w:pPr>
            <w:r w:rsidRPr="007E0BBE">
              <w:t>prepared scenarios, projects, assignments</w:t>
            </w:r>
          </w:p>
          <w:p w:rsidR="00000000" w:rsidRPr="007E0BBE" w:rsidP="007E0BBE">
            <w:pPr>
              <w:pStyle w:val="BodyText"/>
            </w:pPr>
            <w:r w:rsidRPr="007E0BBE">
              <w:t>materials sourced from the workplace, e.g. w</w:t>
            </w:r>
            <w:r w:rsidRPr="007E0BBE">
              <w:t>orkplace documentation, operating procedures, specifications</w:t>
            </w:r>
          </w:p>
          <w:p w:rsidR="00000000" w:rsidP="007E0BBE">
            <w:pPr>
              <w:pStyle w:val="BodyText"/>
              <w:rPr>
                <w:lang w:val="en-NZ"/>
              </w:rPr>
            </w:pPr>
            <w:r w:rsidRPr="007E0BBE">
              <w:t>prepared research tasks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Designoptions for the learning program contentmay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following the design approach of the learning strategy</w:t>
            </w:r>
          </w:p>
          <w:p w:rsidR="00000000" w:rsidRPr="007E0BBE" w:rsidP="007E0BBE">
            <w:pPr>
              <w:pStyle w:val="BodyText"/>
            </w:pPr>
            <w:r w:rsidRPr="007E0BBE">
              <w:t>organising the learning program around discrete unit/criteria requirements</w:t>
            </w:r>
          </w:p>
          <w:p w:rsidR="00000000" w:rsidRPr="007E0BBE" w:rsidP="007E0BBE">
            <w:pPr>
              <w:pStyle w:val="BodyText"/>
            </w:pPr>
            <w:r w:rsidRPr="007E0BBE">
              <w:t>integrating units/criteria within the learning program</w:t>
            </w:r>
          </w:p>
          <w:p w:rsidR="00000000" w:rsidRPr="007E0BBE" w:rsidP="007E0BBE">
            <w:pPr>
              <w:pStyle w:val="BodyText"/>
            </w:pPr>
            <w:r w:rsidRPr="007E0BBE">
              <w:t>focusing the content on knowledge and/or skill acquisition</w:t>
            </w:r>
          </w:p>
          <w:p w:rsidR="00000000" w:rsidRPr="007E0BBE" w:rsidP="007E0BBE">
            <w:pPr>
              <w:pStyle w:val="BodyText"/>
            </w:pPr>
            <w:r w:rsidRPr="007E0BBE">
              <w:t>focusing the content on activities/experiences as the focus of lear</w:t>
            </w:r>
            <w:r w:rsidRPr="007E0BBE">
              <w:t>ning</w:t>
            </w:r>
          </w:p>
          <w:p w:rsidR="00000000" w:rsidRPr="007E0BBE" w:rsidP="007E0BBE">
            <w:pPr>
              <w:pStyle w:val="BodyText"/>
            </w:pPr>
            <w:r w:rsidRPr="007E0BBE">
              <w:t>listing existing learning activities, learning materials, learning resources that could be used in developing content</w:t>
            </w:r>
          </w:p>
          <w:p w:rsidR="00000000" w:rsidP="007E0BBE">
            <w:pPr>
              <w:pStyle w:val="BodyText"/>
              <w:rPr>
                <w:lang w:val="en-NZ"/>
              </w:rPr>
            </w:pPr>
            <w:r w:rsidRPr="007E0BBE">
              <w:t>considering the most appropriate delivery and/or assessment methods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Other personsmay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colleagues</w:t>
            </w:r>
          </w:p>
          <w:p w:rsidR="00000000" w:rsidRPr="007E0BBE" w:rsidP="007E0BBE">
            <w:pPr>
              <w:pStyle w:val="BodyText"/>
            </w:pPr>
            <w:r w:rsidRPr="007E0BBE">
              <w:t>trainers/facilitators</w:t>
            </w:r>
          </w:p>
          <w:p w:rsidR="00000000" w:rsidRPr="007E0BBE" w:rsidP="007E0BBE">
            <w:pPr>
              <w:pStyle w:val="BodyText"/>
            </w:pPr>
            <w:r w:rsidRPr="007E0BBE">
              <w:t>indus</w:t>
            </w:r>
            <w:r w:rsidRPr="007E0BBE">
              <w:t>try contacts</w:t>
            </w:r>
          </w:p>
          <w:p w:rsidR="00000000" w:rsidRPr="007E0BBE" w:rsidP="007E0BBE">
            <w:pPr>
              <w:pStyle w:val="BodyText"/>
            </w:pPr>
            <w:r w:rsidRPr="007E0BBE">
              <w:t>vendors</w:t>
            </w:r>
          </w:p>
          <w:p w:rsidR="00000000" w:rsidRPr="007E0BBE" w:rsidP="007E0BBE">
            <w:pPr>
              <w:pStyle w:val="BodyText"/>
            </w:pPr>
            <w:r w:rsidRPr="007E0BBE">
              <w:t>HR personnel</w:t>
            </w:r>
          </w:p>
          <w:p w:rsidR="00000000" w:rsidRPr="007E0BBE" w:rsidP="007E0BBE">
            <w:pPr>
              <w:pStyle w:val="BodyText"/>
            </w:pPr>
            <w:r w:rsidRPr="007E0BBE">
              <w:t>marketing personnel</w:t>
            </w:r>
          </w:p>
          <w:p w:rsidR="00000000" w:rsidRPr="007E0BBE" w:rsidP="007E0BBE">
            <w:pPr>
              <w:pStyle w:val="BodyText"/>
            </w:pPr>
            <w:r w:rsidRPr="007E0BBE">
              <w:t>end users</w:t>
            </w:r>
          </w:p>
          <w:p w:rsidR="00000000" w:rsidRPr="007E0BBE" w:rsidP="007E0BBE">
            <w:pPr>
              <w:pStyle w:val="BodyText"/>
            </w:pPr>
            <w:r w:rsidRPr="007E0BBE">
              <w:t>subject or technical specialists, including OHS</w:t>
            </w:r>
          </w:p>
          <w:p w:rsidR="00000000" w:rsidP="007E0BBE">
            <w:pPr>
              <w:pStyle w:val="BodyText"/>
              <w:rPr>
                <w:lang w:val="en-NZ"/>
              </w:rPr>
            </w:pPr>
            <w:r w:rsidRPr="007E0BBE">
              <w:t>language, literacy and numeracy specialists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principlesinclude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adults have a need to be self-directing</w:t>
            </w:r>
          </w:p>
          <w:p w:rsidR="00000000" w:rsidRPr="007E0BBE" w:rsidP="007E0BBE">
            <w:pPr>
              <w:pStyle w:val="BodyText"/>
            </w:pPr>
            <w:r w:rsidRPr="007E0BBE">
              <w:t>adults have a range of life exp</w:t>
            </w:r>
            <w:r w:rsidRPr="007E0BBE">
              <w:t>erience, so connecting learning to experience is meaningful</w:t>
            </w:r>
          </w:p>
          <w:p w:rsidR="00000000" w:rsidRPr="007E0BBE" w:rsidP="007E0BBE">
            <w:pPr>
              <w:pStyle w:val="BodyText"/>
            </w:pPr>
            <w:r w:rsidRPr="007E0BBE">
              <w:t>adults have a need to know why they are learning something</w:t>
            </w:r>
          </w:p>
          <w:p w:rsidR="00000000" w:rsidRPr="007E0BBE" w:rsidP="007E0BBE">
            <w:pPr>
              <w:pStyle w:val="BodyText"/>
            </w:pPr>
            <w:r w:rsidRPr="007E0BBE">
              <w:t>training needs to be learner-centred to engage learners</w:t>
            </w:r>
          </w:p>
          <w:p w:rsidR="00000000" w:rsidRPr="007E0BBE" w:rsidP="007E0BBE">
            <w:pPr>
              <w:pStyle w:val="BodyText"/>
            </w:pPr>
            <w:r w:rsidRPr="007E0BBE">
              <w:t>the learning process needs to support increasing learner independence</w:t>
            </w:r>
          </w:p>
          <w:p w:rsidR="00000000" w:rsidRPr="007E0BBE" w:rsidP="007E0BBE">
            <w:pPr>
              <w:pStyle w:val="BodyText"/>
            </w:pPr>
            <w:r w:rsidRPr="007E0BBE">
              <w:t>emphasis on experimental and participative learning</w:t>
            </w:r>
          </w:p>
          <w:p w:rsidR="00000000" w:rsidRPr="007E0BBE" w:rsidP="007E0BBE">
            <w:pPr>
              <w:pStyle w:val="BodyText"/>
            </w:pPr>
            <w:r w:rsidRPr="007E0BBE">
              <w:t>use of modelling</w:t>
            </w:r>
          </w:p>
          <w:p w:rsidR="00000000" w:rsidP="007E0BBE">
            <w:pPr>
              <w:pStyle w:val="BodyText"/>
              <w:rPr>
                <w:lang w:val="en-NZ"/>
              </w:rPr>
            </w:pPr>
            <w:r w:rsidRPr="007E0BBE">
              <w:t>the learning process should reflect individual circumstances</w:t>
            </w:r>
          </w:p>
        </w:tc>
      </w:tr>
      <w:tr w:rsidTr="0064098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Costsmay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venue hire</w:t>
            </w:r>
          </w:p>
          <w:p w:rsidR="00000000" w:rsidRPr="007E0BBE" w:rsidP="007E0BBE">
            <w:pPr>
              <w:pStyle w:val="BodyText"/>
            </w:pPr>
            <w:r w:rsidRPr="007E0BBE">
              <w:t>technology and equipment</w:t>
            </w:r>
          </w:p>
          <w:p w:rsidR="00000000" w:rsidRPr="007E0BBE" w:rsidP="007E0BBE">
            <w:pPr>
              <w:pStyle w:val="BodyText"/>
            </w:pPr>
            <w:r w:rsidRPr="007E0BBE">
              <w:t>purchase of Training Packages</w:t>
            </w:r>
          </w:p>
          <w:p w:rsidR="00000000" w:rsidP="007E0BBE">
            <w:pPr>
              <w:pStyle w:val="BodyText"/>
              <w:rPr>
                <w:lang w:val="en-NZ"/>
              </w:rPr>
            </w:pPr>
            <w:r w:rsidRPr="007E0BBE">
              <w:t>purchase of learning resources/learning m</w:t>
            </w:r>
            <w:r w:rsidRPr="007E0BBE">
              <w:t>aterials and related costs</w:t>
            </w:r>
          </w:p>
        </w:tc>
      </w:tr>
      <w:tr w:rsidTr="0064098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photocopying of materials/documents</w:t>
            </w:r>
          </w:p>
          <w:p w:rsidR="00000000" w:rsidRPr="007E0BBE" w:rsidP="007E0BBE">
            <w:pPr>
              <w:pStyle w:val="BodyText"/>
            </w:pPr>
            <w:r w:rsidRPr="007E0BBE">
              <w:t>use of training and/or assessment personnel</w:t>
            </w:r>
          </w:p>
          <w:p w:rsidR="00000000" w:rsidRPr="007E0BBE" w:rsidP="007E0BBE">
            <w:pPr>
              <w:pStyle w:val="BodyText"/>
            </w:pPr>
            <w:r w:rsidRPr="007E0BBE">
              <w:t>use of consultants and other support personnel</w:t>
            </w:r>
          </w:p>
          <w:p w:rsidR="00000000" w:rsidP="007E0BBE">
            <w:pPr>
              <w:pStyle w:val="BodyText"/>
              <w:rPr>
                <w:lang w:val="en-NZ"/>
              </w:rPr>
            </w:pPr>
            <w:r w:rsidRPr="007E0BBE">
              <w:t>cost benefit analysis of learning program to the client</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Logisticsmay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when learning program is required/when to implement</w:t>
            </w:r>
          </w:p>
          <w:p w:rsidR="00000000" w:rsidRPr="007E0BBE" w:rsidP="007E0BBE">
            <w:pPr>
              <w:pStyle w:val="BodyText"/>
            </w:pPr>
            <w:r w:rsidRPr="007E0BBE">
              <w:t>where learning program will be undertaken</w:t>
            </w:r>
          </w:p>
          <w:p w:rsidR="00000000" w:rsidRPr="007E0BBE" w:rsidP="007E0BBE">
            <w:pPr>
              <w:pStyle w:val="BodyText"/>
            </w:pPr>
            <w:r w:rsidRPr="007E0BBE">
              <w:t>accessibility/availability of appropriate learning resources, learning materials and equipment needs to support the learning program</w:t>
            </w:r>
          </w:p>
          <w:p w:rsidR="00000000" w:rsidRPr="007E0BBE" w:rsidP="007E0BBE">
            <w:pPr>
              <w:pStyle w:val="BodyText"/>
            </w:pPr>
            <w:r w:rsidRPr="007E0BBE">
              <w:t>communication/marketing needs</w:t>
            </w:r>
          </w:p>
          <w:p w:rsidR="00000000" w:rsidP="007E0BBE">
            <w:pPr>
              <w:pStyle w:val="BodyText"/>
              <w:rPr>
                <w:lang w:val="en-NZ"/>
              </w:rPr>
            </w:pPr>
            <w:r w:rsidRPr="007E0BBE">
              <w:t>availability of appropriate staff</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activitiesmay include</w:t>
            </w:r>
            <w:r w:rsidRPr="007E0BBE">
              <w:t xml:space="preserve">: </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discussions</w:t>
            </w:r>
          </w:p>
          <w:p w:rsidR="00000000" w:rsidRPr="007E0BBE" w:rsidP="007E0BBE">
            <w:pPr>
              <w:pStyle w:val="BodyText"/>
            </w:pPr>
            <w:r w:rsidRPr="007E0BBE">
              <w:t>role-plays</w:t>
            </w:r>
          </w:p>
          <w:p w:rsidR="00000000" w:rsidRPr="007E0BBE" w:rsidP="007E0BBE">
            <w:pPr>
              <w:pStyle w:val="BodyText"/>
            </w:pPr>
            <w:r w:rsidRPr="007E0BBE">
              <w:t>written activities</w:t>
            </w:r>
          </w:p>
          <w:p w:rsidR="00000000" w:rsidRPr="007E0BBE" w:rsidP="007E0BBE">
            <w:pPr>
              <w:pStyle w:val="BodyText"/>
            </w:pPr>
            <w:r w:rsidRPr="007E0BBE">
              <w:t>case studies</w:t>
            </w:r>
          </w:p>
          <w:p w:rsidR="00000000" w:rsidRPr="007E0BBE" w:rsidP="007E0BBE">
            <w:pPr>
              <w:pStyle w:val="BodyText"/>
            </w:pPr>
            <w:r w:rsidRPr="007E0BBE">
              <w:t>simulation</w:t>
            </w:r>
          </w:p>
          <w:p w:rsidR="00000000" w:rsidRPr="007E0BBE" w:rsidP="007E0BBE">
            <w:pPr>
              <w:pStyle w:val="BodyText"/>
            </w:pPr>
            <w:r w:rsidRPr="007E0BBE">
              <w:t>audio or visual activities</w:t>
            </w:r>
          </w:p>
          <w:p w:rsidR="00000000" w:rsidRPr="007E0BBE" w:rsidP="007E0BBE">
            <w:pPr>
              <w:pStyle w:val="BodyText"/>
            </w:pPr>
            <w:r w:rsidRPr="007E0BBE">
              <w:t>demonstrations</w:t>
            </w:r>
          </w:p>
          <w:p w:rsidR="00000000" w:rsidRPr="007E0BBE" w:rsidP="007E0BBE">
            <w:pPr>
              <w:pStyle w:val="BodyText"/>
            </w:pPr>
            <w:r w:rsidRPr="007E0BBE">
              <w:t>practice, e.g. practicum or supervised teaching/ facilitation</w:t>
            </w:r>
          </w:p>
          <w:p w:rsidR="00000000" w:rsidRPr="007E0BBE" w:rsidP="007E0BBE">
            <w:pPr>
              <w:pStyle w:val="BodyText"/>
            </w:pPr>
            <w:r w:rsidRPr="007E0BBE">
              <w:t>individua</w:t>
            </w:r>
            <w:r w:rsidRPr="007E0BBE">
              <w:t>l activities/projects/assignments</w:t>
            </w:r>
          </w:p>
          <w:p w:rsidR="00000000" w:rsidRPr="007E0BBE" w:rsidP="007E0BBE">
            <w:pPr>
              <w:pStyle w:val="BodyText"/>
            </w:pPr>
            <w:r w:rsidRPr="007E0BBE">
              <w:t>group activities/projects/assignments</w:t>
            </w:r>
          </w:p>
          <w:p w:rsidR="00000000" w:rsidRPr="007E0BBE" w:rsidP="007E0BBE">
            <w:pPr>
              <w:pStyle w:val="BodyText"/>
            </w:pPr>
            <w:r w:rsidRPr="007E0BBE">
              <w:t>workplace practice</w:t>
            </w:r>
          </w:p>
          <w:p w:rsidR="00000000" w:rsidRPr="007E0BBE" w:rsidP="007E0BBE">
            <w:pPr>
              <w:pStyle w:val="BodyText"/>
            </w:pPr>
            <w:r w:rsidRPr="007E0BBE">
              <w:t>research</w:t>
            </w:r>
          </w:p>
          <w:p w:rsidR="00000000" w:rsidRPr="007E0BBE" w:rsidP="007E0BBE">
            <w:pPr>
              <w:pStyle w:val="BodyText"/>
            </w:pPr>
            <w:r w:rsidRPr="007E0BBE">
              <w:t>problem-based tasks</w:t>
            </w:r>
          </w:p>
          <w:p w:rsidR="00000000" w:rsidRPr="007E0BBE" w:rsidP="007E0BBE">
            <w:pPr>
              <w:pStyle w:val="BodyText"/>
            </w:pPr>
            <w:r w:rsidRPr="007E0BBE">
              <w:t>'thinking skills' exercises</w:t>
            </w:r>
          </w:p>
          <w:p w:rsidR="00000000" w:rsidRPr="007E0BBE" w:rsidP="007E0BBE">
            <w:pPr>
              <w:pStyle w:val="BodyText"/>
            </w:pPr>
            <w:r w:rsidRPr="007E0BBE">
              <w:t>question and answer</w:t>
            </w:r>
          </w:p>
          <w:p w:rsidR="00000000" w:rsidRPr="007E0BBE" w:rsidP="007E0BBE">
            <w:pPr>
              <w:pStyle w:val="BodyText"/>
            </w:pPr>
            <w:r w:rsidRPr="007E0BBE">
              <w:t>self-paced learning materials</w:t>
            </w:r>
          </w:p>
          <w:p w:rsidR="00000000" w:rsidP="007E0BBE">
            <w:pPr>
              <w:pStyle w:val="BodyText"/>
              <w:rPr>
                <w:lang w:val="en-NZ"/>
              </w:rPr>
            </w:pPr>
            <w:r w:rsidRPr="007E0BBE">
              <w:t>games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Alearning and assessment pathwayinvolves</w:t>
            </w:r>
            <w:r w:rsidRPr="007E0BBE">
              <w:t>:</w:t>
            </w:r>
          </w:p>
        </w:tc>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t>a combina</w:t>
            </w:r>
            <w:r w:rsidRPr="007E0BBE">
              <w:t>tion of planned and sequenced learning experiences and assessment opportunities which enable an individual to develop and achieve the defined criteria/learning outcomes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Assessment requirementsmay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meeting the rules of evidence</w:t>
            </w:r>
          </w:p>
          <w:p w:rsidR="00000000" w:rsidRPr="007E0BBE" w:rsidP="007E0BBE">
            <w:pPr>
              <w:pStyle w:val="BodyText"/>
            </w:pPr>
            <w:r w:rsidRPr="007E0BBE">
              <w:t>physical resource re</w:t>
            </w:r>
            <w:r w:rsidRPr="007E0BBE">
              <w:t>quirements</w:t>
            </w:r>
          </w:p>
          <w:p w:rsidR="00000000" w:rsidRPr="007E0BBE" w:rsidP="007E0BBE">
            <w:pPr>
              <w:pStyle w:val="BodyText"/>
            </w:pPr>
            <w:r w:rsidRPr="007E0BBE">
              <w:t>specialist support (if required)</w:t>
            </w:r>
          </w:p>
          <w:p w:rsidR="00000000" w:rsidRPr="007E0BBE" w:rsidP="007E0BBE">
            <w:pPr>
              <w:pStyle w:val="BodyText"/>
            </w:pPr>
            <w:r w:rsidRPr="007E0BBE">
              <w:t>reasonable adjustments to the assessment process</w:t>
            </w:r>
          </w:p>
          <w:p w:rsidR="00000000" w:rsidRPr="007E0BBE" w:rsidP="007E0BBE">
            <w:pPr>
              <w:pStyle w:val="BodyText"/>
            </w:pPr>
            <w:r w:rsidRPr="007E0BBE">
              <w:t>assessment tools and methods</w:t>
            </w:r>
          </w:p>
          <w:p w:rsidR="00000000" w:rsidRPr="007E0BBE" w:rsidP="007E0BBE">
            <w:pPr>
              <w:pStyle w:val="BodyText"/>
            </w:pPr>
            <w:r w:rsidRPr="007E0BBE">
              <w:t>formative assessment processes</w:t>
            </w:r>
          </w:p>
          <w:p w:rsidR="00000000" w:rsidP="007E0BBE">
            <w:pPr>
              <w:pStyle w:val="BodyText"/>
              <w:rPr>
                <w:lang w:val="en-NZ"/>
              </w:rPr>
            </w:pPr>
            <w:r w:rsidRPr="007E0BBE">
              <w:t>legislative requirements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Time frame for each segmentmay refer to</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the number and duration of training sessions/classes/periods</w:t>
            </w:r>
          </w:p>
          <w:p w:rsidR="00000000" w:rsidRPr="007E0BBE" w:rsidP="007E0BBE">
            <w:pPr>
              <w:pStyle w:val="BodyText"/>
            </w:pPr>
            <w:r w:rsidRPr="007E0BBE">
              <w:t>suggested learning time</w:t>
            </w:r>
          </w:p>
          <w:p w:rsidR="00000000" w:rsidP="007E0BBE">
            <w:pPr>
              <w:pStyle w:val="BodyText"/>
              <w:rPr>
                <w:lang w:val="en-NZ"/>
              </w:rPr>
            </w:pPr>
            <w:r w:rsidRPr="007E0BBE">
              <w:t>time for practice/work experience</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Delivery strategiesmay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 xml:space="preserve">the focus of delivery, for example:   </w:t>
            </w:r>
          </w:p>
          <w:p w:rsidR="00000000" w:rsidRPr="007E0BBE" w:rsidP="007E0BBE">
            <w:pPr>
              <w:pStyle w:val="BodyText"/>
            </w:pPr>
            <w:r w:rsidRPr="007E0BBE">
              <w:t>groups of varying sizes</w:t>
            </w:r>
          </w:p>
          <w:p w:rsidR="00000000" w:rsidRPr="007E0BBE" w:rsidP="007E0BBE">
            <w:pPr>
              <w:pStyle w:val="BodyText"/>
            </w:pPr>
            <w:r w:rsidRPr="007E0BBE">
              <w:t xml:space="preserve">groups from single context/from multiple </w:t>
            </w:r>
            <w:r w:rsidRPr="007E0BBE">
              <w:t>contexts</w:t>
            </w:r>
          </w:p>
          <w:p w:rsidR="00000000" w:rsidRPr="007E0BBE" w:rsidP="007E0BBE">
            <w:pPr>
              <w:pStyle w:val="BodyText"/>
            </w:pPr>
            <w:r w:rsidRPr="007E0BBE">
              <w:t xml:space="preserve">groups of similar educational/competency levels/groups with divergent educational/competency backgrounds </w:t>
            </w:r>
          </w:p>
          <w:p w:rsidR="00000000" w:rsidRPr="007E0BBE" w:rsidP="007E0BBE">
            <w:pPr>
              <w:pStyle w:val="BodyText"/>
            </w:pPr>
            <w:r w:rsidRPr="007E0BBE">
              <w:t>on individuals</w:t>
            </w:r>
          </w:p>
          <w:p w:rsidR="00000000" w:rsidRPr="007E0BBE" w:rsidP="007E0BBE">
            <w:pPr>
              <w:pStyle w:val="BodyText"/>
            </w:pPr>
          </w:p>
          <w:p w:rsidR="00000000" w:rsidRPr="007E0BBE" w:rsidP="007E0BBE">
            <w:pPr>
              <w:pStyle w:val="BodyText"/>
            </w:pPr>
            <w:r w:rsidRPr="007E0BBE">
              <w:t xml:space="preserve">the context of delivery, for example:     </w:t>
            </w:r>
          </w:p>
          <w:p w:rsidR="00000000" w:rsidRPr="007E0BBE" w:rsidP="007E0BBE">
            <w:pPr>
              <w:pStyle w:val="BodyText"/>
            </w:pPr>
            <w:r w:rsidRPr="007E0BBE">
              <w:t>in the workplace - work in situ</w:t>
            </w:r>
          </w:p>
          <w:p w:rsidR="00000000" w:rsidRPr="007E0BBE" w:rsidP="007E0BBE">
            <w:pPr>
              <w:pStyle w:val="BodyText"/>
            </w:pPr>
            <w:r w:rsidRPr="007E0BBE">
              <w:t>in a simulated work environments</w:t>
            </w:r>
          </w:p>
          <w:p w:rsidR="00000000" w:rsidRPr="007E0BBE" w:rsidP="007E0BBE">
            <w:pPr>
              <w:pStyle w:val="BodyText"/>
            </w:pPr>
            <w:r w:rsidRPr="007E0BBE">
              <w:t>in the training r</w:t>
            </w:r>
            <w:r w:rsidRPr="007E0BBE">
              <w:t>oom/classroom</w:t>
            </w:r>
          </w:p>
          <w:p w:rsidR="00000000" w:rsidRPr="007E0BBE" w:rsidP="007E0BBE">
            <w:pPr>
              <w:pStyle w:val="BodyText"/>
            </w:pPr>
            <w:r w:rsidRPr="007E0BBE">
              <w:t>in specialist environments - e.g. laboratory/ computer room</w:t>
            </w:r>
          </w:p>
          <w:p w:rsidR="00000000" w:rsidRPr="007E0BBE" w:rsidP="007E0BBE">
            <w:pPr>
              <w:pStyle w:val="BodyText"/>
            </w:pPr>
            <w:r w:rsidRPr="007E0BBE">
              <w:t>through the world wide web</w:t>
            </w:r>
          </w:p>
          <w:p w:rsidR="00000000" w:rsidRPr="007E0BBE" w:rsidP="007E0BBE">
            <w:pPr>
              <w:pStyle w:val="BodyText"/>
            </w:pPr>
            <w:r w:rsidRPr="007E0BBE">
              <w:t>at home</w:t>
            </w:r>
          </w:p>
          <w:p w:rsidR="00000000" w:rsidRPr="007E0BBE" w:rsidP="007E0BBE">
            <w:pPr>
              <w:pStyle w:val="BodyText"/>
            </w:pPr>
            <w:r w:rsidRPr="007E0BBE">
              <w:t>in a community setting</w:t>
            </w:r>
          </w:p>
          <w:p w:rsidR="00000000" w:rsidRPr="007E0BBE" w:rsidP="007E0BBE">
            <w:pPr>
              <w:pStyle w:val="BodyText"/>
            </w:pPr>
          </w:p>
          <w:p w:rsidR="00000000" w:rsidRPr="007E0BBE" w:rsidP="007E0BBE">
            <w:pPr>
              <w:pStyle w:val="BodyText"/>
            </w:pPr>
            <w:r w:rsidRPr="007E0BBE">
              <w:t xml:space="preserve">the mode of delivery, for example:     </w:t>
            </w:r>
          </w:p>
          <w:p w:rsidR="00000000" w:rsidRPr="007E0BBE" w:rsidP="007E0BBE">
            <w:pPr>
              <w:pStyle w:val="BodyText"/>
            </w:pPr>
            <w:r w:rsidRPr="007E0BBE">
              <w:t>face-to-face</w:t>
            </w:r>
          </w:p>
          <w:p w:rsidR="00000000" w:rsidRPr="007E0BBE" w:rsidP="007E0BBE">
            <w:pPr>
              <w:pStyle w:val="BodyText"/>
            </w:pPr>
            <w:r w:rsidRPr="007E0BBE">
              <w:t>technology-based electronic/computer-based/ online/audiovisual</w:t>
            </w:r>
          </w:p>
          <w:p w:rsidR="00000000" w:rsidRPr="007E0BBE" w:rsidP="007E0BBE">
            <w:pPr>
              <w:pStyle w:val="BodyText"/>
            </w:pPr>
            <w:r w:rsidRPr="007E0BBE">
              <w:t>experiential</w:t>
            </w:r>
          </w:p>
          <w:p w:rsidR="00000000" w:rsidRPr="007E0BBE" w:rsidP="007E0BBE">
            <w:pPr>
              <w:pStyle w:val="BodyText"/>
            </w:pPr>
            <w:r w:rsidRPr="007E0BBE">
              <w:t>distance resource-based</w:t>
            </w:r>
          </w:p>
          <w:p w:rsidR="00000000" w:rsidRPr="007E0BBE" w:rsidP="007E0BBE">
            <w:pPr>
              <w:pStyle w:val="BodyText"/>
            </w:pPr>
            <w:r w:rsidRPr="007E0BBE">
              <w:t>blended</w:t>
            </w:r>
          </w:p>
          <w:p w:rsidR="00000000" w:rsidRPr="007E0BBE" w:rsidP="007E0BBE">
            <w:pPr>
              <w:pStyle w:val="BodyText"/>
            </w:pPr>
          </w:p>
          <w:p w:rsidR="00000000" w:rsidRPr="007E0BBE" w:rsidP="007E0BBE">
            <w:pPr>
              <w:pStyle w:val="BodyText"/>
            </w:pPr>
            <w:r w:rsidRPr="007E0BBE">
              <w:t xml:space="preserve">delivery methods, for example:     </w:t>
            </w:r>
          </w:p>
          <w:p w:rsidR="00000000" w:rsidRPr="007E0BBE" w:rsidP="007E0BBE">
            <w:pPr>
              <w:pStyle w:val="BodyText"/>
            </w:pPr>
            <w:r w:rsidRPr="007E0BBE">
              <w:t>lock step/learner-paced/mixed</w:t>
            </w:r>
          </w:p>
          <w:p w:rsidR="00000000" w:rsidRPr="007E0BBE" w:rsidP="007E0BBE">
            <w:pPr>
              <w:pStyle w:val="BodyText"/>
            </w:pPr>
            <w:r w:rsidRPr="007E0BBE">
              <w:t>interactive/participative/collaborative</w:t>
            </w:r>
          </w:p>
          <w:p w:rsidR="00000000" w:rsidRPr="007E0BBE" w:rsidP="007E0BBE">
            <w:pPr>
              <w:pStyle w:val="BodyText"/>
            </w:pPr>
            <w:r w:rsidRPr="007E0BBE">
              <w:t>trainer/facilitator-centred/learner-centred</w:t>
            </w:r>
          </w:p>
          <w:p w:rsidR="00000000" w:rsidRPr="007E0BBE" w:rsidP="007E0BBE">
            <w:pPr>
              <w:pStyle w:val="BodyText"/>
            </w:pPr>
            <w:r w:rsidRPr="007E0BBE">
              <w:t>time and place dependent/independent</w:t>
            </w:r>
          </w:p>
          <w:p w:rsidR="00000000" w:rsidRPr="007E0BBE" w:rsidP="007E0BBE">
            <w:pPr>
              <w:pStyle w:val="BodyText"/>
            </w:pPr>
            <w:r w:rsidRPr="007E0BBE">
              <w:t>demonstration</w:t>
            </w:r>
          </w:p>
          <w:p w:rsidR="00000000" w:rsidRPr="007E0BBE" w:rsidP="007E0BBE">
            <w:pPr>
              <w:pStyle w:val="BodyText"/>
            </w:pPr>
            <w:r w:rsidRPr="007E0BBE">
              <w:t>instructi</w:t>
            </w:r>
            <w:r w:rsidRPr="007E0BBE">
              <w:t>on</w:t>
            </w:r>
          </w:p>
          <w:p w:rsidR="00000000" w:rsidRPr="007E0BBE" w:rsidP="007E0BBE">
            <w:pPr>
              <w:pStyle w:val="BodyText"/>
            </w:pPr>
            <w:r w:rsidRPr="007E0BBE">
              <w:t>presentations</w:t>
            </w:r>
          </w:p>
          <w:p w:rsidR="00000000" w:rsidRPr="007E0BBE" w:rsidP="007E0BBE">
            <w:pPr>
              <w:pStyle w:val="BodyText"/>
            </w:pPr>
            <w:r w:rsidRPr="007E0BBE">
              <w:t>guided facilitation</w:t>
            </w:r>
          </w:p>
          <w:p w:rsidR="00000000" w:rsidRPr="007E0BBE" w:rsidP="007E0BBE">
            <w:pPr>
              <w:pStyle w:val="BodyText"/>
            </w:pPr>
            <w:r w:rsidRPr="007E0BBE">
              <w:t>guided activities/applications/experiences</w:t>
            </w:r>
          </w:p>
          <w:p w:rsidR="00000000" w:rsidRPr="007E0BBE" w:rsidP="007E0BBE">
            <w:pPr>
              <w:pStyle w:val="BodyText"/>
            </w:pPr>
            <w:r w:rsidRPr="007E0BBE">
              <w:t>tutoring</w:t>
            </w:r>
          </w:p>
          <w:p w:rsidR="00000000" w:rsidRPr="007E0BBE" w:rsidP="007E0BBE">
            <w:pPr>
              <w:pStyle w:val="BodyText"/>
            </w:pPr>
            <w:r w:rsidRPr="007E0BBE">
              <w:t>project-based</w:t>
            </w:r>
          </w:p>
          <w:p w:rsidR="00000000" w:rsidRPr="007E0BBE" w:rsidP="007E0BBE">
            <w:pPr>
              <w:pStyle w:val="BodyText"/>
            </w:pPr>
            <w:r w:rsidRPr="007E0BBE">
              <w:t>individual facilitation techniques - coaching/ mentoring</w:t>
            </w:r>
          </w:p>
          <w:p w:rsidR="00000000" w:rsidP="007E0BBE">
            <w:pPr>
              <w:pStyle w:val="BodyText"/>
              <w:rPr>
                <w:lang w:val="en-NZ"/>
              </w:rPr>
            </w:pPr>
            <w:r w:rsidRPr="007E0BBE">
              <w:t>blended delivery methods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Assessment methodsmay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direct observation of real work/real ti</w:t>
            </w:r>
            <w:r w:rsidRPr="007E0BBE">
              <w:t>me activities or work activities in a simulated work environment</w:t>
            </w:r>
          </w:p>
          <w:p w:rsidR="00000000" w:rsidRPr="007E0BBE" w:rsidP="007E0BBE">
            <w:pPr>
              <w:pStyle w:val="BodyText"/>
            </w:pPr>
            <w:r w:rsidRPr="007E0BBE">
              <w:t>structured activities (e.g. simulation exercises, projects, demonstration, activity sheets)</w:t>
            </w:r>
          </w:p>
          <w:p w:rsidR="00000000" w:rsidRPr="007E0BBE" w:rsidP="007E0BBE">
            <w:pPr>
              <w:pStyle w:val="BodyText"/>
            </w:pPr>
            <w:r w:rsidRPr="007E0BBE">
              <w:t>questioning (e.g. computer, oral, written questions)</w:t>
            </w:r>
          </w:p>
          <w:p w:rsidR="00000000" w:rsidRPr="007E0BBE" w:rsidP="007E0BBE">
            <w:pPr>
              <w:pStyle w:val="BodyText"/>
            </w:pPr>
            <w:r w:rsidRPr="007E0BBE">
              <w:t>portfolios (collections of evidence compiled by the candidate)</w:t>
            </w:r>
          </w:p>
          <w:p w:rsidR="00000000" w:rsidRPr="007E0BBE" w:rsidP="007E0BBE">
            <w:pPr>
              <w:pStyle w:val="BodyText"/>
            </w:pPr>
            <w:r w:rsidRPr="007E0BBE">
              <w:t>product review</w:t>
            </w:r>
          </w:p>
          <w:p w:rsidR="00000000" w:rsidP="007E0BBE">
            <w:pPr>
              <w:pStyle w:val="BodyText"/>
              <w:rPr>
                <w:lang w:val="en-NZ"/>
              </w:rPr>
            </w:pPr>
            <w:r w:rsidRPr="007E0BBE">
              <w:t>third party feedback</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Assessment toolsmay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templates/proformas</w:t>
            </w:r>
          </w:p>
          <w:p w:rsidR="00000000" w:rsidRPr="007E0BBE" w:rsidP="007E0BBE">
            <w:pPr>
              <w:pStyle w:val="BodyText"/>
            </w:pPr>
            <w:r w:rsidRPr="007E0BBE">
              <w:t>a profile of acceptable performance and the decision making rules for the assessor</w:t>
            </w:r>
          </w:p>
          <w:p w:rsidR="00000000" w:rsidRPr="007E0BBE" w:rsidP="007E0BBE">
            <w:pPr>
              <w:pStyle w:val="BodyText"/>
            </w:pPr>
            <w:r w:rsidRPr="007E0BBE">
              <w:t>oral or written question</w:t>
            </w:r>
            <w:r w:rsidRPr="007E0BBE">
              <w:t>ing, including confirming, probing, reflective - interview, test, exam</w:t>
            </w:r>
          </w:p>
          <w:p w:rsidR="00000000" w:rsidRPr="007E0BBE" w:rsidP="007E0BBE">
            <w:pPr>
              <w:pStyle w:val="BodyText"/>
            </w:pPr>
            <w:r w:rsidRPr="007E0BBE">
              <w:t>information and instructions to the candidate and/or assessor</w:t>
            </w:r>
          </w:p>
          <w:p w:rsidR="00000000" w:rsidRPr="007E0BBE" w:rsidP="007E0BBE">
            <w:pPr>
              <w:pStyle w:val="BodyText"/>
            </w:pPr>
            <w:r w:rsidRPr="007E0BBE">
              <w:t>evidence/observation checklists</w:t>
            </w:r>
          </w:p>
          <w:p w:rsidR="00000000" w:rsidRPr="007E0BBE" w:rsidP="007E0BBE">
            <w:pPr>
              <w:pStyle w:val="BodyText"/>
            </w:pPr>
            <w:r w:rsidRPr="007E0BBE">
              <w:t>checklists for the evaluation of work samples</w:t>
            </w:r>
          </w:p>
          <w:p w:rsidR="00000000" w:rsidRPr="007E0BBE" w:rsidP="007E0BBE">
            <w:pPr>
              <w:pStyle w:val="BodyText"/>
            </w:pPr>
            <w:r w:rsidRPr="007E0BBE">
              <w:t>candidate self-assessment materials</w:t>
            </w:r>
          </w:p>
          <w:p w:rsidR="00000000" w:rsidRPr="007E0BBE" w:rsidP="007E0BBE">
            <w:pPr>
              <w:pStyle w:val="BodyText"/>
            </w:pPr>
            <w:r w:rsidRPr="007E0BBE">
              <w:t>project-b</w:t>
            </w:r>
            <w:r w:rsidRPr="007E0BBE">
              <w:t>ased activities</w:t>
            </w:r>
          </w:p>
          <w:p w:rsidR="00000000" w:rsidRPr="007E0BBE" w:rsidP="007E0BBE">
            <w:pPr>
              <w:pStyle w:val="BodyText"/>
            </w:pPr>
            <w:r w:rsidRPr="007E0BBE">
              <w:t>workplace documents</w:t>
            </w:r>
          </w:p>
          <w:p w:rsidR="00000000" w:rsidP="007E0BBE">
            <w:pPr>
              <w:pStyle w:val="BodyText"/>
              <w:rPr>
                <w:lang w:val="en-NZ"/>
              </w:rPr>
            </w:pPr>
            <w:r w:rsidRPr="007E0BBE">
              <w:t>integrated competency assessment tool</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Organisational requirementsmay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 xml:space="preserve">specific location/s for delivery </w:t>
            </w:r>
          </w:p>
          <w:p w:rsidR="00000000" w:rsidRPr="007E0BBE" w:rsidP="007E0BBE">
            <w:pPr>
              <w:pStyle w:val="BodyText"/>
            </w:pPr>
            <w:r w:rsidRPr="007E0BBE">
              <w:t>ensuring learning program reflects industry/workplace/organisational culture</w:t>
            </w:r>
          </w:p>
          <w:p w:rsidR="00000000" w:rsidRPr="007E0BBE" w:rsidP="007E0BBE">
            <w:pPr>
              <w:pStyle w:val="BodyText"/>
            </w:pPr>
            <w:r w:rsidRPr="007E0BBE">
              <w:t>coordinating locations</w:t>
            </w:r>
          </w:p>
          <w:p w:rsidR="00000000" w:rsidRPr="007E0BBE" w:rsidP="007E0BBE">
            <w:pPr>
              <w:pStyle w:val="BodyText"/>
            </w:pPr>
            <w:r w:rsidRPr="007E0BBE">
              <w:t>special</w:t>
            </w:r>
            <w:r w:rsidRPr="007E0BBE">
              <w:t xml:space="preserve"> equipment or technology needs</w:t>
            </w:r>
          </w:p>
          <w:p w:rsidR="00000000" w:rsidRPr="007E0BBE" w:rsidP="007E0BBE">
            <w:pPr>
              <w:pStyle w:val="BodyText"/>
            </w:pPr>
            <w:r w:rsidRPr="007E0BBE">
              <w:t>scheduling requirements</w:t>
            </w:r>
          </w:p>
          <w:p w:rsidR="00000000" w:rsidRPr="007E0BBE" w:rsidP="007E0BBE">
            <w:pPr>
              <w:pStyle w:val="BodyText"/>
            </w:pPr>
            <w:r w:rsidRPr="007E0BBE">
              <w:t>providing for specific needs of the learners</w:t>
            </w:r>
          </w:p>
          <w:p w:rsidR="00000000" w:rsidRPr="007E0BBE" w:rsidP="007E0BBE">
            <w:pPr>
              <w:pStyle w:val="BodyText"/>
            </w:pPr>
            <w:r w:rsidRPr="007E0BBE">
              <w:t>investigating the learning environment to identify, assess and control OHS risks allowable time for training</w:t>
            </w:r>
          </w:p>
          <w:p w:rsidR="00000000" w:rsidRPr="007E0BBE" w:rsidP="007E0BBE">
            <w:pPr>
              <w:pStyle w:val="BodyText"/>
            </w:pPr>
            <w:r w:rsidRPr="007E0BBE">
              <w:t>management expectations</w:t>
            </w:r>
          </w:p>
          <w:p w:rsidR="00000000" w:rsidRPr="007E0BBE" w:rsidP="007E0BBE">
            <w:pPr>
              <w:pStyle w:val="BodyText"/>
            </w:pPr>
            <w:r w:rsidRPr="007E0BBE">
              <w:t>people to be involved</w:t>
            </w:r>
          </w:p>
          <w:p w:rsidR="00000000" w:rsidRPr="007E0BBE" w:rsidP="007E0BBE">
            <w:pPr>
              <w:pStyle w:val="BodyText"/>
            </w:pPr>
            <w:r w:rsidRPr="007E0BBE">
              <w:t>reporting requirements</w:t>
            </w:r>
          </w:p>
          <w:p w:rsidR="00000000" w:rsidP="007E0BBE">
            <w:pPr>
              <w:pStyle w:val="BodyText"/>
              <w:rPr>
                <w:lang w:val="en-NZ"/>
              </w:rPr>
            </w:pPr>
            <w:r w:rsidRPr="007E0BBE">
              <w:t>access issues, e.g. to the work practice environment</w:t>
            </w:r>
          </w:p>
        </w:tc>
      </w:tr>
      <w:tr w:rsidTr="0064098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Thelearning programincludes</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the competencies or other criteria to be achieved</w:t>
            </w:r>
          </w:p>
          <w:p w:rsidR="00000000" w:rsidP="007E0BBE">
            <w:pPr>
              <w:pStyle w:val="BodyText"/>
              <w:rPr>
                <w:lang w:val="en-NZ"/>
              </w:rPr>
            </w:pPr>
            <w:r w:rsidRPr="007E0BBE">
              <w:t>the specific learning outcomes derived from the criteria for each chunk or segment of the learning p</w:t>
            </w:r>
            <w:r w:rsidRPr="007E0BBE">
              <w:t>rogram</w:t>
            </w:r>
          </w:p>
        </w:tc>
      </w:tr>
      <w:tr w:rsidTr="0064098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an overview of the content to be covered in each chunk/segment of the learning program</w:t>
            </w:r>
          </w:p>
          <w:p w:rsidR="00000000" w:rsidRPr="007E0BBE" w:rsidP="007E0BBE">
            <w:pPr>
              <w:pStyle w:val="BodyText"/>
            </w:pPr>
            <w:r w:rsidRPr="007E0BBE">
              <w:t>learning resources, learning materials and activities for each segment of the learning program</w:t>
            </w:r>
          </w:p>
          <w:p w:rsidR="00000000" w:rsidRPr="007E0BBE" w:rsidP="007E0BBE">
            <w:pPr>
              <w:pStyle w:val="BodyText"/>
            </w:pPr>
            <w:r w:rsidRPr="007E0BBE">
              <w:t>number and duration of training sessions/classes required and ove</w:t>
            </w:r>
            <w:r w:rsidRPr="007E0BBE">
              <w:t>rall timelines</w:t>
            </w:r>
          </w:p>
          <w:p w:rsidR="00000000" w:rsidRPr="007E0BBE" w:rsidP="007E0BBE">
            <w:pPr>
              <w:pStyle w:val="BodyText"/>
            </w:pPr>
            <w:r w:rsidRPr="007E0BBE">
              <w:t>delivery methods for each chunk/segment of the learning program</w:t>
            </w:r>
          </w:p>
          <w:p w:rsidR="00000000" w:rsidRPr="007E0BBE" w:rsidP="007E0BBE">
            <w:pPr>
              <w:pStyle w:val="BodyText"/>
            </w:pPr>
            <w:r w:rsidRPr="007E0BBE">
              <w:t>OHS issues to be addressed in delivery</w:t>
            </w:r>
          </w:p>
          <w:p w:rsidR="00000000" w:rsidRPr="007E0BBE" w:rsidP="007E0BBE">
            <w:pPr>
              <w:pStyle w:val="BodyText"/>
            </w:pPr>
            <w:r w:rsidRPr="007E0BBE">
              <w:t>identification of assessment points to measure learner progress</w:t>
            </w:r>
          </w:p>
          <w:p w:rsidR="00000000" w:rsidP="007E0BBE">
            <w:pPr>
              <w:pStyle w:val="BodyText"/>
              <w:rPr>
                <w:lang w:val="en-NZ"/>
              </w:rPr>
            </w:pPr>
            <w:r w:rsidRPr="007E0BBE">
              <w:t>assessment modes and methods and tools to be used to collect evidence of competency, where assessment is required</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Learning program draft isreviewedto ensure that</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the focus and purpose of the learning program is clear and appropriate</w:t>
            </w:r>
          </w:p>
          <w:p w:rsidR="00000000" w:rsidRPr="007E0BBE" w:rsidP="007E0BBE">
            <w:pPr>
              <w:pStyle w:val="BodyText"/>
            </w:pPr>
            <w:r w:rsidRPr="007E0BBE">
              <w:t>content and structure</w:t>
            </w:r>
            <w:r w:rsidRPr="007E0BBE">
              <w:t xml:space="preserve"> address all aspects of required competencies/other relevant criteria</w:t>
            </w:r>
          </w:p>
          <w:p w:rsidR="00000000" w:rsidRPr="007E0BBE" w:rsidP="007E0BBE">
            <w:pPr>
              <w:pStyle w:val="BodyText"/>
            </w:pPr>
            <w:r w:rsidRPr="007E0BBE">
              <w:t>learning sequence provides effective and manageable blocks of learning</w:t>
            </w:r>
          </w:p>
          <w:p w:rsidR="00000000" w:rsidRPr="007E0BBE" w:rsidP="007E0BBE">
            <w:pPr>
              <w:pStyle w:val="BodyText"/>
            </w:pPr>
            <w:r w:rsidRPr="007E0BBE">
              <w:t>activities are interesting, relevant and appropriate to outcomes and learner characteristics</w:t>
            </w:r>
          </w:p>
          <w:p w:rsidR="00000000" w:rsidRPr="007E0BBE" w:rsidP="007E0BBE">
            <w:pPr>
              <w:pStyle w:val="BodyText"/>
            </w:pPr>
            <w:r w:rsidRPr="007E0BBE">
              <w:t>assessment points, met</w:t>
            </w:r>
            <w:r w:rsidRPr="007E0BBE">
              <w:t>hods and tools are appropriate and effective, where assessment is required</w:t>
            </w:r>
          </w:p>
          <w:p w:rsidR="00000000" w:rsidRPr="007E0BBE" w:rsidP="007E0BBE">
            <w:pPr>
              <w:pStyle w:val="BodyText"/>
            </w:pPr>
            <w:r w:rsidRPr="007E0BBE">
              <w:t>equity needs are effectively addressed</w:t>
            </w:r>
          </w:p>
          <w:p w:rsidR="00000000" w:rsidP="007E0BBE">
            <w:pPr>
              <w:pStyle w:val="BodyText"/>
              <w:rPr>
                <w:lang w:val="en-NZ"/>
              </w:rPr>
            </w:pPr>
            <w:r w:rsidRPr="007E0BBE">
              <w:t>risk areas and contingencies are identified</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Stakeholdersmay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team leaders/supervisors/managers/employers</w:t>
            </w:r>
          </w:p>
          <w:p w:rsidR="00000000" w:rsidRPr="007E0BBE" w:rsidP="007E0BBE">
            <w:pPr>
              <w:pStyle w:val="BodyText"/>
            </w:pPr>
            <w:r w:rsidRPr="007E0BBE">
              <w:t>participant/employee/learner</w:t>
            </w:r>
          </w:p>
          <w:p w:rsidR="00000000" w:rsidRPr="007E0BBE" w:rsidP="007E0BBE">
            <w:pPr>
              <w:pStyle w:val="BodyText"/>
            </w:pPr>
            <w:r w:rsidRPr="007E0BBE">
              <w:t>technical and subject experts including language, literacy, numeracy and OHS specialists</w:t>
            </w:r>
          </w:p>
          <w:p w:rsidR="00000000" w:rsidRPr="007E0BBE" w:rsidP="007E0BBE">
            <w:pPr>
              <w:pStyle w:val="BodyText"/>
            </w:pPr>
            <w:r w:rsidRPr="007E0BBE">
              <w:t>government regulatory bodies</w:t>
            </w:r>
          </w:p>
          <w:p w:rsidR="00000000" w:rsidRPr="007E0BBE" w:rsidP="007E0BBE">
            <w:pPr>
              <w:pStyle w:val="BodyText"/>
            </w:pPr>
            <w:r w:rsidRPr="007E0BBE">
              <w:t>industry, union, employee representatives</w:t>
            </w:r>
          </w:p>
          <w:p w:rsidR="00000000" w:rsidRPr="007E0BBE" w:rsidP="007E0BBE">
            <w:pPr>
              <w:pStyle w:val="BodyText"/>
            </w:pPr>
            <w:r w:rsidRPr="007E0BBE">
              <w:t>employer bodies</w:t>
            </w:r>
          </w:p>
          <w:p w:rsidR="00000000" w:rsidRPr="007E0BBE" w:rsidP="007E0BBE">
            <w:pPr>
              <w:pStyle w:val="BodyText"/>
            </w:pPr>
            <w:r w:rsidRPr="007E0BBE">
              <w:t>training providers, human resource departments</w:t>
            </w:r>
          </w:p>
          <w:p w:rsidR="00000000" w:rsidRPr="007E0BBE" w:rsidP="007E0BBE">
            <w:pPr>
              <w:pStyle w:val="BodyText"/>
            </w:pPr>
            <w:r w:rsidRPr="007E0BBE">
              <w:t>assessment and/or training partners</w:t>
            </w:r>
          </w:p>
          <w:p w:rsidR="00000000" w:rsidP="007E0BBE">
            <w:pPr>
              <w:pStyle w:val="BodyText"/>
              <w:rPr>
                <w:lang w:val="en-NZ"/>
              </w:rPr>
            </w:pPr>
            <w:r w:rsidRPr="007E0BBE">
              <w:t>trainers/facilitators/assessors</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Anevaluation toolmay include</w:t>
            </w:r>
            <w:r w:rsidRPr="007E0BBE">
              <w:t xml:space="preserve">: </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an open- or closed-ended questionnaire</w:t>
            </w:r>
          </w:p>
          <w:p w:rsidR="00000000" w:rsidRPr="007E0BBE" w:rsidP="007E0BBE">
            <w:pPr>
              <w:pStyle w:val="BodyText"/>
            </w:pPr>
            <w:r w:rsidRPr="007E0BBE">
              <w:t>a mapping tool</w:t>
            </w:r>
          </w:p>
          <w:p w:rsidR="00000000" w:rsidRPr="007E0BBE" w:rsidP="007E0BBE">
            <w:pPr>
              <w:pStyle w:val="BodyText"/>
            </w:pPr>
            <w:r w:rsidRPr="007E0BBE">
              <w:t>a checklist</w:t>
            </w:r>
          </w:p>
          <w:p w:rsidR="00000000" w:rsidRPr="007E0BBE" w:rsidP="007E0BBE">
            <w:pPr>
              <w:pStyle w:val="BodyText"/>
            </w:pPr>
            <w:r w:rsidRPr="007E0BBE">
              <w:t>a focus group</w:t>
            </w:r>
          </w:p>
          <w:p w:rsidR="00000000" w:rsidP="007E0BBE">
            <w:pPr>
              <w:pStyle w:val="BodyText"/>
              <w:rPr>
                <w:lang w:val="en-NZ"/>
              </w:rPr>
            </w:pPr>
            <w:r w:rsidRPr="007E0BBE">
              <w:t>a structured interview</w:t>
            </w:r>
          </w:p>
        </w:tc>
      </w:tr>
      <w:tr w:rsidTr="006409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0BBE">
            <w:pPr>
              <w:pStyle w:val="BodyText"/>
              <w:rPr>
                <w:lang w:val="en-NZ"/>
              </w:rPr>
            </w:pPr>
            <w:r w:rsidRPr="007E0BBE">
              <w:rPr>
                <w:rStyle w:val="SpecialBold"/>
              </w:rPr>
              <w:t>Appropriate personnelmay include</w:t>
            </w:r>
            <w:r w:rsidRPr="007E0BBE">
              <w:t>:</w:t>
            </w:r>
          </w:p>
        </w:tc>
        <w:tc>
          <w:tcPr>
            <w:tcW w:w="4500" w:type="dxa"/>
            <w:tcBorders>
              <w:top w:val="nil"/>
              <w:left w:val="nil"/>
              <w:bottom w:val="nil"/>
              <w:right w:val="nil"/>
            </w:tcBorders>
            <w:tcMar>
              <w:top w:w="0" w:type="dxa"/>
              <w:left w:w="62" w:type="dxa"/>
              <w:bottom w:w="0" w:type="dxa"/>
              <w:right w:w="62" w:type="dxa"/>
            </w:tcMar>
          </w:tcPr>
          <w:p w:rsidR="00000000" w:rsidRPr="007E0BBE" w:rsidP="007E0BBE">
            <w:pPr>
              <w:pStyle w:val="BodyText"/>
            </w:pPr>
            <w:r w:rsidRPr="007E0BBE">
              <w:t>program manager</w:t>
            </w:r>
          </w:p>
          <w:p w:rsidR="00000000" w:rsidRPr="007E0BBE" w:rsidP="007E0BBE">
            <w:pPr>
              <w:pStyle w:val="BodyText"/>
            </w:pPr>
            <w:r w:rsidRPr="007E0BBE">
              <w:t>he</w:t>
            </w:r>
            <w:r w:rsidRPr="007E0BBE">
              <w:t>ad of department</w:t>
            </w:r>
          </w:p>
          <w:p w:rsidR="00000000" w:rsidRPr="007E0BBE" w:rsidP="007E0BBE">
            <w:pPr>
              <w:pStyle w:val="BodyText"/>
            </w:pPr>
            <w:r w:rsidRPr="007E0BBE">
              <w:t>senior teacher</w:t>
            </w:r>
          </w:p>
          <w:p w:rsidR="00000000" w:rsidRPr="007E0BBE" w:rsidP="007E0BBE">
            <w:pPr>
              <w:pStyle w:val="BodyText"/>
            </w:pPr>
            <w:r w:rsidRPr="007E0BBE">
              <w:t>apprenticeship/traineeship supervisor</w:t>
            </w:r>
          </w:p>
          <w:p w:rsidR="00000000" w:rsidRPr="007E0BBE" w:rsidP="007E0BBE">
            <w:pPr>
              <w:pStyle w:val="BodyText"/>
            </w:pPr>
            <w:r w:rsidRPr="007E0BBE">
              <w:t>training coordinator/manager</w:t>
            </w:r>
          </w:p>
          <w:p w:rsidR="00000000" w:rsidRPr="007E0BBE" w:rsidP="007E0BBE">
            <w:pPr>
              <w:pStyle w:val="BodyText"/>
            </w:pPr>
            <w:r w:rsidRPr="007E0BBE">
              <w:t>HR manager</w:t>
            </w:r>
          </w:p>
        </w:tc>
      </w:tr>
    </w:tbl>
    <w:p w:rsidR="00000000" w:rsidRPr="007E0BBE" w:rsidP="007E0BBE">
      <w:pPr>
        <w:pStyle w:val="BodyText"/>
      </w:pPr>
    </w:p>
    <w:p w:rsidR="00000000" w:rsidRPr="007E0BBE" w:rsidP="007E0BBE">
      <w:pPr>
        <w:pStyle w:val="AllowPageBreak"/>
      </w:pPr>
    </w:p>
    <w:p w:rsidR="00000000" w:rsidRPr="007E0BBE" w:rsidP="007E0BBE">
      <w:pPr>
        <w:pStyle w:val="Heading1"/>
      </w:pPr>
      <w:bookmarkStart w:id="12" w:name="O_317751"/>
      <w:bookmarkEnd w:id="12"/>
      <w:r w:rsidRPr="007E0BBE">
        <w:t>Unit Sector(s)</w:t>
      </w:r>
    </w:p>
    <w:p w:rsidR="00000000" w:rsidRPr="007E0BBE" w:rsidP="007E0BBE">
      <w:pPr>
        <w:pStyle w:val="BodyText"/>
      </w:pPr>
      <w:r w:rsidRPr="007E0BBE">
        <w:t>Not applicable.</w:t>
      </w:r>
    </w:p>
    <w:p w:rsidR="00000000" w:rsidRPr="007E0BBE" w:rsidP="007E0BBE">
      <w:pPr>
        <w:pStyle w:val="AllowPageBreak"/>
      </w:pPr>
    </w:p>
    <w:p w:rsidR="00000000" w:rsidRPr="007E0BBE" w:rsidP="007E0BBE">
      <w:pPr>
        <w:pStyle w:val="Heading1"/>
      </w:pPr>
      <w:bookmarkStart w:id="13" w:name="O_317750"/>
      <w:bookmarkEnd w:id="13"/>
      <w:r w:rsidRPr="007E0BBE">
        <w:t>Competency Field</w:t>
      </w:r>
    </w:p>
    <w:p w:rsidR="00000000" w:rsidRPr="007E0BBE" w:rsidP="007E0BBE">
      <w:pPr>
        <w:pStyle w:val="BodyText"/>
      </w:pPr>
      <w:r w:rsidRPr="007E0BBE">
        <w:rPr>
          <w:rStyle w:val="SpecialBold"/>
        </w:rPr>
        <w:t>Learning Design</w:t>
      </w:r>
    </w:p>
    <w:p w:rsidR="00000000" w:rsidRPr="007E0BBE" w:rsidP="007E0BBE"/>
    <w:sectPr w:rsidSect="007E0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988" w:rsidP="00640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88" w:rsidP="007E0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640988" w:rsidP="007E0B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0988" w:rsidP="007E0B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988" w:rsidP="006409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88" w:rsidP="007E0BBE">
    <w:pPr>
      <w:pStyle w:val="Header"/>
      <w:framePr w:wrap="around"/>
    </w:pPr>
    <w:r>
      <w:fldChar w:fldCharType="begin"/>
    </w:r>
    <w:r>
      <w:instrText xml:space="preserve"> TITLE   \* MERGEFORMAT </w:instrText>
    </w:r>
    <w:r>
      <w:fldChar w:fldCharType="separate"/>
    </w:r>
    <w:r>
      <w:t>TAADES402B Design and develop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0988" w:rsidP="007E0B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B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0BBE"/>
    <w:pPr>
      <w:spacing w:before="360" w:after="60"/>
      <w:outlineLvl w:val="0"/>
    </w:pPr>
    <w:rPr>
      <w:sz w:val="32"/>
    </w:rPr>
  </w:style>
  <w:style w:type="paragraph" w:styleId="Heading2">
    <w:name w:val="heading 2"/>
    <w:basedOn w:val="HeadingBase"/>
    <w:next w:val="BodyText"/>
    <w:link w:val="Heading2Char"/>
    <w:qFormat/>
    <w:rsid w:val="007E0BBE"/>
    <w:pPr>
      <w:keepLines/>
      <w:spacing w:before="240" w:after="120"/>
      <w:outlineLvl w:val="1"/>
    </w:pPr>
    <w:rPr>
      <w:sz w:val="28"/>
      <w:szCs w:val="40"/>
    </w:rPr>
  </w:style>
  <w:style w:type="paragraph" w:styleId="Heading3">
    <w:name w:val="heading 3"/>
    <w:basedOn w:val="HeadingBase"/>
    <w:next w:val="BodyText"/>
    <w:link w:val="Heading3Char"/>
    <w:qFormat/>
    <w:rsid w:val="007E0BBE"/>
    <w:pPr>
      <w:spacing w:before="180" w:after="120"/>
      <w:outlineLvl w:val="2"/>
    </w:pPr>
    <w:rPr>
      <w:spacing w:val="-10"/>
      <w:kern w:val="32"/>
    </w:rPr>
  </w:style>
  <w:style w:type="paragraph" w:styleId="Heading4">
    <w:name w:val="heading 4"/>
    <w:basedOn w:val="HeadingBase"/>
    <w:next w:val="BodyText"/>
    <w:link w:val="Heading4Char"/>
    <w:qFormat/>
    <w:rsid w:val="007E0BBE"/>
    <w:pPr>
      <w:spacing w:before="160" w:after="120"/>
      <w:outlineLvl w:val="3"/>
    </w:pPr>
    <w:rPr>
      <w:sz w:val="22"/>
    </w:rPr>
  </w:style>
  <w:style w:type="paragraph" w:styleId="Heading5">
    <w:name w:val="heading 5"/>
    <w:basedOn w:val="HeadingBase"/>
    <w:next w:val="Normal"/>
    <w:link w:val="Heading5Char"/>
    <w:qFormat/>
    <w:rsid w:val="007E0BBE"/>
    <w:pPr>
      <w:spacing w:before="80"/>
      <w:outlineLvl w:val="4"/>
    </w:pPr>
    <w:rPr>
      <w:color w:val="918585"/>
      <w:sz w:val="20"/>
    </w:rPr>
  </w:style>
  <w:style w:type="paragraph" w:styleId="Heading6">
    <w:name w:val="heading 6"/>
    <w:basedOn w:val="HeadingBase"/>
    <w:next w:val="Normal"/>
    <w:link w:val="Heading6Char"/>
    <w:qFormat/>
    <w:rsid w:val="007E0BBE"/>
    <w:pPr>
      <w:spacing w:before="60"/>
      <w:outlineLvl w:val="5"/>
    </w:pPr>
    <w:rPr>
      <w:color w:val="918585"/>
      <w:sz w:val="20"/>
    </w:rPr>
  </w:style>
  <w:style w:type="paragraph" w:styleId="Heading7">
    <w:name w:val="heading 7"/>
    <w:basedOn w:val="Normal"/>
    <w:next w:val="Normal"/>
    <w:link w:val="Heading7Char"/>
    <w:qFormat/>
    <w:rsid w:val="007E0BBE"/>
    <w:pPr>
      <w:ind w:left="720"/>
      <w:outlineLvl w:val="6"/>
    </w:pPr>
    <w:rPr>
      <w:i/>
    </w:rPr>
  </w:style>
  <w:style w:type="paragraph" w:styleId="Heading8">
    <w:name w:val="heading 8"/>
    <w:basedOn w:val="Normal"/>
    <w:next w:val="Normal"/>
    <w:link w:val="Heading8Char"/>
    <w:qFormat/>
    <w:rsid w:val="007E0BBE"/>
    <w:pPr>
      <w:ind w:left="720"/>
      <w:outlineLvl w:val="7"/>
    </w:pPr>
    <w:rPr>
      <w:i/>
    </w:rPr>
  </w:style>
  <w:style w:type="paragraph" w:styleId="Heading9">
    <w:name w:val="heading 9"/>
    <w:basedOn w:val="Normal"/>
    <w:next w:val="Normal"/>
    <w:link w:val="Heading9Char"/>
    <w:qFormat/>
    <w:rsid w:val="007E0BBE"/>
    <w:pPr>
      <w:ind w:left="720"/>
      <w:outlineLvl w:val="8"/>
    </w:pPr>
    <w:rPr>
      <w:i/>
    </w:rPr>
  </w:style>
  <w:style w:type="character" w:default="1" w:styleId="DefaultParagraphFont">
    <w:name w:val="Default Paragraph Font"/>
    <w:uiPriority w:val="1"/>
    <w:unhideWhenUsed/>
    <w:rsid w:val="007E0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BBE"/>
  </w:style>
  <w:style w:type="character" w:customStyle="1" w:styleId="Heading1Char">
    <w:name w:val="Heading 1 Char"/>
    <w:basedOn w:val="DefaultParagraphFont"/>
    <w:link w:val="Heading1"/>
    <w:rsid w:val="007E0BBE"/>
    <w:rPr>
      <w:rFonts w:ascii="Times New Roman" w:eastAsia="Times New Roman" w:hAnsi="Times New Roman" w:cs="Times New Roman"/>
      <w:b/>
      <w:sz w:val="32"/>
      <w:szCs w:val="20"/>
      <w:lang w:eastAsia="en-US"/>
    </w:rPr>
  </w:style>
  <w:style w:type="paragraph" w:styleId="BodyText">
    <w:name w:val="Body Text"/>
    <w:basedOn w:val="Normal"/>
    <w:link w:val="BodyTextChar"/>
    <w:rsid w:val="007E0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BBE"/>
    <w:rPr>
      <w:rFonts w:ascii="Times New Roman" w:eastAsia="Times New Roman" w:hAnsi="Times New Roman" w:cs="Times New Roman"/>
      <w:sz w:val="24"/>
      <w:lang w:val="en-US" w:eastAsia="en-US"/>
    </w:rPr>
  </w:style>
  <w:style w:type="paragraph" w:styleId="Footer">
    <w:name w:val="footer"/>
    <w:basedOn w:val="Normal"/>
    <w:link w:val="FooterChar"/>
    <w:rsid w:val="007E0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B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E0BBE"/>
    <w:rPr>
      <w:b/>
      <w:spacing w:val="0"/>
    </w:rPr>
  </w:style>
  <w:style w:type="paragraph" w:styleId="Header">
    <w:name w:val="header"/>
    <w:basedOn w:val="Normal"/>
    <w:link w:val="HeaderChar"/>
    <w:rsid w:val="007E0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B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0BBE"/>
    <w:pPr>
      <w:spacing w:before="240" w:after="120"/>
      <w:outlineLvl w:val="0"/>
    </w:pPr>
    <w:rPr>
      <w:rFonts w:ascii="Times New Roman" w:hAnsi="Times New Roman"/>
      <w:b/>
      <w:sz w:val="28"/>
    </w:rPr>
  </w:style>
  <w:style w:type="paragraph" w:customStyle="1" w:styleId="AllowPageBreak">
    <w:name w:val="AllowPageBreak"/>
    <w:rsid w:val="007E0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B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0B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0BBE"/>
    <w:rPr>
      <w:rFonts w:ascii="Courier New" w:eastAsia="Times New Roman" w:hAnsi="Courier New" w:cs="Times New Roman"/>
      <w:i/>
      <w:szCs w:val="20"/>
      <w:lang w:val="en-US" w:eastAsia="en-US"/>
    </w:rPr>
  </w:style>
  <w:style w:type="paragraph" w:customStyle="1" w:styleId="HeadingBase">
    <w:name w:val="Heading Base"/>
    <w:rsid w:val="007E0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BBE"/>
    <w:pPr>
      <w:tabs>
        <w:tab w:val="right" w:leader="dot" w:pos="9072"/>
      </w:tabs>
      <w:ind w:left="567"/>
    </w:pPr>
    <w:rPr>
      <w:szCs w:val="22"/>
    </w:rPr>
  </w:style>
  <w:style w:type="paragraph" w:customStyle="1" w:styleId="TOCBase">
    <w:name w:val="TOC Base"/>
    <w:rsid w:val="007E0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BBE"/>
    <w:pPr>
      <w:tabs>
        <w:tab w:val="right" w:leader="dot" w:pos="9072"/>
      </w:tabs>
      <w:spacing w:before="40" w:after="40"/>
      <w:ind w:left="284"/>
    </w:pPr>
    <w:rPr>
      <w:rFonts w:ascii="Times New Roman" w:hAnsi="Times New Roman"/>
    </w:rPr>
  </w:style>
  <w:style w:type="paragraph" w:styleId="TOC1">
    <w:name w:val="toc 1"/>
    <w:basedOn w:val="TOCBase"/>
    <w:next w:val="Normal"/>
    <w:rsid w:val="007E0B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BBE"/>
    <w:pPr>
      <w:spacing w:before="5040"/>
      <w:jc w:val="center"/>
    </w:pPr>
    <w:rPr>
      <w:sz w:val="48"/>
      <w:szCs w:val="72"/>
      <w:lang w:val="en-US"/>
    </w:rPr>
  </w:style>
  <w:style w:type="character" w:customStyle="1" w:styleId="TitleChar">
    <w:name w:val="Title Char"/>
    <w:basedOn w:val="DefaultParagraphFont"/>
    <w:link w:val="Title"/>
    <w:rsid w:val="007E0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BBE"/>
    <w:pPr>
      <w:tabs>
        <w:tab w:val="left" w:pos="3600"/>
        <w:tab w:val="left" w:pos="3958"/>
      </w:tabs>
    </w:pPr>
  </w:style>
  <w:style w:type="paragraph" w:styleId="List">
    <w:name w:val="List"/>
    <w:basedOn w:val="BodyText"/>
    <w:next w:val="BodyText"/>
    <w:rsid w:val="007E0BBE"/>
    <w:pPr>
      <w:tabs>
        <w:tab w:val="left" w:pos="340"/>
      </w:tabs>
      <w:spacing w:before="60" w:after="60"/>
      <w:ind w:left="340" w:hanging="340"/>
    </w:pPr>
  </w:style>
  <w:style w:type="paragraph" w:styleId="ListBullet">
    <w:name w:val="List Bullet"/>
    <w:basedOn w:val="List"/>
    <w:rsid w:val="007E0BBE"/>
    <w:pPr>
      <w:numPr>
        <w:numId w:val="11"/>
      </w:numPr>
      <w:tabs>
        <w:tab w:val="clear" w:pos="340"/>
      </w:tabs>
      <w:spacing w:before="40" w:after="40"/>
    </w:pPr>
  </w:style>
  <w:style w:type="paragraph" w:customStyle="1" w:styleId="Note">
    <w:name w:val="Note"/>
    <w:basedOn w:val="BodyText"/>
    <w:rsid w:val="007E0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BBE"/>
    <w:pPr>
      <w:framePr w:wrap="auto" w:hAnchor="text" w:y="6049"/>
    </w:pPr>
    <w:rPr>
      <w:color w:val="000000"/>
      <w:sz w:val="40"/>
    </w:rPr>
  </w:style>
  <w:style w:type="paragraph" w:customStyle="1" w:styleId="TOCTitle">
    <w:name w:val="TOCTitle"/>
    <w:basedOn w:val="Heading1"/>
    <w:rsid w:val="007E0BBE"/>
    <w:pPr>
      <w:spacing w:after="240"/>
      <w:jc w:val="center"/>
      <w:outlineLvl w:val="9"/>
    </w:pPr>
    <w:rPr>
      <w:caps/>
    </w:rPr>
  </w:style>
  <w:style w:type="paragraph" w:customStyle="1" w:styleId="Version">
    <w:name w:val="Version"/>
    <w:rsid w:val="007E0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BBE"/>
    <w:pPr>
      <w:numPr>
        <w:numId w:val="12"/>
      </w:numPr>
      <w:tabs>
        <w:tab w:val="clear" w:pos="680"/>
      </w:tabs>
    </w:pPr>
  </w:style>
  <w:style w:type="paragraph" w:styleId="Index1">
    <w:name w:val="index 1"/>
    <w:basedOn w:val="Normal"/>
    <w:next w:val="Normal"/>
    <w:semiHidden/>
    <w:rsid w:val="007E0BBE"/>
    <w:pPr>
      <w:keepNext w:val="0"/>
      <w:tabs>
        <w:tab w:val="right" w:pos="4176"/>
      </w:tabs>
      <w:ind w:left="198" w:hanging="198"/>
    </w:pPr>
    <w:rPr>
      <w:rFonts w:ascii="Garamond" w:hAnsi="Garamond"/>
    </w:rPr>
  </w:style>
  <w:style w:type="paragraph" w:styleId="IndexHeading">
    <w:name w:val="index heading"/>
    <w:basedOn w:val="Normal"/>
    <w:next w:val="Index1"/>
    <w:semiHidden/>
    <w:rsid w:val="007E0BBE"/>
    <w:pPr>
      <w:spacing w:before="120" w:after="120"/>
    </w:pPr>
    <w:rPr>
      <w:rFonts w:ascii="Arial" w:hAnsi="Arial"/>
      <w:b/>
      <w:color w:val="918585"/>
      <w:sz w:val="24"/>
    </w:rPr>
  </w:style>
  <w:style w:type="paragraph" w:customStyle="1" w:styleId="Chapter">
    <w:name w:val="Chapter"/>
    <w:basedOn w:val="Normal"/>
    <w:rsid w:val="007E0BBE"/>
    <w:pPr>
      <w:spacing w:before="240"/>
    </w:pPr>
    <w:rPr>
      <w:rFonts w:ascii="Times New Roman" w:hAnsi="Times New Roman"/>
      <w:smallCaps/>
      <w:spacing w:val="80"/>
      <w:sz w:val="28"/>
    </w:rPr>
  </w:style>
  <w:style w:type="paragraph" w:customStyle="1" w:styleId="InChapter">
    <w:name w:val="InChapter"/>
    <w:basedOn w:val="Heading3"/>
    <w:rsid w:val="007E0BBE"/>
    <w:pPr>
      <w:spacing w:after="240"/>
      <w:outlineLvl w:val="9"/>
    </w:pPr>
    <w:rPr>
      <w:noProof/>
    </w:rPr>
  </w:style>
  <w:style w:type="paragraph" w:styleId="Index2">
    <w:name w:val="index 2"/>
    <w:basedOn w:val="Normal"/>
    <w:next w:val="Normal"/>
    <w:semiHidden/>
    <w:rsid w:val="007E0BBE"/>
    <w:pPr>
      <w:tabs>
        <w:tab w:val="right" w:pos="4176"/>
      </w:tabs>
      <w:ind w:left="568" w:hanging="284"/>
    </w:pPr>
    <w:rPr>
      <w:rFonts w:ascii="Garamond" w:hAnsi="Garamond"/>
    </w:rPr>
  </w:style>
  <w:style w:type="paragraph" w:customStyle="1" w:styleId="Byline">
    <w:name w:val="Byline"/>
    <w:rsid w:val="007E0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BBE"/>
    <w:pPr>
      <w:tabs>
        <w:tab w:val="clear" w:pos="3600"/>
        <w:tab w:val="clear" w:pos="3958"/>
      </w:tabs>
      <w:jc w:val="right"/>
    </w:pPr>
  </w:style>
  <w:style w:type="character" w:styleId="Emphasis">
    <w:name w:val="Emphasis"/>
    <w:basedOn w:val="DefaultParagraphFont"/>
    <w:qFormat/>
    <w:rsid w:val="007E0BBE"/>
    <w:rPr>
      <w:i/>
    </w:rPr>
  </w:style>
  <w:style w:type="paragraph" w:styleId="Caption">
    <w:name w:val="caption"/>
    <w:basedOn w:val="BodyText"/>
    <w:next w:val="Normal"/>
    <w:qFormat/>
    <w:rsid w:val="007E0BBE"/>
    <w:pPr>
      <w:framePr w:w="2268" w:hSpace="181" w:vSpace="181" w:wrap="around" w:vAnchor="text" w:hAnchor="page" w:x="1135" w:y="285" w:anchorLock="1"/>
    </w:pPr>
    <w:rPr>
      <w:i/>
    </w:rPr>
  </w:style>
  <w:style w:type="paragraph" w:customStyle="1" w:styleId="MiniTOCTitle">
    <w:name w:val="MiniTOCTitle"/>
    <w:basedOn w:val="Heading4"/>
    <w:rsid w:val="007E0BBE"/>
    <w:pPr>
      <w:spacing w:before="240"/>
      <w:outlineLvl w:val="9"/>
    </w:pPr>
    <w:rPr>
      <w:noProof/>
      <w:sz w:val="24"/>
    </w:rPr>
  </w:style>
  <w:style w:type="paragraph" w:customStyle="1" w:styleId="MiniTOCItem">
    <w:name w:val="MiniTOCItem"/>
    <w:basedOn w:val="ListBullet"/>
    <w:rsid w:val="007E0BBE"/>
    <w:pPr>
      <w:numPr>
        <w:numId w:val="0"/>
      </w:numPr>
      <w:tabs>
        <w:tab w:val="right" w:leader="dot" w:pos="6521"/>
      </w:tabs>
      <w:spacing w:before="0" w:after="0"/>
    </w:pPr>
  </w:style>
  <w:style w:type="paragraph" w:customStyle="1" w:styleId="TOFTitle">
    <w:name w:val="TOFTitle"/>
    <w:basedOn w:val="TOCTitle"/>
    <w:rsid w:val="007E0BBE"/>
  </w:style>
  <w:style w:type="paragraph" w:styleId="TableofFigures">
    <w:name w:val="table of figures"/>
    <w:basedOn w:val="Normal"/>
    <w:next w:val="Normal"/>
    <w:semiHidden/>
    <w:rsid w:val="007E0BBE"/>
    <w:pPr>
      <w:tabs>
        <w:tab w:val="right" w:leader="dot" w:pos="9072"/>
      </w:tabs>
      <w:ind w:left="970" w:hanging="403"/>
    </w:pPr>
    <w:rPr>
      <w:rFonts w:ascii="Times New Roman" w:hAnsi="Times New Roman"/>
      <w:b/>
    </w:rPr>
  </w:style>
  <w:style w:type="paragraph" w:styleId="ListNumber">
    <w:name w:val="List Number"/>
    <w:basedOn w:val="List"/>
    <w:rsid w:val="007E0BBE"/>
    <w:pPr>
      <w:numPr>
        <w:numId w:val="9"/>
      </w:numPr>
    </w:pPr>
  </w:style>
  <w:style w:type="character" w:customStyle="1" w:styleId="WingdingSymbols">
    <w:name w:val="Wingding Symbols"/>
    <w:rsid w:val="007E0BBE"/>
    <w:rPr>
      <w:rFonts w:ascii="Wingdings" w:hAnsi="Wingdings"/>
    </w:rPr>
  </w:style>
  <w:style w:type="paragraph" w:customStyle="1" w:styleId="TableHeading">
    <w:name w:val="Table Heading"/>
    <w:basedOn w:val="HeadingBase"/>
    <w:rsid w:val="007E0BBE"/>
    <w:pPr>
      <w:keepLines/>
      <w:pBdr>
        <w:bottom w:val="single" w:sz="6" w:space="1" w:color="918585"/>
      </w:pBdr>
      <w:spacing w:before="240"/>
    </w:pPr>
  </w:style>
  <w:style w:type="character" w:customStyle="1" w:styleId="HotSpot">
    <w:name w:val="HotSpot"/>
    <w:rsid w:val="007E0BBE"/>
    <w:rPr>
      <w:color w:val="0033CC"/>
      <w:u w:val="none"/>
    </w:rPr>
  </w:style>
  <w:style w:type="paragraph" w:customStyle="1" w:styleId="BodyTextRight">
    <w:name w:val="Body Text Right"/>
    <w:basedOn w:val="BodyText"/>
    <w:rsid w:val="007E0BBE"/>
    <w:pPr>
      <w:spacing w:before="0" w:after="0"/>
      <w:jc w:val="right"/>
    </w:pPr>
  </w:style>
  <w:style w:type="paragraph" w:styleId="Index3">
    <w:name w:val="index 3"/>
    <w:basedOn w:val="ListNumber2"/>
    <w:next w:val="Normal"/>
    <w:semiHidden/>
    <w:rsid w:val="007E0BBE"/>
    <w:pPr>
      <w:numPr>
        <w:numId w:val="0"/>
      </w:numPr>
      <w:tabs>
        <w:tab w:val="right" w:leader="dot" w:pos="4176"/>
      </w:tabs>
    </w:pPr>
  </w:style>
  <w:style w:type="paragraph" w:styleId="ListNumber2">
    <w:name w:val="List Number 2"/>
    <w:basedOn w:val="List2"/>
    <w:rsid w:val="007E0BBE"/>
    <w:pPr>
      <w:numPr>
        <w:numId w:val="8"/>
      </w:numPr>
      <w:tabs>
        <w:tab w:val="clear" w:pos="1060"/>
      </w:tabs>
    </w:pPr>
  </w:style>
  <w:style w:type="paragraph" w:customStyle="1" w:styleId="MarginNote">
    <w:name w:val="Margin Note"/>
    <w:basedOn w:val="BodyText"/>
    <w:rsid w:val="007E0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B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0BBE"/>
    <w:rPr>
      <w:sz w:val="32"/>
    </w:rPr>
  </w:style>
  <w:style w:type="paragraph" w:customStyle="1" w:styleId="HeadingProcedure">
    <w:name w:val="Heading Procedure"/>
    <w:basedOn w:val="HeadingBase"/>
    <w:next w:val="Normal"/>
    <w:rsid w:val="007E0BBE"/>
    <w:pPr>
      <w:tabs>
        <w:tab w:val="left" w:pos="0"/>
      </w:tabs>
      <w:spacing w:before="120" w:after="60"/>
    </w:pPr>
    <w:rPr>
      <w:i/>
      <w:color w:val="918585"/>
      <w:sz w:val="22"/>
    </w:rPr>
  </w:style>
  <w:style w:type="paragraph" w:customStyle="1" w:styleId="TableBodyText">
    <w:name w:val="Table Body Text"/>
    <w:basedOn w:val="BodyText"/>
    <w:rsid w:val="007E0BBE"/>
    <w:pPr>
      <w:spacing w:before="60" w:after="60"/>
    </w:pPr>
  </w:style>
  <w:style w:type="paragraph" w:styleId="ListContinue">
    <w:name w:val="List Continue"/>
    <w:basedOn w:val="List"/>
    <w:rsid w:val="007E0BBE"/>
    <w:pPr>
      <w:ind w:firstLine="0"/>
    </w:pPr>
  </w:style>
  <w:style w:type="paragraph" w:customStyle="1" w:styleId="ListNote">
    <w:name w:val="List Note"/>
    <w:basedOn w:val="List"/>
    <w:rsid w:val="007E0BBE"/>
    <w:pPr>
      <w:pBdr>
        <w:top w:val="single" w:sz="6" w:space="2" w:color="918585"/>
        <w:bottom w:val="single" w:sz="6" w:space="2" w:color="918585"/>
      </w:pBdr>
      <w:tabs>
        <w:tab w:val="left" w:pos="1021"/>
      </w:tabs>
      <w:ind w:firstLine="0"/>
    </w:pPr>
  </w:style>
  <w:style w:type="paragraph" w:customStyle="1" w:styleId="Warning">
    <w:name w:val="Warning"/>
    <w:basedOn w:val="BodyText"/>
    <w:rsid w:val="007E0BBE"/>
    <w:pPr>
      <w:shd w:val="clear" w:color="auto" w:fill="D9D9D9"/>
      <w:tabs>
        <w:tab w:val="left" w:pos="992"/>
      </w:tabs>
      <w:ind w:left="119" w:right="119"/>
    </w:pPr>
    <w:rPr>
      <w:sz w:val="20"/>
    </w:rPr>
  </w:style>
  <w:style w:type="paragraph" w:customStyle="1" w:styleId="MarginIcons">
    <w:name w:val="Margin Icons"/>
    <w:basedOn w:val="BodyText"/>
    <w:rsid w:val="007E0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BBE"/>
    <w:rPr>
      <w:rFonts w:ascii="Courier New" w:hAnsi="Courier New"/>
    </w:rPr>
  </w:style>
  <w:style w:type="paragraph" w:customStyle="1" w:styleId="NoteBullet">
    <w:name w:val="Note Bullet"/>
    <w:basedOn w:val="Note"/>
    <w:rsid w:val="007E0BBE"/>
    <w:pPr>
      <w:tabs>
        <w:tab w:val="clear" w:pos="680"/>
      </w:tabs>
      <w:spacing w:before="60" w:after="60"/>
    </w:pPr>
  </w:style>
  <w:style w:type="paragraph" w:customStyle="1" w:styleId="SubHeading2">
    <w:name w:val="SubHeading2"/>
    <w:basedOn w:val="HeadingBase"/>
    <w:rsid w:val="007E0BBE"/>
    <w:pPr>
      <w:spacing w:before="240" w:after="60"/>
    </w:pPr>
    <w:rPr>
      <w:sz w:val="20"/>
    </w:rPr>
  </w:style>
  <w:style w:type="paragraph" w:customStyle="1" w:styleId="SubHeading1">
    <w:name w:val="SubHeading1"/>
    <w:basedOn w:val="HeadingBase"/>
    <w:rsid w:val="007E0BBE"/>
    <w:pPr>
      <w:spacing w:before="240" w:after="60"/>
    </w:pPr>
    <w:rPr>
      <w:color w:val="918585"/>
      <w:sz w:val="22"/>
    </w:rPr>
  </w:style>
  <w:style w:type="paragraph" w:customStyle="1" w:styleId="SideHeading">
    <w:name w:val="Side Heading"/>
    <w:basedOn w:val="HeadingBase"/>
    <w:rsid w:val="007E0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BBE"/>
    <w:pPr>
      <w:numPr>
        <w:numId w:val="10"/>
      </w:numPr>
    </w:pPr>
  </w:style>
  <w:style w:type="paragraph" w:styleId="PlainText">
    <w:name w:val="Plain Text"/>
    <w:basedOn w:val="Normal"/>
    <w:link w:val="PlainTextChar"/>
    <w:rsid w:val="007E0BBE"/>
    <w:rPr>
      <w:sz w:val="20"/>
    </w:rPr>
  </w:style>
  <w:style w:type="character" w:customStyle="1" w:styleId="PlainTextChar">
    <w:name w:val="Plain Text Char"/>
    <w:basedOn w:val="DefaultParagraphFont"/>
    <w:link w:val="PlainText"/>
    <w:rsid w:val="007E0B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0BBE"/>
    <w:rPr>
      <w:b/>
      <w:smallCaps/>
    </w:rPr>
  </w:style>
  <w:style w:type="paragraph" w:customStyle="1" w:styleId="TableListNumber">
    <w:name w:val="Table List Number"/>
    <w:basedOn w:val="ListNumber"/>
    <w:rsid w:val="007E0BBE"/>
    <w:pPr>
      <w:numPr>
        <w:numId w:val="0"/>
      </w:numPr>
    </w:pPr>
  </w:style>
  <w:style w:type="paragraph" w:styleId="TOC4">
    <w:name w:val="toc 4"/>
    <w:basedOn w:val="TOCBase"/>
    <w:next w:val="Normal"/>
    <w:semiHidden/>
    <w:rsid w:val="007E0BBE"/>
    <w:pPr>
      <w:tabs>
        <w:tab w:val="right" w:leader="dot" w:pos="9071"/>
      </w:tabs>
      <w:ind w:left="1701"/>
    </w:pPr>
  </w:style>
  <w:style w:type="paragraph" w:customStyle="1" w:styleId="ListAlpha">
    <w:name w:val="List Alpha"/>
    <w:basedOn w:val="List"/>
    <w:rsid w:val="007E0BBE"/>
    <w:pPr>
      <w:numPr>
        <w:numId w:val="7"/>
      </w:numPr>
    </w:pPr>
  </w:style>
  <w:style w:type="paragraph" w:customStyle="1" w:styleId="ListAlpha2">
    <w:name w:val="List Alpha 2"/>
    <w:basedOn w:val="List2"/>
    <w:rsid w:val="007E0BBE"/>
    <w:pPr>
      <w:numPr>
        <w:numId w:val="6"/>
      </w:numPr>
    </w:pPr>
  </w:style>
  <w:style w:type="paragraph" w:styleId="List2">
    <w:name w:val="List 2"/>
    <w:basedOn w:val="BodyText"/>
    <w:rsid w:val="007E0BBE"/>
    <w:pPr>
      <w:tabs>
        <w:tab w:val="left" w:pos="680"/>
      </w:tabs>
      <w:spacing w:before="60" w:after="60"/>
      <w:ind w:left="680" w:hanging="340"/>
    </w:pPr>
  </w:style>
  <w:style w:type="paragraph" w:styleId="List3">
    <w:name w:val="List 3"/>
    <w:basedOn w:val="BodyText"/>
    <w:rsid w:val="007E0BBE"/>
    <w:pPr>
      <w:tabs>
        <w:tab w:val="left" w:pos="1021"/>
      </w:tabs>
      <w:spacing w:before="60" w:after="60"/>
      <w:ind w:left="1020" w:hanging="340"/>
    </w:pPr>
  </w:style>
  <w:style w:type="paragraph" w:styleId="List4">
    <w:name w:val="List 4"/>
    <w:basedOn w:val="BodyText"/>
    <w:rsid w:val="007E0BBE"/>
    <w:pPr>
      <w:tabs>
        <w:tab w:val="left" w:pos="1361"/>
      </w:tabs>
      <w:spacing w:before="60" w:after="60"/>
      <w:ind w:left="1361" w:hanging="340"/>
    </w:pPr>
  </w:style>
  <w:style w:type="paragraph" w:styleId="List5">
    <w:name w:val="List 5"/>
    <w:basedOn w:val="BodyText"/>
    <w:rsid w:val="007E0BBE"/>
    <w:pPr>
      <w:tabs>
        <w:tab w:val="left" w:pos="1701"/>
      </w:tabs>
      <w:spacing w:before="60" w:after="60"/>
      <w:ind w:left="1701" w:hanging="340"/>
    </w:pPr>
  </w:style>
  <w:style w:type="paragraph" w:styleId="ListBullet3">
    <w:name w:val="List Bullet 3"/>
    <w:basedOn w:val="List3"/>
    <w:rsid w:val="007E0BBE"/>
    <w:pPr>
      <w:numPr>
        <w:numId w:val="13"/>
      </w:numPr>
      <w:tabs>
        <w:tab w:val="clear" w:pos="1021"/>
      </w:tabs>
      <w:ind w:left="1037" w:hanging="357"/>
    </w:pPr>
  </w:style>
  <w:style w:type="paragraph" w:styleId="ListBullet4">
    <w:name w:val="List Bullet 4"/>
    <w:basedOn w:val="List4"/>
    <w:rsid w:val="007E0BBE"/>
    <w:pPr>
      <w:numPr>
        <w:numId w:val="1"/>
      </w:numPr>
    </w:pPr>
  </w:style>
  <w:style w:type="paragraph" w:styleId="ListBullet5">
    <w:name w:val="List Bullet 5"/>
    <w:basedOn w:val="List5"/>
    <w:rsid w:val="007E0BBE"/>
    <w:pPr>
      <w:numPr>
        <w:numId w:val="2"/>
      </w:numPr>
    </w:pPr>
  </w:style>
  <w:style w:type="paragraph" w:styleId="ListContinue2">
    <w:name w:val="List Continue 2"/>
    <w:basedOn w:val="List2"/>
    <w:rsid w:val="007E0BBE"/>
    <w:pPr>
      <w:ind w:firstLine="0"/>
    </w:pPr>
  </w:style>
  <w:style w:type="paragraph" w:styleId="ListContinue3">
    <w:name w:val="List Continue 3"/>
    <w:basedOn w:val="List3"/>
    <w:rsid w:val="007E0BBE"/>
    <w:pPr>
      <w:ind w:left="1021" w:firstLine="0"/>
    </w:pPr>
  </w:style>
  <w:style w:type="paragraph" w:styleId="ListContinue4">
    <w:name w:val="List Continue 4"/>
    <w:basedOn w:val="List4"/>
    <w:rsid w:val="007E0BBE"/>
    <w:pPr>
      <w:ind w:firstLine="0"/>
    </w:pPr>
  </w:style>
  <w:style w:type="paragraph" w:styleId="ListContinue5">
    <w:name w:val="List Continue 5"/>
    <w:basedOn w:val="List5"/>
    <w:rsid w:val="007E0BBE"/>
    <w:pPr>
      <w:ind w:firstLine="0"/>
    </w:pPr>
  </w:style>
  <w:style w:type="paragraph" w:styleId="ListNumber3">
    <w:name w:val="List Number 3"/>
    <w:basedOn w:val="List3"/>
    <w:rsid w:val="007E0BBE"/>
    <w:pPr>
      <w:numPr>
        <w:numId w:val="3"/>
      </w:numPr>
    </w:pPr>
  </w:style>
  <w:style w:type="paragraph" w:styleId="ListNumber4">
    <w:name w:val="List Number 4"/>
    <w:basedOn w:val="List4"/>
    <w:rsid w:val="007E0BBE"/>
    <w:pPr>
      <w:numPr>
        <w:numId w:val="4"/>
      </w:numPr>
    </w:pPr>
  </w:style>
  <w:style w:type="paragraph" w:styleId="ListNumber5">
    <w:name w:val="List Number 5"/>
    <w:basedOn w:val="List5"/>
    <w:rsid w:val="007E0BBE"/>
    <w:pPr>
      <w:numPr>
        <w:numId w:val="5"/>
      </w:numPr>
    </w:pPr>
  </w:style>
  <w:style w:type="paragraph" w:styleId="BlockText">
    <w:name w:val="Block Text"/>
    <w:basedOn w:val="Normal"/>
    <w:rsid w:val="007E0BBE"/>
    <w:pPr>
      <w:spacing w:after="120"/>
      <w:ind w:left="1440" w:right="1440"/>
    </w:pPr>
  </w:style>
  <w:style w:type="character" w:customStyle="1" w:styleId="Subscript">
    <w:name w:val="Subscript"/>
    <w:basedOn w:val="DefaultParagraphFont"/>
    <w:rsid w:val="007E0BBE"/>
    <w:rPr>
      <w:sz w:val="16"/>
      <w:vertAlign w:val="subscript"/>
    </w:rPr>
  </w:style>
  <w:style w:type="character" w:customStyle="1" w:styleId="Superscript">
    <w:name w:val="Superscript"/>
    <w:basedOn w:val="DefaultParagraphFont"/>
    <w:rsid w:val="007E0BBE"/>
    <w:rPr>
      <w:sz w:val="16"/>
      <w:vertAlign w:val="superscript"/>
    </w:rPr>
  </w:style>
  <w:style w:type="character" w:customStyle="1" w:styleId="Symbols">
    <w:name w:val="Symbols"/>
    <w:basedOn w:val="DefaultParagraphFont"/>
    <w:rsid w:val="007E0BBE"/>
    <w:rPr>
      <w:rFonts w:ascii="Symbol" w:hAnsi="Symbol"/>
    </w:rPr>
  </w:style>
  <w:style w:type="character" w:customStyle="1" w:styleId="MenuOptions">
    <w:name w:val="Menu Options"/>
    <w:basedOn w:val="DefaultParagraphFont"/>
    <w:rsid w:val="007E0BBE"/>
    <w:rPr>
      <w:rFonts w:ascii="Arial Narrow" w:hAnsi="Arial Narrow"/>
      <w:smallCaps/>
    </w:rPr>
  </w:style>
  <w:style w:type="character" w:customStyle="1" w:styleId="Buttons">
    <w:name w:val="Buttons"/>
    <w:basedOn w:val="DefaultParagraphFont"/>
    <w:rsid w:val="007E0BBE"/>
    <w:rPr>
      <w:b/>
    </w:rPr>
  </w:style>
  <w:style w:type="character" w:customStyle="1" w:styleId="Underlined">
    <w:name w:val="Underlined"/>
    <w:basedOn w:val="DefaultParagraphFont"/>
    <w:rsid w:val="007E0BBE"/>
    <w:rPr>
      <w:u w:val="single"/>
    </w:rPr>
  </w:style>
  <w:style w:type="paragraph" w:customStyle="1" w:styleId="TableBodyTextRight">
    <w:name w:val="Table Body Text Right"/>
    <w:basedOn w:val="TableBodyText"/>
    <w:rsid w:val="007E0BBE"/>
    <w:pPr>
      <w:widowControl w:val="0"/>
      <w:autoSpaceDE w:val="0"/>
      <w:autoSpaceDN w:val="0"/>
      <w:adjustRightInd w:val="0"/>
      <w:jc w:val="right"/>
    </w:pPr>
    <w:rPr>
      <w:rFonts w:cs="Arial"/>
      <w:szCs w:val="18"/>
    </w:rPr>
  </w:style>
  <w:style w:type="paragraph" w:customStyle="1" w:styleId="CopyrightText">
    <w:name w:val="Copyright Text"/>
    <w:basedOn w:val="BodyText"/>
    <w:rsid w:val="007E0BBE"/>
    <w:rPr>
      <w:sz w:val="18"/>
    </w:rPr>
  </w:style>
  <w:style w:type="paragraph" w:customStyle="1" w:styleId="BodySmallRight">
    <w:name w:val="Body Small Right"/>
    <w:basedOn w:val="BodyTextRight"/>
    <w:rsid w:val="007E0BBE"/>
    <w:rPr>
      <w:sz w:val="18"/>
      <w:szCs w:val="18"/>
    </w:rPr>
  </w:style>
  <w:style w:type="paragraph" w:customStyle="1" w:styleId="MarginEdition">
    <w:name w:val="Margin Edition"/>
    <w:basedOn w:val="MarginNote"/>
    <w:rsid w:val="007E0BBE"/>
    <w:pPr>
      <w:spacing w:before="0" w:after="0"/>
    </w:pPr>
    <w:rPr>
      <w:rFonts w:ascii="Times New Roman" w:hAnsi="Times New Roman"/>
      <w:color w:val="999999"/>
    </w:rPr>
  </w:style>
  <w:style w:type="paragraph" w:customStyle="1" w:styleId="Spacer">
    <w:name w:val="Spacer"/>
    <w:basedOn w:val="Normal"/>
    <w:rsid w:val="007E0BBE"/>
    <w:rPr>
      <w:sz w:val="2"/>
      <w:szCs w:val="2"/>
    </w:rPr>
  </w:style>
  <w:style w:type="character" w:customStyle="1" w:styleId="Small">
    <w:name w:val="Small"/>
    <w:basedOn w:val="DefaultParagraphFont"/>
    <w:rsid w:val="007E0BBE"/>
    <w:rPr>
      <w:sz w:val="16"/>
    </w:rPr>
  </w:style>
  <w:style w:type="paragraph" w:customStyle="1" w:styleId="WideTable">
    <w:name w:val="Wide Table"/>
    <w:basedOn w:val="Normal"/>
    <w:rsid w:val="007E0BBE"/>
    <w:pPr>
      <w:ind w:left="-1418"/>
    </w:pPr>
    <w:rPr>
      <w:sz w:val="2"/>
      <w:szCs w:val="2"/>
    </w:rPr>
  </w:style>
  <w:style w:type="character" w:styleId="PageNumber">
    <w:name w:val="page number"/>
    <w:basedOn w:val="DefaultParagraphFont"/>
    <w:rsid w:val="007E0BBE"/>
  </w:style>
  <w:style w:type="paragraph" w:styleId="Quote">
    <w:name w:val="Quote"/>
    <w:basedOn w:val="Heading1"/>
    <w:link w:val="QuoteChar"/>
    <w:qFormat/>
    <w:rsid w:val="007E0BBE"/>
    <w:rPr>
      <w:b w:val="0"/>
      <w:sz w:val="72"/>
      <w:szCs w:val="72"/>
      <w:lang w:val="en-NZ"/>
    </w:rPr>
  </w:style>
  <w:style w:type="character" w:customStyle="1" w:styleId="QuoteChar">
    <w:name w:val="Quote Char"/>
    <w:basedOn w:val="DefaultParagraphFont"/>
    <w:link w:val="Quote"/>
    <w:rsid w:val="007E0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BBE"/>
    <w:pPr>
      <w:pageBreakBefore/>
    </w:pPr>
  </w:style>
  <w:style w:type="paragraph" w:customStyle="1" w:styleId="Border">
    <w:name w:val="Border"/>
    <w:basedOn w:val="Normal"/>
    <w:qFormat/>
    <w:rsid w:val="007E0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BBE"/>
    <w:rPr>
      <w:b/>
      <w:bCs/>
      <w:i/>
      <w:iCs/>
      <w:color w:val="auto"/>
    </w:rPr>
  </w:style>
  <w:style w:type="paragraph" w:styleId="IntenseQuote">
    <w:name w:val="Intense Quote"/>
    <w:basedOn w:val="Normal"/>
    <w:next w:val="Normal"/>
    <w:link w:val="IntenseQuoteChar"/>
    <w:uiPriority w:val="30"/>
    <w:qFormat/>
    <w:rsid w:val="007E0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B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0BBE"/>
    <w:rPr>
      <w:smallCaps/>
      <w:color w:val="auto"/>
      <w:u w:val="single"/>
    </w:rPr>
  </w:style>
  <w:style w:type="character" w:styleId="IntenseReference">
    <w:name w:val="Intense Reference"/>
    <w:basedOn w:val="DefaultParagraphFont"/>
    <w:uiPriority w:val="32"/>
    <w:qFormat/>
    <w:rsid w:val="007E0BBE"/>
    <w:rPr>
      <w:b/>
      <w:bCs/>
      <w:smallCaps/>
      <w:color w:val="auto"/>
      <w:spacing w:val="5"/>
      <w:u w:val="single"/>
    </w:rPr>
  </w:style>
  <w:style w:type="paragraph" w:customStyle="1" w:styleId="2ColumnHeading">
    <w:name w:val="2Column Heading"/>
    <w:basedOn w:val="BodyText"/>
    <w:qFormat/>
    <w:rsid w:val="007E0BBE"/>
    <w:pPr>
      <w:spacing w:after="60"/>
      <w:ind w:left="-2268"/>
    </w:pPr>
    <w:rPr>
      <w:b/>
    </w:rPr>
  </w:style>
  <w:style w:type="paragraph" w:customStyle="1" w:styleId="Heading1TOC">
    <w:name w:val="Heading1 TOC"/>
    <w:basedOn w:val="Normal"/>
    <w:qFormat/>
    <w:rsid w:val="007E0BBE"/>
    <w:pPr>
      <w:spacing w:before="240" w:after="120"/>
    </w:pPr>
    <w:rPr>
      <w:rFonts w:ascii="Times New Roman" w:hAnsi="Times New Roman"/>
      <w:b/>
      <w:sz w:val="32"/>
    </w:rPr>
  </w:style>
  <w:style w:type="paragraph" w:customStyle="1" w:styleId="Heading2TOC">
    <w:name w:val="Heading2 TOC"/>
    <w:basedOn w:val="Normal"/>
    <w:qFormat/>
    <w:rsid w:val="007E0BBE"/>
    <w:pPr>
      <w:spacing w:before="240" w:after="60"/>
    </w:pPr>
    <w:rPr>
      <w:rFonts w:ascii="Times New Roman" w:hAnsi="Times New Roman"/>
      <w:b/>
      <w:sz w:val="28"/>
    </w:rPr>
  </w:style>
  <w:style w:type="character" w:customStyle="1" w:styleId="Underline">
    <w:name w:val="Underline"/>
    <w:basedOn w:val="DefaultParagraphFont"/>
    <w:qFormat/>
    <w:rsid w:val="007E0BBE"/>
    <w:rPr>
      <w:u w:val="single"/>
    </w:rPr>
  </w:style>
  <w:style w:type="character" w:customStyle="1" w:styleId="BoldandItalics">
    <w:name w:val="Bold and Italics"/>
    <w:qFormat/>
    <w:rsid w:val="007E0BBE"/>
    <w:rPr>
      <w:b/>
      <w:i/>
      <w:u w:val="none"/>
    </w:rPr>
  </w:style>
  <w:style w:type="paragraph" w:styleId="BalloonText">
    <w:name w:val="Balloon Text"/>
    <w:basedOn w:val="Normal"/>
    <w:link w:val="BalloonTextChar"/>
    <w:rsid w:val="007E0BBE"/>
    <w:rPr>
      <w:rFonts w:ascii="Tahoma" w:hAnsi="Tahoma" w:cs="Tahoma"/>
      <w:sz w:val="16"/>
      <w:szCs w:val="16"/>
    </w:rPr>
  </w:style>
  <w:style w:type="character" w:customStyle="1" w:styleId="BalloonTextChar">
    <w:name w:val="Balloon Text Char"/>
    <w:basedOn w:val="DefaultParagraphFont"/>
    <w:link w:val="BalloonText"/>
    <w:rsid w:val="007E0B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0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B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3552</Words>
  <Characters>23724</Characters>
  <Application>Microsoft Office Word</Application>
  <DocSecurity>0</DocSecurity>
  <Lines>939</Lines>
  <Paragraphs>557</Paragraphs>
  <ScaleCrop>false</ScaleCrop>
  <Company>Author-it Software Corporation Ltd.</Company>
  <LinksUpToDate>false</LinksUpToDate>
  <CharactersWithSpaces>26839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TAADES402B Design and develop learning programs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2012-05-26T21:43:00Z</dcterms:created>
  <dcterms:modified xsi:type="dcterms:W3CDTF">2012-05-26T21:43:00Z</dcterms:modified>
</cp:coreProperties>
</file>