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60055" w:rsidP="00660055">
      <w:pPr>
        <w:pStyle w:val="Title"/>
      </w:pPr>
      <w:r>
        <w:fldChar w:fldCharType="begin"/>
      </w:r>
      <w:r>
        <w:instrText xml:space="preserve"> TITLE   \* MERGEFORMAT </w:instrText>
      </w:r>
      <w:r>
        <w:fldChar w:fldCharType="separate"/>
      </w:r>
      <w:r>
        <w:t>TAADEL502B Facilitate action learning projects</w:t>
      </w:r>
      <w:r>
        <w:fldChar w:fldCharType="end"/>
      </w:r>
    </w:p>
    <w:p w:rsidR="00660055" w:rsidP="00660055">
      <w:pPr>
        <w:pStyle w:val="Version"/>
        <w:sectPr w:rsidSect="00DD57C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D57CB" w:rsidP="00DD57CB">
      <w:pPr>
        <w:pStyle w:val="SuperHeading"/>
      </w:pPr>
      <w:r w:rsidRPr="00DD57CB">
        <w:t>TAADEL502B Facilitate action learning projects</w:t>
      </w:r>
    </w:p>
    <w:p w:rsidR="00000000" w:rsidRPr="00DD57CB" w:rsidP="00DD57CB">
      <w:pPr>
        <w:pStyle w:val="Heading1"/>
      </w:pPr>
      <w:bookmarkStart w:id="1" w:name="O_317526"/>
      <w:bookmarkEnd w:id="1"/>
      <w:r w:rsidRPr="00DD57CB">
        <w:t>Modification History</w:t>
      </w:r>
    </w:p>
    <w:p w:rsidR="00000000" w:rsidRPr="00DD57CB" w:rsidP="00DD57CB">
      <w:pPr>
        <w:pStyle w:val="BodyText"/>
      </w:pPr>
      <w:r w:rsidRPr="00DD57CB">
        <w:t>Not applicable.</w:t>
      </w:r>
    </w:p>
    <w:p w:rsidR="00000000" w:rsidRPr="00DD57CB" w:rsidP="00DD57CB">
      <w:pPr>
        <w:pStyle w:val="AllowPageBreak"/>
      </w:pPr>
    </w:p>
    <w:p w:rsidR="00000000" w:rsidRPr="00DD57CB" w:rsidP="00DD57CB">
      <w:pPr>
        <w:pStyle w:val="Heading1"/>
      </w:pPr>
      <w:bookmarkStart w:id="2" w:name="O_317525"/>
      <w:bookmarkEnd w:id="2"/>
      <w:r w:rsidRPr="00DD57CB">
        <w:t>Unit Descriptor</w:t>
      </w:r>
    </w:p>
    <w:p w:rsidR="00000000" w:rsidRPr="00DD57CB" w:rsidP="00DD57CB">
      <w:pPr>
        <w:pStyle w:val="BodyText"/>
      </w:pPr>
      <w:r w:rsidRPr="00DD57CB">
        <w:rPr>
          <w:rStyle w:val="SpecialBold"/>
        </w:rPr>
        <w:t>This unit specifies the competency required to facilitate a group to engage in action learning projects.</w:t>
      </w:r>
    </w:p>
    <w:p w:rsidR="00000000" w:rsidRPr="00DD57CB" w:rsidP="00DD57CB">
      <w:pPr>
        <w:pStyle w:val="AllowPageBreak"/>
      </w:pPr>
    </w:p>
    <w:p w:rsidR="00000000" w:rsidRPr="00DD57CB" w:rsidP="00DD57CB">
      <w:pPr>
        <w:pStyle w:val="Heading1"/>
      </w:pPr>
      <w:bookmarkStart w:id="3" w:name="O_317524"/>
      <w:bookmarkEnd w:id="3"/>
      <w:r w:rsidRPr="00DD57CB">
        <w:t>Application of the Unit</w:t>
      </w:r>
    </w:p>
    <w:p w:rsidR="00000000" w:rsidRPr="00DD57CB" w:rsidP="00DD57CB">
      <w:pPr>
        <w:pStyle w:val="BodyText"/>
      </w:pPr>
      <w:r w:rsidRPr="00DD57CB">
        <w:t>Action learning involves a group-based learning model in which the participants contribute their knowledge and expertise to guide the learning experience. The members learn from each other and through their experiences in partici</w:t>
      </w:r>
      <w:r w:rsidRPr="00DD57CB">
        <w:t>pating in and directing the action learning process, guided by the trainer/facilitator.</w:t>
      </w:r>
    </w:p>
    <w:p w:rsidR="00000000" w:rsidRPr="00DD57CB" w:rsidP="00DD57CB">
      <w:pPr>
        <w:pStyle w:val="BodyText"/>
      </w:pPr>
      <w:r w:rsidRPr="00DD57CB">
        <w:t>The group may have come together for a number of reasons. They may be an existing work team or group; a class group; a network or community of practice; or a group brou</w:t>
      </w:r>
      <w:r w:rsidRPr="00DD57CB">
        <w:t>ght together to work through a specific project, activity, issue or common interest. Action learning can be integrated into work and contribute to improvements at work.</w:t>
      </w:r>
    </w:p>
    <w:p w:rsidR="00000000" w:rsidRPr="00DD57CB" w:rsidP="00DD57CB">
      <w:pPr>
        <w:pStyle w:val="BodyText"/>
      </w:pPr>
      <w:r w:rsidRPr="00DD57CB">
        <w:t>Facilitating an action learning project requires high-level communication, interpersona</w:t>
      </w:r>
      <w:r w:rsidRPr="00DD57CB">
        <w:t>l and leadership skills to continuously develop, monitor and evaluate the relevance, group interactions, structure and pace, and learning/work outcomes of the process. These skills are simultaneously used with the learners.</w:t>
      </w:r>
    </w:p>
    <w:p w:rsidR="00000000" w:rsidRPr="00DD57CB" w:rsidP="00DD57CB">
      <w:pPr>
        <w:pStyle w:val="BodyText"/>
      </w:pPr>
      <w:r w:rsidRPr="00DD57CB">
        <w:t>This unit is related to a number</w:t>
      </w:r>
      <w:r w:rsidRPr="00DD57CB">
        <w:t xml:space="preserve"> of training and management work functions. For example, a trainer/facilitator may use action learning facilitation skills as part of a broader training delivery strategy, or as a process for professional development with peers and colleagues, while a mana</w:t>
      </w:r>
      <w:r w:rsidRPr="00DD57CB">
        <w:t>ger may facilitate an action learning project to achieve organisational objectives, such as a change process.</w:t>
      </w:r>
    </w:p>
    <w:p w:rsidR="00000000" w:rsidRPr="00DD57CB" w:rsidP="00DD57CB">
      <w:pPr>
        <w:pStyle w:val="BodyText"/>
      </w:pPr>
      <w:r w:rsidRPr="00DD57CB">
        <w:t>The competency specified in this unit is typically required by trainers/facilitators, teachers, coordinators/managers and consultants.</w:t>
      </w:r>
    </w:p>
    <w:p w:rsidR="00000000" w:rsidRPr="00DD57CB" w:rsidP="00DD57CB">
      <w:pPr>
        <w:pStyle w:val="AllowPageBreak"/>
      </w:pPr>
    </w:p>
    <w:p w:rsidR="00000000" w:rsidRPr="00DD57CB" w:rsidP="00DD57CB">
      <w:pPr>
        <w:pStyle w:val="Heading1"/>
      </w:pPr>
      <w:bookmarkStart w:id="4" w:name="O_317523"/>
      <w:bookmarkEnd w:id="4"/>
      <w:r w:rsidRPr="00DD57CB">
        <w:t>Licensing/Regulatory Information</w:t>
      </w:r>
    </w:p>
    <w:p w:rsidR="00000000" w:rsidRPr="00DD57CB" w:rsidP="00DD57CB">
      <w:pPr>
        <w:pStyle w:val="BodyText"/>
      </w:pPr>
      <w:r w:rsidRPr="00DD57CB">
        <w:t>Not applicable.</w:t>
      </w:r>
    </w:p>
    <w:p w:rsidR="00000000" w:rsidRPr="00DD57CB" w:rsidP="00DD57CB">
      <w:pPr>
        <w:pStyle w:val="AllowPageBreak"/>
      </w:pPr>
    </w:p>
    <w:p w:rsidR="00000000" w:rsidRPr="00DD57CB" w:rsidP="00DD57CB">
      <w:pPr>
        <w:pStyle w:val="Heading1"/>
      </w:pPr>
      <w:bookmarkStart w:id="5" w:name="O_317522"/>
      <w:bookmarkEnd w:id="5"/>
      <w:r w:rsidRPr="00DD57CB">
        <w:t>Pre-Requisites</w:t>
      </w:r>
    </w:p>
    <w:p w:rsidR="00000000" w:rsidRPr="00DD57CB" w:rsidP="00DD57CB">
      <w:pPr>
        <w:pStyle w:val="BodyText"/>
      </w:pPr>
      <w:r w:rsidRPr="00DD57CB">
        <w:t>Not applicable.</w:t>
      </w:r>
    </w:p>
    <w:p w:rsidR="00000000" w:rsidRPr="00DD57CB" w:rsidP="00DD57CB">
      <w:pPr>
        <w:pStyle w:val="AllowPageBreak"/>
      </w:pPr>
    </w:p>
    <w:p w:rsidR="00000000" w:rsidRPr="00DD57CB" w:rsidP="00DD57CB">
      <w:pPr>
        <w:pStyle w:val="Heading1"/>
      </w:pPr>
      <w:bookmarkStart w:id="6" w:name="O_317515"/>
      <w:bookmarkEnd w:id="6"/>
      <w:r w:rsidRPr="00DD57CB">
        <w:t>Employability Skills Information</w:t>
      </w:r>
    </w:p>
    <w:p w:rsidR="00000000" w:rsidRPr="00DD57CB" w:rsidP="00DD57CB">
      <w:pPr>
        <w:pStyle w:val="BodyText"/>
      </w:pPr>
      <w:r w:rsidRPr="00DD57CB">
        <w:t>This unit contains employability skills.</w:t>
      </w:r>
    </w:p>
    <w:p w:rsidR="00000000" w:rsidRPr="00DD57CB" w:rsidP="00DD57CB">
      <w:pPr>
        <w:pStyle w:val="AllowPageBreak"/>
      </w:pPr>
    </w:p>
    <w:p w:rsidR="00000000" w:rsidRPr="00DD57CB" w:rsidP="00DD57CB">
      <w:pPr>
        <w:pStyle w:val="Heading1"/>
      </w:pPr>
      <w:bookmarkStart w:id="7" w:name="O_317521"/>
      <w:bookmarkEnd w:id="7"/>
      <w:r w:rsidRPr="00DD57CB">
        <w:t>Elements and Performance Criteria Pre-Content</w:t>
      </w:r>
    </w:p>
    <w:p w:rsidR="00000000" w:rsidRPr="00DD57CB" w:rsidP="00DD57CB">
      <w:pPr>
        <w:pStyle w:val="BodyText"/>
      </w:pPr>
      <w:r w:rsidRPr="00DD57CB">
        <w:t>Elements describe the essential outcomes of a unit of competency.</w:t>
      </w:r>
    </w:p>
    <w:p w:rsidR="00000000" w:rsidRPr="00DD57CB" w:rsidP="00DD57CB">
      <w:pPr>
        <w:pStyle w:val="BodyText"/>
      </w:pPr>
      <w:r w:rsidRPr="00DD57CB">
        <w:t xml:space="preserve">Performance criteria describe the performance needed to demonstrate achievement of the element.  Where </w:t>
      </w:r>
      <w:r w:rsidRPr="00DD57CB">
        <w:rPr>
          <w:rStyle w:val="SpecialBold"/>
        </w:rPr>
        <w:t xml:space="preserve">bold italicised </w:t>
      </w:r>
      <w:r w:rsidRPr="00DD57CB">
        <w:t>text is used, further inf</w:t>
      </w:r>
      <w:r w:rsidRPr="00DD57CB">
        <w:t>ormation is detailed in the required skills and knowledge section and the range statement. Assessment of performance is to be consistent with the evidence guide.</w:t>
      </w:r>
    </w:p>
    <w:p w:rsidR="00000000" w:rsidRPr="00DD57CB" w:rsidP="00DD57CB">
      <w:pPr>
        <w:pStyle w:val="AllowPageBreak"/>
      </w:pPr>
    </w:p>
    <w:p w:rsidR="00000000" w:rsidRPr="00DD57CB" w:rsidP="00DD57CB">
      <w:pPr>
        <w:pStyle w:val="Heading1"/>
      </w:pPr>
      <w:bookmarkStart w:id="8" w:name="O_317527"/>
      <w:bookmarkEnd w:id="8"/>
      <w:r w:rsidRPr="00DD57CB">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660055">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DD57CB">
            <w:pPr>
              <w:pStyle w:val="BodyText"/>
              <w:rPr>
                <w:lang w:val="en-NZ"/>
              </w:rPr>
            </w:pPr>
            <w:r w:rsidRPr="00DD57CB">
              <w:rPr>
                <w:rStyle w:val="SpecialBold"/>
              </w:rPr>
              <w:t>Elements and Performance Criteria</w:t>
            </w:r>
          </w:p>
        </w:tc>
      </w:tr>
      <w:tr w:rsidTr="00660055">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DD57CB" w:rsidP="00DD57CB">
            <w:pPr>
              <w:pStyle w:val="BodyText"/>
            </w:pPr>
            <w:r w:rsidRPr="00DD57CB">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DD57CB">
            <w:pPr>
              <w:pStyle w:val="BodyText"/>
              <w:rPr>
                <w:lang w:val="en-NZ"/>
              </w:rPr>
            </w:pPr>
            <w:r w:rsidRPr="00DD57CB">
              <w:rPr>
                <w:rStyle w:val="SpecialBold"/>
              </w:rPr>
              <w:t>Performance Criteria</w:t>
            </w:r>
          </w:p>
        </w:tc>
      </w:tr>
      <w:tr w:rsidTr="00660055">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DD57CB" w:rsidP="00DD57CB">
            <w:pPr>
              <w:pStyle w:val="BodyText"/>
            </w:pPr>
            <w:r w:rsidRPr="00DD57CB">
              <w:t>1</w:t>
            </w:r>
          </w:p>
        </w:tc>
        <w:tc>
          <w:tcPr>
            <w:tcW w:w="3000" w:type="dxa"/>
            <w:vMerge w:val="restart"/>
            <w:tcBorders>
              <w:top w:val="nil"/>
              <w:left w:val="nil"/>
              <w:bottom w:val="nil"/>
              <w:right w:val="nil"/>
            </w:tcBorders>
            <w:tcMar>
              <w:top w:w="0" w:type="dxa"/>
              <w:left w:w="62" w:type="dxa"/>
              <w:bottom w:w="0" w:type="dxa"/>
              <w:right w:w="62" w:type="dxa"/>
            </w:tcMar>
          </w:tcPr>
          <w:p w:rsidR="00000000" w:rsidP="00DD57CB">
            <w:pPr>
              <w:pStyle w:val="BodyText"/>
              <w:rPr>
                <w:lang w:val="en-NZ"/>
              </w:rPr>
            </w:pPr>
            <w:r w:rsidRPr="00DD57CB">
              <w:rPr>
                <w:rStyle w:val="SpecialBold"/>
              </w:rPr>
              <w:t xml:space="preserve">Prepare for action learning </w:t>
            </w:r>
          </w:p>
        </w:tc>
        <w:tc>
          <w:tcPr>
            <w:tcW w:w="500" w:type="dxa"/>
            <w:tcBorders>
              <w:top w:val="nil"/>
              <w:left w:val="nil"/>
              <w:bottom w:val="nil"/>
              <w:right w:val="nil"/>
            </w:tcBorders>
            <w:tcMar>
              <w:top w:w="0" w:type="dxa"/>
              <w:left w:w="62" w:type="dxa"/>
              <w:bottom w:w="0" w:type="dxa"/>
              <w:right w:w="62" w:type="dxa"/>
            </w:tcMar>
          </w:tcPr>
          <w:p w:rsidR="00000000" w:rsidP="00DD57CB">
            <w:pPr>
              <w:pStyle w:val="BodyText"/>
              <w:rPr>
                <w:lang w:val="en-NZ"/>
              </w:rPr>
            </w:pPr>
            <w:r w:rsidRPr="00DD57CB">
              <w:t>1.1</w:t>
            </w:r>
          </w:p>
        </w:tc>
        <w:tc>
          <w:tcPr>
            <w:tcW w:w="5100" w:type="dxa"/>
            <w:tcBorders>
              <w:top w:val="nil"/>
              <w:left w:val="nil"/>
              <w:bottom w:val="nil"/>
              <w:right w:val="nil"/>
            </w:tcBorders>
            <w:tcMar>
              <w:top w:w="0" w:type="dxa"/>
              <w:left w:w="62" w:type="dxa"/>
              <w:bottom w:w="0" w:type="dxa"/>
              <w:right w:w="62" w:type="dxa"/>
            </w:tcMar>
          </w:tcPr>
          <w:p w:rsidR="00000000" w:rsidP="00DD57CB">
            <w:pPr>
              <w:pStyle w:val="BodyText"/>
              <w:rPr>
                <w:lang w:val="en-NZ"/>
              </w:rPr>
            </w:pPr>
            <w:r w:rsidRPr="00DD57CB">
              <w:t xml:space="preserve">The </w:t>
            </w:r>
            <w:r w:rsidRPr="00DD57CB">
              <w:rPr>
                <w:rStyle w:val="SpecialBold"/>
              </w:rPr>
              <w:t xml:space="preserve">needs of the organisation and the learners </w:t>
            </w:r>
            <w:r w:rsidRPr="00DD57CB">
              <w:t xml:space="preserve">are </w:t>
            </w:r>
            <w:r w:rsidRPr="00DD57CB">
              <w:rPr>
                <w:rStyle w:val="SpecialBold"/>
              </w:rPr>
              <w:t xml:space="preserve">researched </w:t>
            </w:r>
            <w:r w:rsidRPr="00DD57CB">
              <w:t>and confirmed</w:t>
            </w:r>
          </w:p>
        </w:tc>
      </w:tr>
      <w:tr w:rsidTr="0066005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D57CB">
            <w:pPr>
              <w:pStyle w:val="BodyText"/>
              <w:rPr>
                <w:lang w:val="en-NZ"/>
              </w:rPr>
            </w:pPr>
            <w:r w:rsidRPr="00DD57CB">
              <w:t>1.2</w:t>
            </w:r>
          </w:p>
        </w:tc>
        <w:tc>
          <w:tcPr>
            <w:tcW w:w="5100" w:type="dxa"/>
            <w:tcBorders>
              <w:top w:val="nil"/>
              <w:left w:val="nil"/>
              <w:bottom w:val="nil"/>
              <w:right w:val="nil"/>
            </w:tcBorders>
            <w:tcMar>
              <w:top w:w="0" w:type="dxa"/>
              <w:left w:w="62" w:type="dxa"/>
              <w:bottom w:w="0" w:type="dxa"/>
              <w:right w:w="62" w:type="dxa"/>
            </w:tcMar>
          </w:tcPr>
          <w:p w:rsidR="00000000" w:rsidP="00DD57CB">
            <w:pPr>
              <w:pStyle w:val="BodyText"/>
              <w:rPr>
                <w:lang w:val="en-NZ"/>
              </w:rPr>
            </w:pPr>
            <w:r w:rsidRPr="00DD57CB">
              <w:t xml:space="preserve">A </w:t>
            </w:r>
            <w:r w:rsidRPr="00DD57CB">
              <w:rPr>
                <w:rStyle w:val="SpecialBold"/>
              </w:rPr>
              <w:t xml:space="preserve">facilitation guide </w:t>
            </w:r>
            <w:r w:rsidRPr="00DD57CB">
              <w:t xml:space="preserve">is developed with </w:t>
            </w:r>
            <w:r w:rsidRPr="00DD57CB">
              <w:rPr>
                <w:rStyle w:val="SpecialBold"/>
              </w:rPr>
              <w:t>stakeholders</w:t>
            </w:r>
          </w:p>
        </w:tc>
      </w:tr>
      <w:tr w:rsidTr="0066005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DD57CB" w:rsidP="00DD57CB">
            <w:pPr>
              <w:pStyle w:val="BodyText"/>
            </w:pPr>
            <w:r w:rsidRPr="00DD57CB">
              <w:t>1.3</w:t>
            </w:r>
          </w:p>
        </w:tc>
        <w:tc>
          <w:tcPr>
            <w:tcW w:w="5100" w:type="dxa"/>
            <w:tcBorders>
              <w:top w:val="nil"/>
              <w:left w:val="nil"/>
              <w:bottom w:val="nil"/>
              <w:right w:val="nil"/>
            </w:tcBorders>
            <w:tcMar>
              <w:top w:w="0" w:type="dxa"/>
              <w:left w:w="62" w:type="dxa"/>
              <w:bottom w:w="0" w:type="dxa"/>
              <w:right w:w="62" w:type="dxa"/>
            </w:tcMar>
          </w:tcPr>
          <w:p w:rsidR="00000000" w:rsidP="00DD57CB">
            <w:pPr>
              <w:pStyle w:val="BodyText"/>
              <w:rPr>
                <w:lang w:val="en-NZ"/>
              </w:rPr>
            </w:pPr>
            <w:r w:rsidRPr="00DD57CB">
              <w:rPr>
                <w:rStyle w:val="SpecialBold"/>
              </w:rPr>
              <w:t xml:space="preserve">Resources </w:t>
            </w:r>
            <w:r w:rsidRPr="00DD57CB">
              <w:t>which engender a work-b</w:t>
            </w:r>
            <w:r w:rsidRPr="00DD57CB">
              <w:t>ased action learning approach are researched and collated</w:t>
            </w:r>
          </w:p>
        </w:tc>
      </w:tr>
      <w:tr w:rsidTr="0066005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D57CB">
            <w:pPr>
              <w:pStyle w:val="BodyText"/>
              <w:rPr>
                <w:lang w:val="en-NZ"/>
              </w:rPr>
            </w:pPr>
            <w:r w:rsidRPr="00DD57CB">
              <w:t>1.4</w:t>
            </w:r>
          </w:p>
        </w:tc>
        <w:tc>
          <w:tcPr>
            <w:tcW w:w="5100" w:type="dxa"/>
            <w:tcBorders>
              <w:top w:val="nil"/>
              <w:left w:val="nil"/>
              <w:bottom w:val="nil"/>
              <w:right w:val="nil"/>
            </w:tcBorders>
            <w:tcMar>
              <w:top w:w="0" w:type="dxa"/>
              <w:left w:w="62" w:type="dxa"/>
              <w:bottom w:w="0" w:type="dxa"/>
              <w:right w:w="62" w:type="dxa"/>
            </w:tcMar>
          </w:tcPr>
          <w:p w:rsidR="00000000" w:rsidP="00DD57CB">
            <w:pPr>
              <w:pStyle w:val="BodyText"/>
              <w:rPr>
                <w:lang w:val="en-NZ"/>
              </w:rPr>
            </w:pPr>
            <w:r w:rsidRPr="00DD57CB">
              <w:t xml:space="preserve">Information about the </w:t>
            </w:r>
            <w:r w:rsidRPr="00DD57CB">
              <w:rPr>
                <w:rStyle w:val="SpecialBold"/>
              </w:rPr>
              <w:t xml:space="preserve">action learning process </w:t>
            </w:r>
            <w:r w:rsidRPr="00DD57CB">
              <w:t>is distributed to all learners in the group</w:t>
            </w:r>
          </w:p>
        </w:tc>
      </w:tr>
      <w:tr w:rsidTr="00660055">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DD57CB" w:rsidP="00DD57CB">
            <w:pPr>
              <w:pStyle w:val="BodyText"/>
            </w:pPr>
            <w:r w:rsidRPr="00DD57CB">
              <w:t>2</w:t>
            </w:r>
          </w:p>
        </w:tc>
        <w:tc>
          <w:tcPr>
            <w:tcW w:w="3000" w:type="dxa"/>
            <w:vMerge w:val="restart"/>
            <w:tcBorders>
              <w:top w:val="nil"/>
              <w:left w:val="nil"/>
              <w:bottom w:val="nil"/>
              <w:right w:val="nil"/>
            </w:tcBorders>
            <w:tcMar>
              <w:top w:w="0" w:type="dxa"/>
              <w:left w:w="62" w:type="dxa"/>
              <w:bottom w:w="0" w:type="dxa"/>
              <w:right w:w="62" w:type="dxa"/>
            </w:tcMar>
          </w:tcPr>
          <w:p w:rsidR="00000000" w:rsidP="00DD57CB">
            <w:pPr>
              <w:pStyle w:val="BodyText"/>
              <w:rPr>
                <w:lang w:val="en-NZ"/>
              </w:rPr>
            </w:pPr>
            <w:r w:rsidRPr="00DD57CB">
              <w:rPr>
                <w:rStyle w:val="SpecialBold"/>
              </w:rPr>
              <w:t xml:space="preserve">Introduce action learning </w:t>
            </w:r>
          </w:p>
        </w:tc>
        <w:tc>
          <w:tcPr>
            <w:tcW w:w="500" w:type="dxa"/>
            <w:tcBorders>
              <w:top w:val="nil"/>
              <w:left w:val="nil"/>
              <w:bottom w:val="nil"/>
              <w:right w:val="nil"/>
            </w:tcBorders>
            <w:tcMar>
              <w:top w:w="0" w:type="dxa"/>
              <w:left w:w="62" w:type="dxa"/>
              <w:bottom w:w="0" w:type="dxa"/>
              <w:right w:w="62" w:type="dxa"/>
            </w:tcMar>
          </w:tcPr>
          <w:p w:rsidR="00000000" w:rsidP="00DD57CB">
            <w:pPr>
              <w:pStyle w:val="BodyText"/>
              <w:rPr>
                <w:lang w:val="en-NZ"/>
              </w:rPr>
            </w:pPr>
            <w:r w:rsidRPr="00DD57CB">
              <w:t>2.1</w:t>
            </w:r>
          </w:p>
        </w:tc>
        <w:tc>
          <w:tcPr>
            <w:tcW w:w="5100" w:type="dxa"/>
            <w:tcBorders>
              <w:top w:val="nil"/>
              <w:left w:val="nil"/>
              <w:bottom w:val="nil"/>
              <w:right w:val="nil"/>
            </w:tcBorders>
            <w:tcMar>
              <w:top w:w="0" w:type="dxa"/>
              <w:left w:w="62" w:type="dxa"/>
              <w:bottom w:w="0" w:type="dxa"/>
              <w:right w:w="62" w:type="dxa"/>
            </w:tcMar>
          </w:tcPr>
          <w:p w:rsidR="00000000" w:rsidP="00DD57CB">
            <w:pPr>
              <w:pStyle w:val="BodyText"/>
              <w:rPr>
                <w:lang w:val="en-NZ"/>
              </w:rPr>
            </w:pPr>
            <w:r w:rsidRPr="00DD57CB">
              <w:t xml:space="preserve">An </w:t>
            </w:r>
            <w:r w:rsidRPr="00DD57CB">
              <w:rPr>
                <w:rStyle w:val="SpecialBold"/>
              </w:rPr>
              <w:t xml:space="preserve">environment conducive to collaboration and safety </w:t>
            </w:r>
            <w:r w:rsidRPr="00DD57CB">
              <w:t>is set up</w:t>
            </w:r>
          </w:p>
        </w:tc>
      </w:tr>
      <w:tr w:rsidTr="0066005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DD57CB" w:rsidP="00DD57CB">
            <w:pPr>
              <w:pStyle w:val="BodyText"/>
            </w:pPr>
            <w:r w:rsidRPr="00DD57CB">
              <w:t>2.2</w:t>
            </w:r>
          </w:p>
        </w:tc>
        <w:tc>
          <w:tcPr>
            <w:tcW w:w="5100" w:type="dxa"/>
            <w:tcBorders>
              <w:top w:val="nil"/>
              <w:left w:val="nil"/>
              <w:bottom w:val="nil"/>
              <w:right w:val="nil"/>
            </w:tcBorders>
            <w:tcMar>
              <w:top w:w="0" w:type="dxa"/>
              <w:left w:w="62" w:type="dxa"/>
              <w:bottom w:w="0" w:type="dxa"/>
              <w:right w:w="62" w:type="dxa"/>
            </w:tcMar>
          </w:tcPr>
          <w:p w:rsidR="00000000" w:rsidP="00DD57CB">
            <w:pPr>
              <w:pStyle w:val="BodyText"/>
              <w:rPr>
                <w:lang w:val="en-NZ"/>
              </w:rPr>
            </w:pPr>
            <w:r w:rsidRPr="00DD57CB">
              <w:rPr>
                <w:rStyle w:val="SpecialBold"/>
              </w:rPr>
              <w:t xml:space="preserve">Communication and interpersonal skills </w:t>
            </w:r>
            <w:r w:rsidRPr="00DD57CB">
              <w:t>are used to welcome and engage the group</w:t>
            </w:r>
          </w:p>
        </w:tc>
      </w:tr>
      <w:tr w:rsidTr="0066005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D57CB">
            <w:pPr>
              <w:pStyle w:val="BodyText"/>
              <w:rPr>
                <w:lang w:val="en-NZ"/>
              </w:rPr>
            </w:pPr>
            <w:r w:rsidRPr="00DD57CB">
              <w:t>2.3</w:t>
            </w:r>
          </w:p>
        </w:tc>
        <w:tc>
          <w:tcPr>
            <w:tcW w:w="5100" w:type="dxa"/>
            <w:tcBorders>
              <w:top w:val="nil"/>
              <w:left w:val="nil"/>
              <w:bottom w:val="nil"/>
              <w:right w:val="nil"/>
            </w:tcBorders>
            <w:tcMar>
              <w:top w:w="0" w:type="dxa"/>
              <w:left w:w="62" w:type="dxa"/>
              <w:bottom w:w="0" w:type="dxa"/>
              <w:right w:w="62" w:type="dxa"/>
            </w:tcMar>
          </w:tcPr>
          <w:p w:rsidR="00000000" w:rsidP="00DD57CB">
            <w:pPr>
              <w:pStyle w:val="BodyText"/>
              <w:rPr>
                <w:lang w:val="en-NZ"/>
              </w:rPr>
            </w:pPr>
            <w:r w:rsidRPr="00DD57CB">
              <w:t>The expectations, knowledge and expertise of individuals in the group are identified and acknowledged</w:t>
            </w:r>
          </w:p>
        </w:tc>
      </w:tr>
      <w:tr w:rsidTr="0066005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D57CB">
            <w:pPr>
              <w:pStyle w:val="BodyText"/>
              <w:rPr>
                <w:lang w:val="en-NZ"/>
              </w:rPr>
            </w:pPr>
            <w:r w:rsidRPr="00DD57CB">
              <w:t>2.4</w:t>
            </w:r>
          </w:p>
        </w:tc>
        <w:tc>
          <w:tcPr>
            <w:tcW w:w="5100" w:type="dxa"/>
            <w:tcBorders>
              <w:top w:val="nil"/>
              <w:left w:val="nil"/>
              <w:bottom w:val="nil"/>
              <w:right w:val="nil"/>
            </w:tcBorders>
            <w:tcMar>
              <w:top w:w="0" w:type="dxa"/>
              <w:left w:w="62" w:type="dxa"/>
              <w:bottom w:w="0" w:type="dxa"/>
              <w:right w:w="62" w:type="dxa"/>
            </w:tcMar>
          </w:tcPr>
          <w:p w:rsidR="00000000" w:rsidP="00DD57CB">
            <w:pPr>
              <w:pStyle w:val="BodyText"/>
              <w:rPr>
                <w:lang w:val="en-NZ"/>
              </w:rPr>
            </w:pPr>
            <w:r w:rsidRPr="00DD57CB">
              <w:t xml:space="preserve">The </w:t>
            </w:r>
            <w:r w:rsidRPr="00DD57CB">
              <w:rPr>
                <w:rStyle w:val="SpecialBold"/>
              </w:rPr>
              <w:t xml:space="preserve">principles of action learning </w:t>
            </w:r>
            <w:r w:rsidRPr="00DD57CB">
              <w:t>are explained and discussed</w:t>
            </w:r>
          </w:p>
        </w:tc>
      </w:tr>
      <w:tr w:rsidTr="0066005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D57CB">
            <w:pPr>
              <w:pStyle w:val="BodyText"/>
              <w:rPr>
                <w:lang w:val="en-NZ"/>
              </w:rPr>
            </w:pPr>
            <w:r w:rsidRPr="00DD57CB">
              <w:t>2.5</w:t>
            </w:r>
          </w:p>
        </w:tc>
        <w:tc>
          <w:tcPr>
            <w:tcW w:w="5100" w:type="dxa"/>
            <w:tcBorders>
              <w:top w:val="nil"/>
              <w:left w:val="nil"/>
              <w:bottom w:val="nil"/>
              <w:right w:val="nil"/>
            </w:tcBorders>
            <w:tcMar>
              <w:top w:w="0" w:type="dxa"/>
              <w:left w:w="62" w:type="dxa"/>
              <w:bottom w:w="0" w:type="dxa"/>
              <w:right w:w="62" w:type="dxa"/>
            </w:tcMar>
          </w:tcPr>
          <w:p w:rsidR="00000000" w:rsidP="00DD57CB">
            <w:pPr>
              <w:pStyle w:val="BodyText"/>
              <w:rPr>
                <w:lang w:val="en-NZ"/>
              </w:rPr>
            </w:pPr>
            <w:r w:rsidRPr="00DD57CB">
              <w:t xml:space="preserve">Anticipated objectives, outputs and outcomes, and evaluation methods are clarified and confirmed </w:t>
            </w:r>
          </w:p>
        </w:tc>
      </w:tr>
      <w:tr w:rsidTr="0066005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D57CB">
            <w:pPr>
              <w:pStyle w:val="BodyText"/>
              <w:rPr>
                <w:lang w:val="en-NZ"/>
              </w:rPr>
            </w:pPr>
            <w:r w:rsidRPr="00DD57CB">
              <w:t>2.6</w:t>
            </w:r>
          </w:p>
        </w:tc>
        <w:tc>
          <w:tcPr>
            <w:tcW w:w="5100" w:type="dxa"/>
            <w:tcBorders>
              <w:top w:val="nil"/>
              <w:left w:val="nil"/>
              <w:bottom w:val="nil"/>
              <w:right w:val="nil"/>
            </w:tcBorders>
            <w:tcMar>
              <w:top w:w="0" w:type="dxa"/>
              <w:left w:w="62" w:type="dxa"/>
              <w:bottom w:w="0" w:type="dxa"/>
              <w:right w:w="62" w:type="dxa"/>
            </w:tcMar>
          </w:tcPr>
          <w:p w:rsidR="00000000" w:rsidP="00DD57CB">
            <w:pPr>
              <w:pStyle w:val="BodyText"/>
              <w:rPr>
                <w:lang w:val="en-NZ"/>
              </w:rPr>
            </w:pPr>
            <w:r w:rsidRPr="00DD57CB">
              <w:t>Resources are introduced and discussed</w:t>
            </w:r>
          </w:p>
        </w:tc>
      </w:tr>
      <w:tr w:rsidTr="00660055">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DD57CB" w:rsidP="00DD57CB">
            <w:pPr>
              <w:pStyle w:val="BodyText"/>
            </w:pPr>
            <w:r w:rsidRPr="00DD57CB">
              <w:t>3</w:t>
            </w:r>
          </w:p>
        </w:tc>
        <w:tc>
          <w:tcPr>
            <w:tcW w:w="3000" w:type="dxa"/>
            <w:vMerge w:val="restart"/>
            <w:tcBorders>
              <w:top w:val="nil"/>
              <w:left w:val="nil"/>
              <w:bottom w:val="nil"/>
              <w:right w:val="nil"/>
            </w:tcBorders>
            <w:tcMar>
              <w:top w:w="0" w:type="dxa"/>
              <w:left w:w="62" w:type="dxa"/>
              <w:bottom w:w="0" w:type="dxa"/>
              <w:right w:w="62" w:type="dxa"/>
            </w:tcMar>
          </w:tcPr>
          <w:p w:rsidR="00000000" w:rsidP="00DD57CB">
            <w:pPr>
              <w:pStyle w:val="BodyText"/>
              <w:rPr>
                <w:lang w:val="en-NZ"/>
              </w:rPr>
            </w:pPr>
            <w:r w:rsidRPr="00DD57CB">
              <w:rPr>
                <w:rStyle w:val="SpecialBold"/>
              </w:rPr>
              <w:t xml:space="preserve">Facilitate action learning </w:t>
            </w:r>
          </w:p>
        </w:tc>
        <w:tc>
          <w:tcPr>
            <w:tcW w:w="500" w:type="dxa"/>
            <w:tcBorders>
              <w:top w:val="nil"/>
              <w:left w:val="nil"/>
              <w:bottom w:val="nil"/>
              <w:right w:val="nil"/>
            </w:tcBorders>
            <w:tcMar>
              <w:top w:w="0" w:type="dxa"/>
              <w:left w:w="62" w:type="dxa"/>
              <w:bottom w:w="0" w:type="dxa"/>
              <w:right w:w="62" w:type="dxa"/>
            </w:tcMar>
          </w:tcPr>
          <w:p w:rsidR="00000000" w:rsidP="00DD57CB">
            <w:pPr>
              <w:pStyle w:val="BodyText"/>
              <w:rPr>
                <w:lang w:val="en-NZ"/>
              </w:rPr>
            </w:pPr>
            <w:r w:rsidRPr="00DD57CB">
              <w:t>3.1</w:t>
            </w:r>
          </w:p>
        </w:tc>
        <w:tc>
          <w:tcPr>
            <w:tcW w:w="5100" w:type="dxa"/>
            <w:tcBorders>
              <w:top w:val="nil"/>
              <w:left w:val="nil"/>
              <w:bottom w:val="nil"/>
              <w:right w:val="nil"/>
            </w:tcBorders>
            <w:tcMar>
              <w:top w:w="0" w:type="dxa"/>
              <w:left w:w="62" w:type="dxa"/>
              <w:bottom w:w="0" w:type="dxa"/>
              <w:right w:w="62" w:type="dxa"/>
            </w:tcMar>
          </w:tcPr>
          <w:p w:rsidR="00000000" w:rsidP="00DD57CB">
            <w:pPr>
              <w:pStyle w:val="BodyText"/>
              <w:rPr>
                <w:lang w:val="en-NZ"/>
              </w:rPr>
            </w:pPr>
            <w:r w:rsidRPr="00DD57CB">
              <w:t>The group is guided to jointly develop and</w:t>
            </w:r>
            <w:r w:rsidRPr="00DD57CB">
              <w:t xml:space="preserve"> document an </w:t>
            </w:r>
            <w:r w:rsidRPr="00DD57CB">
              <w:rPr>
                <w:rStyle w:val="SpecialBold"/>
              </w:rPr>
              <w:t xml:space="preserve">action plan, </w:t>
            </w:r>
            <w:r w:rsidRPr="00DD57CB">
              <w:t>and modify as required</w:t>
            </w:r>
          </w:p>
        </w:tc>
      </w:tr>
      <w:tr w:rsidTr="0066005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D57CB">
            <w:pPr>
              <w:pStyle w:val="BodyText"/>
              <w:rPr>
                <w:lang w:val="en-NZ"/>
              </w:rPr>
            </w:pPr>
            <w:r w:rsidRPr="00DD57CB">
              <w:t>3.2</w:t>
            </w:r>
          </w:p>
        </w:tc>
        <w:tc>
          <w:tcPr>
            <w:tcW w:w="5100" w:type="dxa"/>
            <w:tcBorders>
              <w:top w:val="nil"/>
              <w:left w:val="nil"/>
              <w:bottom w:val="nil"/>
              <w:right w:val="nil"/>
            </w:tcBorders>
            <w:tcMar>
              <w:top w:w="0" w:type="dxa"/>
              <w:left w:w="62" w:type="dxa"/>
              <w:bottom w:w="0" w:type="dxa"/>
              <w:right w:w="62" w:type="dxa"/>
            </w:tcMar>
          </w:tcPr>
          <w:p w:rsidR="00000000" w:rsidP="00DD57CB">
            <w:pPr>
              <w:pStyle w:val="BodyText"/>
              <w:rPr>
                <w:lang w:val="en-NZ"/>
              </w:rPr>
            </w:pPr>
            <w:r w:rsidRPr="00DD57CB">
              <w:t xml:space="preserve">Sessions are timetabled and </w:t>
            </w:r>
            <w:r w:rsidRPr="00DD57CB">
              <w:rPr>
                <w:rStyle w:val="SpecialBold"/>
              </w:rPr>
              <w:t xml:space="preserve">varied activities </w:t>
            </w:r>
            <w:r w:rsidRPr="00DD57CB">
              <w:t xml:space="preserve">are paced to suit the learning needs and </w:t>
            </w:r>
            <w:r w:rsidRPr="00DD57CB">
              <w:rPr>
                <w:rStyle w:val="SpecialBold"/>
              </w:rPr>
              <w:t xml:space="preserve">learning styles </w:t>
            </w:r>
            <w:r w:rsidRPr="00DD57CB">
              <w:t>of the participants and to maximise participation and engagement</w:t>
            </w:r>
          </w:p>
        </w:tc>
      </w:tr>
      <w:tr w:rsidTr="0066005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DD57CB" w:rsidP="00DD57CB">
            <w:pPr>
              <w:pStyle w:val="BodyText"/>
            </w:pPr>
            <w:r w:rsidRPr="00DD57CB">
              <w:t>3.3</w:t>
            </w:r>
          </w:p>
        </w:tc>
        <w:tc>
          <w:tcPr>
            <w:tcW w:w="5100" w:type="dxa"/>
            <w:tcBorders>
              <w:top w:val="nil"/>
              <w:left w:val="nil"/>
              <w:bottom w:val="nil"/>
              <w:right w:val="nil"/>
            </w:tcBorders>
            <w:tcMar>
              <w:top w:w="0" w:type="dxa"/>
              <w:left w:w="62" w:type="dxa"/>
              <w:bottom w:w="0" w:type="dxa"/>
              <w:right w:w="62" w:type="dxa"/>
            </w:tcMar>
          </w:tcPr>
          <w:p w:rsidR="00000000" w:rsidP="00DD57CB">
            <w:pPr>
              <w:pStyle w:val="BodyText"/>
              <w:rPr>
                <w:lang w:val="en-NZ"/>
              </w:rPr>
            </w:pPr>
            <w:r w:rsidRPr="00DD57CB">
              <w:rPr>
                <w:rStyle w:val="SpecialBold"/>
              </w:rPr>
              <w:t xml:space="preserve">Generic skill </w:t>
            </w:r>
            <w:r w:rsidRPr="00DD57CB">
              <w:t>development is encouraged through facilitated learning</w:t>
            </w:r>
          </w:p>
        </w:tc>
      </w:tr>
      <w:tr w:rsidTr="0066005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D57CB">
            <w:pPr>
              <w:pStyle w:val="BodyText"/>
              <w:rPr>
                <w:lang w:val="en-NZ"/>
              </w:rPr>
            </w:pPr>
            <w:r w:rsidRPr="00DD57CB">
              <w:t>3.4</w:t>
            </w:r>
          </w:p>
        </w:tc>
        <w:tc>
          <w:tcPr>
            <w:tcW w:w="5100" w:type="dxa"/>
            <w:tcBorders>
              <w:top w:val="nil"/>
              <w:left w:val="nil"/>
              <w:bottom w:val="nil"/>
              <w:right w:val="nil"/>
            </w:tcBorders>
            <w:tcMar>
              <w:top w:w="0" w:type="dxa"/>
              <w:left w:w="62" w:type="dxa"/>
              <w:bottom w:w="0" w:type="dxa"/>
              <w:right w:w="62" w:type="dxa"/>
            </w:tcMar>
          </w:tcPr>
          <w:p w:rsidR="00000000" w:rsidP="00DD57CB">
            <w:pPr>
              <w:pStyle w:val="BodyText"/>
              <w:rPr>
                <w:lang w:val="en-NZ"/>
              </w:rPr>
            </w:pPr>
            <w:r w:rsidRPr="00DD57CB">
              <w:t>The strengths and relationships within the group are observed and extended to drive the learning experience and to maintain group dynamics</w:t>
            </w:r>
          </w:p>
        </w:tc>
      </w:tr>
      <w:tr w:rsidTr="0066005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D57CB">
            <w:pPr>
              <w:pStyle w:val="BodyText"/>
              <w:rPr>
                <w:lang w:val="en-NZ"/>
              </w:rPr>
            </w:pPr>
            <w:r w:rsidRPr="00DD57CB">
              <w:t>3.5</w:t>
            </w:r>
          </w:p>
        </w:tc>
        <w:tc>
          <w:tcPr>
            <w:tcW w:w="5100" w:type="dxa"/>
            <w:tcBorders>
              <w:top w:val="nil"/>
              <w:left w:val="nil"/>
              <w:bottom w:val="nil"/>
              <w:right w:val="nil"/>
            </w:tcBorders>
            <w:tcMar>
              <w:top w:w="0" w:type="dxa"/>
              <w:left w:w="62" w:type="dxa"/>
              <w:bottom w:w="0" w:type="dxa"/>
              <w:right w:w="62" w:type="dxa"/>
            </w:tcMar>
          </w:tcPr>
          <w:p w:rsidR="00000000" w:rsidP="00DD57CB">
            <w:pPr>
              <w:pStyle w:val="BodyText"/>
              <w:rPr>
                <w:lang w:val="en-NZ"/>
              </w:rPr>
            </w:pPr>
            <w:r w:rsidRPr="00DD57CB">
              <w:t>Problem solving, contingency management and time management skills and strategies are used to address issues as they arise</w:t>
            </w:r>
          </w:p>
        </w:tc>
      </w:tr>
      <w:tr w:rsidTr="0066005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D57CB">
            <w:pPr>
              <w:pStyle w:val="BodyText"/>
              <w:rPr>
                <w:lang w:val="en-NZ"/>
              </w:rPr>
            </w:pPr>
            <w:r w:rsidRPr="00DD57CB">
              <w:t>3.6</w:t>
            </w:r>
          </w:p>
        </w:tc>
        <w:tc>
          <w:tcPr>
            <w:tcW w:w="5100" w:type="dxa"/>
            <w:tcBorders>
              <w:top w:val="nil"/>
              <w:left w:val="nil"/>
              <w:bottom w:val="nil"/>
              <w:right w:val="nil"/>
            </w:tcBorders>
            <w:tcMar>
              <w:top w:w="0" w:type="dxa"/>
              <w:left w:w="62" w:type="dxa"/>
              <w:bottom w:w="0" w:type="dxa"/>
              <w:right w:w="62" w:type="dxa"/>
            </w:tcMar>
          </w:tcPr>
          <w:p w:rsidR="00000000" w:rsidP="00DD57CB">
            <w:pPr>
              <w:pStyle w:val="BodyText"/>
              <w:rPr>
                <w:lang w:val="en-NZ"/>
              </w:rPr>
            </w:pPr>
            <w:r w:rsidRPr="00DD57CB">
              <w:t>Information to assist with out of session implementation of action learning is distributed and discussed</w:t>
            </w:r>
          </w:p>
        </w:tc>
      </w:tr>
      <w:tr w:rsidTr="00660055">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DD57CB" w:rsidP="00DD57CB">
            <w:pPr>
              <w:pStyle w:val="BodyText"/>
            </w:pPr>
            <w:r w:rsidRPr="00DD57CB">
              <w:t>4</w:t>
            </w:r>
          </w:p>
        </w:tc>
        <w:tc>
          <w:tcPr>
            <w:tcW w:w="3000" w:type="dxa"/>
            <w:vMerge w:val="restart"/>
            <w:tcBorders>
              <w:top w:val="nil"/>
              <w:left w:val="nil"/>
              <w:bottom w:val="nil"/>
              <w:right w:val="nil"/>
            </w:tcBorders>
            <w:tcMar>
              <w:top w:w="0" w:type="dxa"/>
              <w:left w:w="62" w:type="dxa"/>
              <w:bottom w:w="0" w:type="dxa"/>
              <w:right w:w="62" w:type="dxa"/>
            </w:tcMar>
          </w:tcPr>
          <w:p w:rsidR="00000000" w:rsidP="00DD57CB">
            <w:pPr>
              <w:pStyle w:val="BodyText"/>
              <w:rPr>
                <w:lang w:val="en-NZ"/>
              </w:rPr>
            </w:pPr>
            <w:r w:rsidRPr="00DD57CB">
              <w:rPr>
                <w:rStyle w:val="SpecialBold"/>
              </w:rPr>
              <w:t>Continuously evalu</w:t>
            </w:r>
            <w:r w:rsidRPr="00DD57CB">
              <w:rPr>
                <w:rStyle w:val="SpecialBold"/>
              </w:rPr>
              <w:t>ate action learning</w:t>
            </w:r>
          </w:p>
        </w:tc>
        <w:tc>
          <w:tcPr>
            <w:tcW w:w="500" w:type="dxa"/>
            <w:tcBorders>
              <w:top w:val="nil"/>
              <w:left w:val="nil"/>
              <w:bottom w:val="nil"/>
              <w:right w:val="nil"/>
            </w:tcBorders>
            <w:tcMar>
              <w:top w:w="0" w:type="dxa"/>
              <w:left w:w="62" w:type="dxa"/>
              <w:bottom w:w="0" w:type="dxa"/>
              <w:right w:w="62" w:type="dxa"/>
            </w:tcMar>
          </w:tcPr>
          <w:p w:rsidR="00000000" w:rsidP="00DD57CB">
            <w:pPr>
              <w:pStyle w:val="BodyText"/>
              <w:rPr>
                <w:lang w:val="en-NZ"/>
              </w:rPr>
            </w:pPr>
            <w:r w:rsidRPr="00DD57CB">
              <w:t>4.1</w:t>
            </w:r>
          </w:p>
        </w:tc>
        <w:tc>
          <w:tcPr>
            <w:tcW w:w="5100" w:type="dxa"/>
            <w:tcBorders>
              <w:top w:val="nil"/>
              <w:left w:val="nil"/>
              <w:bottom w:val="nil"/>
              <w:right w:val="nil"/>
            </w:tcBorders>
            <w:tcMar>
              <w:top w:w="0" w:type="dxa"/>
              <w:left w:w="62" w:type="dxa"/>
              <w:bottom w:w="0" w:type="dxa"/>
              <w:right w:w="62" w:type="dxa"/>
            </w:tcMar>
          </w:tcPr>
          <w:p w:rsidR="00000000" w:rsidP="00DD57CB">
            <w:pPr>
              <w:pStyle w:val="BodyText"/>
              <w:rPr>
                <w:lang w:val="en-NZ"/>
              </w:rPr>
            </w:pPr>
            <w:r w:rsidRPr="00DD57CB">
              <w:t>The effectiveness of communication within the group is discussed and evaluated</w:t>
            </w:r>
          </w:p>
        </w:tc>
      </w:tr>
      <w:tr w:rsidTr="0066005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D57CB">
            <w:pPr>
              <w:pStyle w:val="BodyText"/>
              <w:rPr>
                <w:lang w:val="en-NZ"/>
              </w:rPr>
            </w:pPr>
            <w:r w:rsidRPr="00DD57CB">
              <w:t>4.2</w:t>
            </w:r>
          </w:p>
        </w:tc>
        <w:tc>
          <w:tcPr>
            <w:tcW w:w="5100" w:type="dxa"/>
            <w:tcBorders>
              <w:top w:val="nil"/>
              <w:left w:val="nil"/>
              <w:bottom w:val="nil"/>
              <w:right w:val="nil"/>
            </w:tcBorders>
            <w:tcMar>
              <w:top w:w="0" w:type="dxa"/>
              <w:left w:w="62" w:type="dxa"/>
              <w:bottom w:w="0" w:type="dxa"/>
              <w:right w:w="62" w:type="dxa"/>
            </w:tcMar>
          </w:tcPr>
          <w:p w:rsidR="00000000" w:rsidP="00DD57CB">
            <w:pPr>
              <w:pStyle w:val="BodyText"/>
              <w:rPr>
                <w:lang w:val="en-NZ"/>
              </w:rPr>
            </w:pPr>
            <w:r w:rsidRPr="00DD57CB">
              <w:t xml:space="preserve">Learners are supported to </w:t>
            </w:r>
            <w:r w:rsidRPr="00DD57CB">
              <w:rPr>
                <w:rStyle w:val="SpecialBold"/>
              </w:rPr>
              <w:t xml:space="preserve">self-assess and reflect </w:t>
            </w:r>
            <w:r w:rsidRPr="00DD57CB">
              <w:t>on personal and group learning</w:t>
            </w:r>
          </w:p>
        </w:tc>
      </w:tr>
      <w:tr w:rsidTr="0066005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D57CB">
            <w:pPr>
              <w:pStyle w:val="BodyText"/>
              <w:rPr>
                <w:lang w:val="en-NZ"/>
              </w:rPr>
            </w:pPr>
            <w:r w:rsidRPr="00DD57CB">
              <w:t>4.3</w:t>
            </w:r>
          </w:p>
        </w:tc>
        <w:tc>
          <w:tcPr>
            <w:tcW w:w="5100" w:type="dxa"/>
            <w:tcBorders>
              <w:top w:val="nil"/>
              <w:left w:val="nil"/>
              <w:bottom w:val="nil"/>
              <w:right w:val="nil"/>
            </w:tcBorders>
            <w:tcMar>
              <w:top w:w="0" w:type="dxa"/>
              <w:left w:w="62" w:type="dxa"/>
              <w:bottom w:w="0" w:type="dxa"/>
              <w:right w:w="62" w:type="dxa"/>
            </w:tcMar>
          </w:tcPr>
          <w:p w:rsidR="00000000" w:rsidP="00DD57CB">
            <w:pPr>
              <w:pStyle w:val="BodyText"/>
              <w:rPr>
                <w:lang w:val="en-NZ"/>
              </w:rPr>
            </w:pPr>
            <w:r w:rsidRPr="00DD57CB">
              <w:t xml:space="preserve">A range of </w:t>
            </w:r>
            <w:r w:rsidRPr="00DD57CB">
              <w:rPr>
                <w:rStyle w:val="SpecialBold"/>
              </w:rPr>
              <w:t xml:space="preserve">evaluation methods </w:t>
            </w:r>
            <w:r w:rsidRPr="00DD57CB">
              <w:t>is used to periodically evaluate and document progress against the objectives/intended outcomes of the facilitation guide</w:t>
            </w:r>
          </w:p>
        </w:tc>
      </w:tr>
      <w:tr w:rsidTr="0066005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D57CB">
            <w:pPr>
              <w:pStyle w:val="BodyText"/>
              <w:rPr>
                <w:lang w:val="en-NZ"/>
              </w:rPr>
            </w:pPr>
            <w:r w:rsidRPr="00DD57CB">
              <w:t>4.4</w:t>
            </w:r>
          </w:p>
        </w:tc>
        <w:tc>
          <w:tcPr>
            <w:tcW w:w="5100" w:type="dxa"/>
            <w:tcBorders>
              <w:top w:val="nil"/>
              <w:left w:val="nil"/>
              <w:bottom w:val="nil"/>
              <w:right w:val="nil"/>
            </w:tcBorders>
            <w:tcMar>
              <w:top w:w="0" w:type="dxa"/>
              <w:left w:w="62" w:type="dxa"/>
              <w:bottom w:w="0" w:type="dxa"/>
              <w:right w:w="62" w:type="dxa"/>
            </w:tcMar>
          </w:tcPr>
          <w:p w:rsidR="00000000" w:rsidP="00DD57CB">
            <w:pPr>
              <w:pStyle w:val="BodyText"/>
              <w:rPr>
                <w:lang w:val="en-NZ"/>
              </w:rPr>
            </w:pPr>
            <w:r w:rsidRPr="00DD57CB">
              <w:t>Ongoing evaluations and reflections are synthesised and used to continuously modify or adapt action learning process and indivi</w:t>
            </w:r>
            <w:r w:rsidRPr="00DD57CB">
              <w:t>dual/group activities, as required</w:t>
            </w:r>
          </w:p>
        </w:tc>
      </w:tr>
      <w:tr w:rsidTr="00660055">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DD57CB" w:rsidP="00DD57CB">
            <w:pPr>
              <w:pStyle w:val="BodyText"/>
            </w:pPr>
            <w:r w:rsidRPr="00DD57CB">
              <w:t>5</w:t>
            </w:r>
          </w:p>
        </w:tc>
        <w:tc>
          <w:tcPr>
            <w:tcW w:w="3000" w:type="dxa"/>
            <w:vMerge w:val="restart"/>
            <w:tcBorders>
              <w:top w:val="nil"/>
              <w:left w:val="nil"/>
              <w:bottom w:val="nil"/>
              <w:right w:val="nil"/>
            </w:tcBorders>
            <w:tcMar>
              <w:top w:w="0" w:type="dxa"/>
              <w:left w:w="62" w:type="dxa"/>
              <w:bottom w:w="0" w:type="dxa"/>
              <w:right w:w="62" w:type="dxa"/>
            </w:tcMar>
          </w:tcPr>
          <w:p w:rsidR="00000000" w:rsidP="00DD57CB">
            <w:pPr>
              <w:pStyle w:val="BodyText"/>
              <w:rPr>
                <w:lang w:val="en-NZ"/>
              </w:rPr>
            </w:pPr>
            <w:r w:rsidRPr="00DD57CB">
              <w:rPr>
                <w:rStyle w:val="SpecialBold"/>
              </w:rPr>
              <w:t>Identify ongoing group purpose and sustainability</w:t>
            </w:r>
          </w:p>
        </w:tc>
        <w:tc>
          <w:tcPr>
            <w:tcW w:w="500" w:type="dxa"/>
            <w:tcBorders>
              <w:top w:val="nil"/>
              <w:left w:val="nil"/>
              <w:bottom w:val="nil"/>
              <w:right w:val="nil"/>
            </w:tcBorders>
            <w:tcMar>
              <w:top w:w="0" w:type="dxa"/>
              <w:left w:w="62" w:type="dxa"/>
              <w:bottom w:w="0" w:type="dxa"/>
              <w:right w:w="62" w:type="dxa"/>
            </w:tcMar>
          </w:tcPr>
          <w:p w:rsidR="00000000" w:rsidP="00DD57CB">
            <w:pPr>
              <w:pStyle w:val="BodyText"/>
              <w:rPr>
                <w:lang w:val="en-NZ"/>
              </w:rPr>
            </w:pPr>
            <w:r w:rsidRPr="00DD57CB">
              <w:t>5.1</w:t>
            </w:r>
          </w:p>
        </w:tc>
        <w:tc>
          <w:tcPr>
            <w:tcW w:w="5100" w:type="dxa"/>
            <w:tcBorders>
              <w:top w:val="nil"/>
              <w:left w:val="nil"/>
              <w:bottom w:val="nil"/>
              <w:right w:val="nil"/>
            </w:tcBorders>
            <w:tcMar>
              <w:top w:w="0" w:type="dxa"/>
              <w:left w:w="62" w:type="dxa"/>
              <w:bottom w:w="0" w:type="dxa"/>
              <w:right w:w="62" w:type="dxa"/>
            </w:tcMar>
          </w:tcPr>
          <w:p w:rsidR="00000000" w:rsidP="00DD57CB">
            <w:pPr>
              <w:pStyle w:val="BodyText"/>
              <w:rPr>
                <w:lang w:val="en-NZ"/>
              </w:rPr>
            </w:pPr>
            <w:r w:rsidRPr="00DD57CB">
              <w:t xml:space="preserve">Learners are supported and encouraged to determine </w:t>
            </w:r>
            <w:r w:rsidRPr="00DD57CB">
              <w:rPr>
                <w:rStyle w:val="SpecialBold"/>
              </w:rPr>
              <w:t xml:space="preserve">agreed directions and future </w:t>
            </w:r>
            <w:r w:rsidRPr="00DD57CB">
              <w:t>of the group</w:t>
            </w:r>
          </w:p>
        </w:tc>
      </w:tr>
      <w:tr w:rsidTr="0066005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D57CB">
            <w:pPr>
              <w:pStyle w:val="BodyText"/>
              <w:rPr>
                <w:lang w:val="en-NZ"/>
              </w:rPr>
            </w:pPr>
            <w:r w:rsidRPr="00DD57CB">
              <w:t>5.2</w:t>
            </w:r>
          </w:p>
        </w:tc>
        <w:tc>
          <w:tcPr>
            <w:tcW w:w="5100" w:type="dxa"/>
            <w:tcBorders>
              <w:top w:val="nil"/>
              <w:left w:val="nil"/>
              <w:bottom w:val="nil"/>
              <w:right w:val="nil"/>
            </w:tcBorders>
            <w:tcMar>
              <w:top w:w="0" w:type="dxa"/>
              <w:left w:w="62" w:type="dxa"/>
              <w:bottom w:w="0" w:type="dxa"/>
              <w:right w:w="62" w:type="dxa"/>
            </w:tcMar>
          </w:tcPr>
          <w:p w:rsidR="00000000" w:rsidP="00DD57CB">
            <w:pPr>
              <w:pStyle w:val="BodyText"/>
              <w:rPr>
                <w:lang w:val="en-NZ"/>
              </w:rPr>
            </w:pPr>
            <w:r w:rsidRPr="00DD57CB">
              <w:t xml:space="preserve">Guidance is provided to address group deliberations </w:t>
            </w:r>
          </w:p>
        </w:tc>
      </w:tr>
      <w:tr w:rsidTr="0066005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D57CB">
            <w:pPr>
              <w:pStyle w:val="BodyText"/>
              <w:rPr>
                <w:lang w:val="en-NZ"/>
              </w:rPr>
            </w:pPr>
            <w:r w:rsidRPr="00DD57CB">
              <w:t>5.3</w:t>
            </w:r>
          </w:p>
        </w:tc>
        <w:tc>
          <w:tcPr>
            <w:tcW w:w="5100" w:type="dxa"/>
            <w:tcBorders>
              <w:top w:val="nil"/>
              <w:left w:val="nil"/>
              <w:bottom w:val="nil"/>
              <w:right w:val="nil"/>
            </w:tcBorders>
            <w:tcMar>
              <w:top w:w="0" w:type="dxa"/>
              <w:left w:w="62" w:type="dxa"/>
              <w:bottom w:w="0" w:type="dxa"/>
              <w:right w:w="62" w:type="dxa"/>
            </w:tcMar>
          </w:tcPr>
          <w:p w:rsidR="00000000" w:rsidP="00DD57CB">
            <w:pPr>
              <w:pStyle w:val="BodyText"/>
              <w:rPr>
                <w:lang w:val="en-NZ"/>
              </w:rPr>
            </w:pPr>
            <w:r w:rsidRPr="00DD57CB">
              <w:t>The agreed directions and outcomes are defined</w:t>
            </w:r>
          </w:p>
        </w:tc>
      </w:tr>
      <w:tr w:rsidTr="00660055">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DD57CB" w:rsidP="00DD57CB">
            <w:pPr>
              <w:pStyle w:val="BodyText"/>
            </w:pPr>
            <w:r w:rsidRPr="00DD57CB">
              <w:t>6</w:t>
            </w:r>
          </w:p>
        </w:tc>
        <w:tc>
          <w:tcPr>
            <w:tcW w:w="3000" w:type="dxa"/>
            <w:vMerge w:val="restart"/>
            <w:tcBorders>
              <w:top w:val="nil"/>
              <w:left w:val="nil"/>
              <w:bottom w:val="nil"/>
              <w:right w:val="nil"/>
            </w:tcBorders>
            <w:tcMar>
              <w:top w:w="0" w:type="dxa"/>
              <w:left w:w="62" w:type="dxa"/>
              <w:bottom w:w="0" w:type="dxa"/>
              <w:right w:w="62" w:type="dxa"/>
            </w:tcMar>
          </w:tcPr>
          <w:p w:rsidR="00000000" w:rsidP="00DD57CB">
            <w:pPr>
              <w:pStyle w:val="BodyText"/>
              <w:rPr>
                <w:lang w:val="en-NZ"/>
              </w:rPr>
            </w:pPr>
            <w:r w:rsidRPr="00DD57CB">
              <w:rPr>
                <w:rStyle w:val="SpecialBold"/>
              </w:rPr>
              <w:t>Facilitate group evaluation</w:t>
            </w:r>
          </w:p>
        </w:tc>
        <w:tc>
          <w:tcPr>
            <w:tcW w:w="500" w:type="dxa"/>
            <w:tcBorders>
              <w:top w:val="nil"/>
              <w:left w:val="nil"/>
              <w:bottom w:val="nil"/>
              <w:right w:val="nil"/>
            </w:tcBorders>
            <w:tcMar>
              <w:top w:w="0" w:type="dxa"/>
              <w:left w:w="62" w:type="dxa"/>
              <w:bottom w:w="0" w:type="dxa"/>
              <w:right w:w="62" w:type="dxa"/>
            </w:tcMar>
          </w:tcPr>
          <w:p w:rsidR="00000000" w:rsidP="00DD57CB">
            <w:pPr>
              <w:pStyle w:val="BodyText"/>
              <w:rPr>
                <w:lang w:val="en-NZ"/>
              </w:rPr>
            </w:pPr>
            <w:r w:rsidRPr="00DD57CB">
              <w:t>6.1</w:t>
            </w:r>
          </w:p>
        </w:tc>
        <w:tc>
          <w:tcPr>
            <w:tcW w:w="5100" w:type="dxa"/>
            <w:tcBorders>
              <w:top w:val="nil"/>
              <w:left w:val="nil"/>
              <w:bottom w:val="nil"/>
              <w:right w:val="nil"/>
            </w:tcBorders>
            <w:tcMar>
              <w:top w:w="0" w:type="dxa"/>
              <w:left w:w="62" w:type="dxa"/>
              <w:bottom w:w="0" w:type="dxa"/>
              <w:right w:w="62" w:type="dxa"/>
            </w:tcMar>
          </w:tcPr>
          <w:p w:rsidR="00000000" w:rsidP="00DD57CB">
            <w:pPr>
              <w:pStyle w:val="BodyText"/>
              <w:rPr>
                <w:lang w:val="en-NZ"/>
              </w:rPr>
            </w:pPr>
            <w:r w:rsidRPr="00DD57CB">
              <w:t xml:space="preserve">The group's overall evaluation of the action learning process is facilitated against the action plan in line with the agreed evaluation process </w:t>
            </w:r>
          </w:p>
        </w:tc>
      </w:tr>
      <w:tr w:rsidTr="0066005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D57CB">
            <w:pPr>
              <w:pStyle w:val="BodyText"/>
              <w:rPr>
                <w:lang w:val="en-NZ"/>
              </w:rPr>
            </w:pPr>
            <w:r w:rsidRPr="00DD57CB">
              <w:t>6.2</w:t>
            </w:r>
          </w:p>
        </w:tc>
        <w:tc>
          <w:tcPr>
            <w:tcW w:w="5100" w:type="dxa"/>
            <w:tcBorders>
              <w:top w:val="nil"/>
              <w:left w:val="nil"/>
              <w:bottom w:val="nil"/>
              <w:right w:val="nil"/>
            </w:tcBorders>
            <w:tcMar>
              <w:top w:w="0" w:type="dxa"/>
              <w:left w:w="62" w:type="dxa"/>
              <w:bottom w:w="0" w:type="dxa"/>
              <w:right w:w="62" w:type="dxa"/>
            </w:tcMar>
          </w:tcPr>
          <w:p w:rsidR="00000000" w:rsidP="00DD57CB">
            <w:pPr>
              <w:pStyle w:val="BodyText"/>
              <w:rPr>
                <w:lang w:val="en-NZ"/>
              </w:rPr>
            </w:pPr>
            <w:r w:rsidRPr="00DD57CB">
              <w:t>The group evaluation i</w:t>
            </w:r>
            <w:r w:rsidRPr="00DD57CB">
              <w:t>s documented and agreed by the group</w:t>
            </w:r>
          </w:p>
        </w:tc>
      </w:tr>
      <w:tr w:rsidTr="0066005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D57CB">
            <w:pPr>
              <w:pStyle w:val="BodyText"/>
              <w:rPr>
                <w:lang w:val="en-NZ"/>
              </w:rPr>
            </w:pPr>
            <w:r w:rsidRPr="00DD57CB">
              <w:t>6.3</w:t>
            </w:r>
          </w:p>
        </w:tc>
        <w:tc>
          <w:tcPr>
            <w:tcW w:w="5100" w:type="dxa"/>
            <w:tcBorders>
              <w:top w:val="nil"/>
              <w:left w:val="nil"/>
              <w:bottom w:val="nil"/>
              <w:right w:val="nil"/>
            </w:tcBorders>
            <w:tcMar>
              <w:top w:w="0" w:type="dxa"/>
              <w:left w:w="62" w:type="dxa"/>
              <w:bottom w:w="0" w:type="dxa"/>
              <w:right w:w="62" w:type="dxa"/>
            </w:tcMar>
          </w:tcPr>
          <w:p w:rsidR="00000000" w:rsidP="00DD57CB">
            <w:pPr>
              <w:pStyle w:val="BodyText"/>
              <w:rPr>
                <w:lang w:val="en-NZ"/>
              </w:rPr>
            </w:pPr>
            <w:r w:rsidRPr="00DD57CB">
              <w:t>The group is supported to promote and disseminate outcomes and any outputs/products, as appropriate</w:t>
            </w:r>
          </w:p>
        </w:tc>
      </w:tr>
      <w:tr w:rsidTr="0066005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D57CB">
            <w:pPr>
              <w:pStyle w:val="BodyText"/>
              <w:rPr>
                <w:lang w:val="en-NZ"/>
              </w:rPr>
            </w:pPr>
            <w:r w:rsidRPr="00DD57CB">
              <w:t>6.4</w:t>
            </w:r>
          </w:p>
        </w:tc>
        <w:tc>
          <w:tcPr>
            <w:tcW w:w="5100" w:type="dxa"/>
            <w:tcBorders>
              <w:top w:val="nil"/>
              <w:left w:val="nil"/>
              <w:bottom w:val="nil"/>
              <w:right w:val="nil"/>
            </w:tcBorders>
            <w:tcMar>
              <w:top w:w="0" w:type="dxa"/>
              <w:left w:w="62" w:type="dxa"/>
              <w:bottom w:w="0" w:type="dxa"/>
              <w:right w:w="62" w:type="dxa"/>
            </w:tcMar>
          </w:tcPr>
          <w:p w:rsidR="00000000" w:rsidP="00DD57CB">
            <w:pPr>
              <w:pStyle w:val="BodyText"/>
              <w:rPr>
                <w:lang w:val="en-NZ"/>
              </w:rPr>
            </w:pPr>
            <w:r w:rsidRPr="00DD57CB">
              <w:t xml:space="preserve">All </w:t>
            </w:r>
            <w:r w:rsidRPr="00DD57CB">
              <w:t>documentation in relation to the action learning project is filed according to organisational requirements</w:t>
            </w:r>
          </w:p>
        </w:tc>
      </w:tr>
      <w:tr w:rsidTr="00660055">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DD57CB" w:rsidP="00DD57CB">
            <w:pPr>
              <w:pStyle w:val="BodyText"/>
            </w:pPr>
            <w:r w:rsidRPr="00DD57CB">
              <w:t>7</w:t>
            </w:r>
          </w:p>
        </w:tc>
        <w:tc>
          <w:tcPr>
            <w:tcW w:w="3000" w:type="dxa"/>
            <w:vMerge w:val="restart"/>
            <w:tcBorders>
              <w:top w:val="nil"/>
              <w:left w:val="nil"/>
              <w:bottom w:val="nil"/>
              <w:right w:val="nil"/>
            </w:tcBorders>
            <w:tcMar>
              <w:top w:w="0" w:type="dxa"/>
              <w:left w:w="62" w:type="dxa"/>
              <w:bottom w:w="0" w:type="dxa"/>
              <w:right w:w="62" w:type="dxa"/>
            </w:tcMar>
          </w:tcPr>
          <w:p w:rsidR="00000000" w:rsidP="00DD57CB">
            <w:pPr>
              <w:pStyle w:val="BodyText"/>
              <w:rPr>
                <w:lang w:val="en-NZ"/>
              </w:rPr>
            </w:pPr>
            <w:r w:rsidRPr="00DD57CB">
              <w:rPr>
                <w:rStyle w:val="SpecialBold"/>
              </w:rPr>
              <w:t>Reflect on personal facilitation skills</w:t>
            </w:r>
          </w:p>
        </w:tc>
        <w:tc>
          <w:tcPr>
            <w:tcW w:w="500" w:type="dxa"/>
            <w:tcBorders>
              <w:top w:val="nil"/>
              <w:left w:val="nil"/>
              <w:bottom w:val="nil"/>
              <w:right w:val="nil"/>
            </w:tcBorders>
            <w:tcMar>
              <w:top w:w="0" w:type="dxa"/>
              <w:left w:w="62" w:type="dxa"/>
              <w:bottom w:w="0" w:type="dxa"/>
              <w:right w:w="62" w:type="dxa"/>
            </w:tcMar>
          </w:tcPr>
          <w:p w:rsidR="00000000" w:rsidP="00DD57CB">
            <w:pPr>
              <w:pStyle w:val="BodyText"/>
              <w:rPr>
                <w:lang w:val="en-NZ"/>
              </w:rPr>
            </w:pPr>
            <w:r w:rsidRPr="00DD57CB">
              <w:t>7.1</w:t>
            </w:r>
          </w:p>
        </w:tc>
        <w:tc>
          <w:tcPr>
            <w:tcW w:w="5100" w:type="dxa"/>
            <w:tcBorders>
              <w:top w:val="nil"/>
              <w:left w:val="nil"/>
              <w:bottom w:val="nil"/>
              <w:right w:val="nil"/>
            </w:tcBorders>
            <w:tcMar>
              <w:top w:w="0" w:type="dxa"/>
              <w:left w:w="62" w:type="dxa"/>
              <w:bottom w:w="0" w:type="dxa"/>
              <w:right w:w="62" w:type="dxa"/>
            </w:tcMar>
          </w:tcPr>
          <w:p w:rsidR="00000000" w:rsidP="00DD57CB">
            <w:pPr>
              <w:pStyle w:val="BodyText"/>
              <w:rPr>
                <w:lang w:val="en-NZ"/>
              </w:rPr>
            </w:pPr>
            <w:r w:rsidRPr="00DD57CB">
              <w:t xml:space="preserve">Feedback from the action learning group and other stakeholders is gathered and analysed </w:t>
            </w:r>
          </w:p>
        </w:tc>
      </w:tr>
      <w:tr w:rsidTr="0066005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D57CB">
            <w:pPr>
              <w:pStyle w:val="BodyText"/>
              <w:rPr>
                <w:lang w:val="en-NZ"/>
              </w:rPr>
            </w:pPr>
            <w:r w:rsidRPr="00DD57CB">
              <w:t>7.2</w:t>
            </w:r>
          </w:p>
        </w:tc>
        <w:tc>
          <w:tcPr>
            <w:tcW w:w="5100" w:type="dxa"/>
            <w:tcBorders>
              <w:top w:val="nil"/>
              <w:left w:val="nil"/>
              <w:bottom w:val="nil"/>
              <w:right w:val="nil"/>
            </w:tcBorders>
            <w:tcMar>
              <w:top w:w="0" w:type="dxa"/>
              <w:left w:w="62" w:type="dxa"/>
              <w:bottom w:w="0" w:type="dxa"/>
              <w:right w:w="62" w:type="dxa"/>
            </w:tcMar>
          </w:tcPr>
          <w:p w:rsidR="00000000" w:rsidP="00DD57CB">
            <w:pPr>
              <w:pStyle w:val="BodyText"/>
              <w:rPr>
                <w:lang w:val="en-NZ"/>
              </w:rPr>
            </w:pPr>
            <w:r w:rsidRPr="00DD57CB">
              <w:t>Self-assessment and reflection is carried out to evaluate own performance</w:t>
            </w:r>
          </w:p>
        </w:tc>
      </w:tr>
      <w:tr w:rsidTr="0066005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D57CB">
            <w:pPr>
              <w:pStyle w:val="BodyText"/>
              <w:rPr>
                <w:lang w:val="en-NZ"/>
              </w:rPr>
            </w:pPr>
            <w:r w:rsidRPr="00DD57CB">
              <w:t>7.3</w:t>
            </w:r>
          </w:p>
        </w:tc>
        <w:tc>
          <w:tcPr>
            <w:tcW w:w="5100" w:type="dxa"/>
            <w:tcBorders>
              <w:top w:val="nil"/>
              <w:left w:val="nil"/>
              <w:bottom w:val="nil"/>
              <w:right w:val="nil"/>
            </w:tcBorders>
            <w:tcMar>
              <w:top w:w="0" w:type="dxa"/>
              <w:left w:w="62" w:type="dxa"/>
              <w:bottom w:w="0" w:type="dxa"/>
              <w:right w:w="62" w:type="dxa"/>
            </w:tcMar>
          </w:tcPr>
          <w:p w:rsidR="00000000" w:rsidP="00DD57CB">
            <w:pPr>
              <w:pStyle w:val="BodyText"/>
              <w:rPr>
                <w:lang w:val="en-NZ"/>
              </w:rPr>
            </w:pPr>
            <w:r w:rsidRPr="00DD57CB">
              <w:t>Feedback on personal facilitation skills is sought from colleagues or other relevant persons</w:t>
            </w:r>
          </w:p>
        </w:tc>
      </w:tr>
      <w:tr w:rsidTr="0066005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D57CB">
            <w:pPr>
              <w:pStyle w:val="BodyText"/>
              <w:rPr>
                <w:lang w:val="en-NZ"/>
              </w:rPr>
            </w:pPr>
            <w:r w:rsidRPr="00DD57CB">
              <w:t>7.4</w:t>
            </w:r>
          </w:p>
        </w:tc>
        <w:tc>
          <w:tcPr>
            <w:tcW w:w="5100" w:type="dxa"/>
            <w:tcBorders>
              <w:top w:val="nil"/>
              <w:left w:val="nil"/>
              <w:bottom w:val="nil"/>
              <w:right w:val="nil"/>
            </w:tcBorders>
            <w:tcMar>
              <w:top w:w="0" w:type="dxa"/>
              <w:left w:w="62" w:type="dxa"/>
              <w:bottom w:w="0" w:type="dxa"/>
              <w:right w:w="62" w:type="dxa"/>
            </w:tcMar>
          </w:tcPr>
          <w:p w:rsidR="00000000" w:rsidRPr="00DD57CB" w:rsidP="00DD57CB">
            <w:pPr>
              <w:pStyle w:val="BodyText"/>
            </w:pPr>
            <w:r w:rsidRPr="00DD57CB">
              <w:t>Feedback is synthesised to determine improvements for future action learnin</w:t>
            </w:r>
            <w:r w:rsidRPr="00DD57CB">
              <w:t>g facilitation</w:t>
            </w:r>
          </w:p>
        </w:tc>
      </w:tr>
    </w:tbl>
    <w:p w:rsidR="00000000" w:rsidRPr="00DD57CB" w:rsidP="00DD57CB">
      <w:pPr>
        <w:pStyle w:val="BodyText"/>
      </w:pPr>
    </w:p>
    <w:p w:rsidR="00000000" w:rsidRPr="00DD57CB" w:rsidP="00DD57CB">
      <w:pPr>
        <w:pStyle w:val="AllowPageBreak"/>
      </w:pPr>
    </w:p>
    <w:p w:rsidR="00000000" w:rsidRPr="00DD57CB" w:rsidP="00DD57CB">
      <w:pPr>
        <w:pStyle w:val="Heading1"/>
      </w:pPr>
      <w:bookmarkStart w:id="9" w:name="O_317520"/>
      <w:bookmarkEnd w:id="9"/>
      <w:r w:rsidRPr="00DD57CB">
        <w:t>Required Skills and Knowledge</w:t>
      </w:r>
    </w:p>
    <w:p w:rsidR="00000000" w:rsidRPr="00DD57CB" w:rsidP="00DD57CB">
      <w:pPr>
        <w:pStyle w:val="BodyText"/>
      </w:pPr>
      <w:r w:rsidRPr="00DD57CB">
        <w:t>Not applicable.</w:t>
      </w:r>
    </w:p>
    <w:p w:rsidR="00000000" w:rsidRPr="00DD57CB" w:rsidP="00DD57CB">
      <w:pPr>
        <w:pStyle w:val="AllowPageBreak"/>
      </w:pPr>
    </w:p>
    <w:p w:rsidR="00000000" w:rsidRPr="00DD57CB" w:rsidP="00DD57CB">
      <w:pPr>
        <w:pStyle w:val="Heading1"/>
      </w:pPr>
      <w:bookmarkStart w:id="10" w:name="O_317519"/>
      <w:bookmarkEnd w:id="10"/>
      <w:r w:rsidRPr="00DD57CB">
        <w:t>Evidence Guide</w:t>
      </w:r>
    </w:p>
    <w:tbl>
      <w:tblPr>
        <w:tblW w:w="0" w:type="auto"/>
        <w:tblLayout w:type="fixed"/>
        <w:tblCellMar>
          <w:left w:w="62" w:type="dxa"/>
          <w:right w:w="62" w:type="dxa"/>
        </w:tblCellMar>
        <w:tblLook w:val="0000"/>
      </w:tblPr>
      <w:tblGrid>
        <w:gridCol w:w="4500"/>
        <w:gridCol w:w="4500"/>
      </w:tblGrid>
      <w:tr w:rsidTr="00660055">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DD57CB">
            <w:pPr>
              <w:pStyle w:val="BodyText"/>
              <w:rPr>
                <w:lang w:val="en-NZ"/>
              </w:rPr>
            </w:pPr>
            <w:r w:rsidRPr="00DD57CB">
              <w:rPr>
                <w:rStyle w:val="SpecialBold"/>
              </w:rPr>
              <w:t>Evidence Guide</w:t>
            </w:r>
          </w:p>
        </w:tc>
      </w:tr>
      <w:tr w:rsidTr="00660055">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DD57CB">
            <w:pPr>
              <w:pStyle w:val="BodyText"/>
              <w:rPr>
                <w:lang w:val="en-NZ"/>
              </w:rPr>
            </w:pPr>
            <w:r w:rsidRPr="00DD57CB">
              <w:t xml:space="preserve">The evidence guide provides advice on assessment and must be read in conjunction with the performance criteria, required skills and knowledge, range statement and the Assessment Guidelines for the Training Package. </w:t>
            </w:r>
          </w:p>
        </w:tc>
      </w:tr>
      <w:tr w:rsidTr="00660055">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DD57CB">
            <w:pPr>
              <w:pStyle w:val="BodyText"/>
              <w:rPr>
                <w:lang w:val="en-NZ"/>
              </w:rPr>
            </w:pPr>
            <w:r w:rsidRPr="00DD57CB">
              <w:rPr>
                <w:rStyle w:val="SpecialBold"/>
              </w:rPr>
              <w:t>Overview of Assessment</w:t>
            </w:r>
          </w:p>
        </w:tc>
      </w:tr>
      <w:tr w:rsidTr="00660055">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DD57CB" w:rsidP="00DD57CB">
            <w:pPr>
              <w:pStyle w:val="BodyText"/>
            </w:pPr>
            <w:r w:rsidRPr="00DD57CB">
              <w:t>To demonstrat</w:t>
            </w:r>
            <w:r w:rsidRPr="00DD57CB">
              <w:t>e competency against this unit candidates must be able to provide evidence that they can apply organisational, communication, interpersonal and group leadership skills to effectively facilitate a group action learning project.</w:t>
            </w:r>
          </w:p>
          <w:p w:rsidR="00000000" w:rsidRPr="00DD57CB" w:rsidP="00DD57CB">
            <w:pPr>
              <w:pStyle w:val="BodyText"/>
            </w:pPr>
            <w:r w:rsidRPr="00DD57CB">
              <w:t xml:space="preserve">The trainer/facilitator must </w:t>
            </w:r>
            <w:r w:rsidRPr="00DD57CB">
              <w:t xml:space="preserve">demonstrate the ability to engage and motivate the group using a variety of activities, processes or techniques to maintain the interest of all individuals. The trainer/facilitator must also demonstrate the ability to ensure all group members feel able to </w:t>
            </w:r>
            <w:r w:rsidRPr="00DD57CB">
              <w:t>contribute equally and are able to mutually determine their own direction and outcomes within the parameters set by the work objectives.</w:t>
            </w:r>
          </w:p>
          <w:p w:rsidR="00000000" w:rsidP="00DD57CB">
            <w:pPr>
              <w:pStyle w:val="BodyText"/>
              <w:rPr>
                <w:lang w:val="en-NZ"/>
              </w:rPr>
            </w:pPr>
            <w:r w:rsidRPr="00DD57CB">
              <w:t>The trainer/facilitator must maintain relevance of the group discussion and learning to the purpose of the action learn</w:t>
            </w:r>
            <w:r w:rsidRPr="00DD57CB">
              <w:t>ing, and assist the group members to learn from each other and their experiences.</w:t>
            </w:r>
          </w:p>
        </w:tc>
      </w:tr>
      <w:tr w:rsidTr="00660055">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DD57CB">
            <w:pPr>
              <w:pStyle w:val="BodyText"/>
              <w:rPr>
                <w:lang w:val="en-NZ"/>
              </w:rPr>
            </w:pPr>
            <w:r w:rsidRPr="00DD57CB">
              <w:rPr>
                <w:rStyle w:val="SpecialBold"/>
              </w:rPr>
              <w:t>Evidence Requirements</w:t>
            </w:r>
          </w:p>
        </w:tc>
      </w:tr>
      <w:tr w:rsidTr="00660055">
        <w:tblPrEx>
          <w:tblW w:w="0" w:type="auto"/>
          <w:tblLayout w:type="fixed"/>
          <w:tblCellMar>
            <w:left w:w="62" w:type="dxa"/>
            <w:right w:w="62" w:type="dxa"/>
          </w:tblCellMar>
          <w:tblLook w:val="0000"/>
        </w:tblPrEx>
        <w:tc>
          <w:tcPr>
            <w:tcW w:w="4500" w:type="dxa"/>
            <w:vMerge w:val="restart"/>
            <w:tcBorders>
              <w:top w:val="nil"/>
              <w:left w:val="nil"/>
              <w:bottom w:val="nil"/>
              <w:right w:val="nil"/>
            </w:tcBorders>
            <w:tcMar>
              <w:top w:w="0" w:type="dxa"/>
              <w:left w:w="62" w:type="dxa"/>
              <w:bottom w:w="0" w:type="dxa"/>
              <w:right w:w="62" w:type="dxa"/>
            </w:tcMar>
          </w:tcPr>
          <w:p w:rsidR="00000000" w:rsidP="00DD57CB">
            <w:pPr>
              <w:pStyle w:val="BodyText"/>
              <w:rPr>
                <w:lang w:val="en-NZ"/>
              </w:rPr>
            </w:pPr>
            <w:r w:rsidRPr="00DD57CB">
              <w:rPr>
                <w:rStyle w:val="SpecialBold"/>
              </w:rPr>
              <w:t>Required knowledge includes</w:t>
            </w:r>
            <w:r w:rsidRPr="00DD57CB">
              <w:t>:</w:t>
            </w:r>
          </w:p>
        </w:tc>
        <w:tc>
          <w:tcPr>
            <w:tcW w:w="4500" w:type="dxa"/>
            <w:tcBorders>
              <w:top w:val="nil"/>
              <w:left w:val="nil"/>
              <w:bottom w:val="nil"/>
              <w:right w:val="nil"/>
            </w:tcBorders>
            <w:tcMar>
              <w:top w:w="0" w:type="dxa"/>
              <w:left w:w="62" w:type="dxa"/>
              <w:bottom w:w="0" w:type="dxa"/>
              <w:right w:w="62" w:type="dxa"/>
            </w:tcMar>
          </w:tcPr>
          <w:p w:rsidR="00000000" w:rsidRPr="00DD57CB" w:rsidP="00DD57CB">
            <w:pPr>
              <w:pStyle w:val="BodyText"/>
            </w:pPr>
            <w:r w:rsidRPr="00DD57CB">
              <w:t xml:space="preserve">learning principles, for example:   </w:t>
            </w:r>
          </w:p>
          <w:p w:rsidR="00000000" w:rsidRPr="00DD57CB" w:rsidP="00DD57CB">
            <w:pPr>
              <w:pStyle w:val="BodyText"/>
            </w:pPr>
            <w:r w:rsidRPr="00DD57CB">
              <w:t>adults have a need to be self-directing and decide for themselves what they want t</w:t>
            </w:r>
            <w:r w:rsidRPr="00DD57CB">
              <w:t>o learn</w:t>
            </w:r>
          </w:p>
          <w:p w:rsidR="00000000" w:rsidRPr="00DD57CB" w:rsidP="00DD57CB">
            <w:pPr>
              <w:pStyle w:val="BodyText"/>
            </w:pPr>
            <w:r w:rsidRPr="00DD57CB">
              <w:t>adults have a range of life experience and connecting learning to experience is meaningful</w:t>
            </w:r>
          </w:p>
          <w:p w:rsidR="00000000" w:rsidRPr="00DD57CB" w:rsidP="00DD57CB">
            <w:pPr>
              <w:pStyle w:val="BodyText"/>
            </w:pPr>
            <w:r w:rsidRPr="00DD57CB">
              <w:t>adults have a need to know why they are learning</w:t>
            </w:r>
          </w:p>
          <w:p w:rsidR="00000000" w:rsidRPr="00DD57CB" w:rsidP="00DD57CB">
            <w:pPr>
              <w:pStyle w:val="BodyText"/>
            </w:pPr>
            <w:r w:rsidRPr="00DD57CB">
              <w:t>adults need to be respected</w:t>
            </w:r>
          </w:p>
          <w:p w:rsidR="00000000" w:rsidRPr="00DD57CB" w:rsidP="00DD57CB">
            <w:pPr>
              <w:pStyle w:val="BodyText"/>
            </w:pPr>
            <w:r w:rsidRPr="00DD57CB">
              <w:t>adults prefer learning to be relevant and practical</w:t>
            </w:r>
          </w:p>
          <w:p w:rsidR="00000000" w:rsidRPr="00DD57CB" w:rsidP="00DD57CB">
            <w:pPr>
              <w:pStyle w:val="BodyText"/>
            </w:pPr>
          </w:p>
          <w:p w:rsidR="00000000" w:rsidRPr="00DD57CB" w:rsidP="00DD57CB">
            <w:pPr>
              <w:pStyle w:val="BodyText"/>
            </w:pPr>
            <w:r w:rsidRPr="00DD57CB">
              <w:t xml:space="preserve">action learning principles, for example:     </w:t>
            </w:r>
          </w:p>
          <w:p w:rsidR="00000000" w:rsidRPr="00DD57CB" w:rsidP="00DD57CB">
            <w:pPr>
              <w:pStyle w:val="BodyText"/>
            </w:pPr>
            <w:r w:rsidRPr="00DD57CB">
              <w:t>a learning cycle based on planning, action, reflection and evaluation</w:t>
            </w:r>
          </w:p>
          <w:p w:rsidR="00000000" w:rsidRPr="00DD57CB" w:rsidP="00DD57CB">
            <w:pPr>
              <w:pStyle w:val="BodyText"/>
            </w:pPr>
            <w:r w:rsidRPr="00DD57CB">
              <w:t>work-focused</w:t>
            </w:r>
          </w:p>
          <w:p w:rsidR="00000000" w:rsidRPr="00DD57CB" w:rsidP="00DD57CB">
            <w:pPr>
              <w:pStyle w:val="BodyText"/>
            </w:pPr>
            <w:r w:rsidRPr="00DD57CB">
              <w:t>learner-directed</w:t>
            </w:r>
          </w:p>
          <w:p w:rsidR="00000000" w:rsidRPr="00DD57CB" w:rsidP="00DD57CB">
            <w:pPr>
              <w:pStyle w:val="BodyText"/>
            </w:pPr>
            <w:r w:rsidRPr="00DD57CB">
              <w:t>based on mutual expertise, support and stimulation</w:t>
            </w:r>
          </w:p>
          <w:p w:rsidR="00000000" w:rsidRPr="00DD57CB" w:rsidP="00DD57CB">
            <w:pPr>
              <w:pStyle w:val="BodyText"/>
            </w:pPr>
            <w:r w:rsidRPr="00DD57CB">
              <w:t>open ended solutions</w:t>
            </w:r>
          </w:p>
          <w:p w:rsidR="00000000" w:rsidRPr="00DD57CB" w:rsidP="00DD57CB">
            <w:pPr>
              <w:pStyle w:val="BodyText"/>
            </w:pPr>
            <w:r w:rsidRPr="00DD57CB">
              <w:t>using learning to act differently</w:t>
            </w:r>
          </w:p>
          <w:p w:rsidR="00000000" w:rsidRPr="00DD57CB" w:rsidP="00DD57CB">
            <w:pPr>
              <w:pStyle w:val="BodyText"/>
            </w:pPr>
            <w:r w:rsidRPr="00DD57CB">
              <w:t>chal</w:t>
            </w:r>
            <w:r w:rsidRPr="00DD57CB">
              <w:t xml:space="preserve">lenging established models and approaches </w:t>
            </w:r>
          </w:p>
          <w:p w:rsidR="00000000" w:rsidP="00DD57CB">
            <w:pPr>
              <w:pStyle w:val="BodyText"/>
              <w:rPr>
                <w:lang w:val="en-NZ"/>
              </w:rPr>
            </w:pPr>
            <w:r w:rsidRPr="00DD57CB">
              <w:t>thinking critically</w:t>
            </w:r>
          </w:p>
        </w:tc>
      </w:tr>
      <w:tr w:rsidTr="00660055">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RPr="00DD57CB" w:rsidP="00DD57CB">
            <w:pPr>
              <w:pStyle w:val="BodyText"/>
            </w:pPr>
            <w:r w:rsidRPr="00DD57CB">
              <w:t xml:space="preserve">current and emerging workplace action learning approaches, for example:   </w:t>
            </w:r>
          </w:p>
          <w:p w:rsidR="00000000" w:rsidRPr="00DD57CB" w:rsidP="00DD57CB">
            <w:pPr>
              <w:pStyle w:val="BodyText"/>
            </w:pPr>
            <w:r w:rsidRPr="00DD57CB">
              <w:t>communities of practice</w:t>
            </w:r>
          </w:p>
          <w:p w:rsidR="00000000" w:rsidRPr="00DD57CB" w:rsidP="00DD57CB">
            <w:pPr>
              <w:pStyle w:val="BodyText"/>
            </w:pPr>
            <w:r w:rsidRPr="00DD57CB">
              <w:t>action research</w:t>
            </w:r>
          </w:p>
          <w:p w:rsidR="00000000" w:rsidRPr="00DD57CB" w:rsidP="00DD57CB">
            <w:pPr>
              <w:pStyle w:val="BodyText"/>
            </w:pPr>
            <w:r w:rsidRPr="00DD57CB">
              <w:t>structured networks</w:t>
            </w:r>
          </w:p>
          <w:p w:rsidR="00000000" w:rsidRPr="00DD57CB" w:rsidP="00DD57CB">
            <w:pPr>
              <w:pStyle w:val="BodyText"/>
            </w:pPr>
            <w:r w:rsidRPr="00DD57CB">
              <w:t>knowledge management theory and practices</w:t>
            </w:r>
          </w:p>
          <w:p w:rsidR="00000000" w:rsidRPr="00DD57CB" w:rsidP="00DD57CB">
            <w:pPr>
              <w:pStyle w:val="BodyText"/>
            </w:pPr>
          </w:p>
          <w:p w:rsidR="00000000" w:rsidRPr="00DD57CB" w:rsidP="00DD57CB">
            <w:pPr>
              <w:pStyle w:val="BodyText"/>
            </w:pPr>
            <w:r w:rsidRPr="00DD57CB">
              <w:t>group learnin</w:t>
            </w:r>
            <w:r w:rsidRPr="00DD57CB">
              <w:t xml:space="preserve">g dynamics, for example:     </w:t>
            </w:r>
          </w:p>
          <w:p w:rsidR="00000000" w:rsidRPr="00DD57CB" w:rsidP="00DD57CB">
            <w:pPr>
              <w:pStyle w:val="BodyText"/>
            </w:pPr>
            <w:r w:rsidRPr="00DD57CB">
              <w:t>degrees of structure and formality</w:t>
            </w:r>
          </w:p>
          <w:p w:rsidR="00000000" w:rsidRPr="00DD57CB" w:rsidP="00DD57CB">
            <w:pPr>
              <w:pStyle w:val="BodyText"/>
            </w:pPr>
            <w:r w:rsidRPr="00DD57CB">
              <w:t>forming, storming, norming, performing and terminating</w:t>
            </w:r>
          </w:p>
          <w:p w:rsidR="00000000" w:rsidRPr="00DD57CB" w:rsidP="00DD57CB">
            <w:pPr>
              <w:pStyle w:val="BodyText"/>
            </w:pPr>
            <w:r w:rsidRPr="00DD57CB">
              <w:t>stages of development - potential, coalescing, active, dispersed, memorable</w:t>
            </w:r>
          </w:p>
          <w:p w:rsidR="00000000" w:rsidRPr="00DD57CB" w:rsidP="00DD57CB">
            <w:pPr>
              <w:pStyle w:val="BodyText"/>
            </w:pPr>
          </w:p>
          <w:p w:rsidR="00000000" w:rsidRPr="00DD57CB" w:rsidP="00DD57CB">
            <w:pPr>
              <w:pStyle w:val="BodyText"/>
            </w:pPr>
            <w:r w:rsidRPr="00DD57CB">
              <w:t>different l</w:t>
            </w:r>
            <w:r w:rsidRPr="00DD57CB">
              <w:t xml:space="preserve">earning styles and how to encourage and cater for them, for example:     </w:t>
            </w:r>
          </w:p>
          <w:p w:rsidR="00000000" w:rsidRPr="00DD57CB" w:rsidP="00DD57CB">
            <w:pPr>
              <w:pStyle w:val="BodyText"/>
            </w:pPr>
            <w:r w:rsidRPr="00DD57CB">
              <w:t>theoretical learners</w:t>
            </w:r>
          </w:p>
          <w:p w:rsidR="00000000" w:rsidRPr="00DD57CB" w:rsidP="00DD57CB">
            <w:pPr>
              <w:pStyle w:val="BodyText"/>
            </w:pPr>
            <w:r w:rsidRPr="00DD57CB">
              <w:t>pragmatic learners</w:t>
            </w:r>
          </w:p>
          <w:p w:rsidR="00000000" w:rsidRPr="00DD57CB" w:rsidP="00DD57CB">
            <w:pPr>
              <w:pStyle w:val="BodyText"/>
            </w:pPr>
            <w:r w:rsidRPr="00DD57CB">
              <w:t xml:space="preserve">active learners </w:t>
            </w:r>
          </w:p>
          <w:p w:rsidR="00000000" w:rsidRPr="00DD57CB" w:rsidP="00DD57CB">
            <w:pPr>
              <w:pStyle w:val="BodyText"/>
            </w:pPr>
            <w:r w:rsidRPr="00DD57CB">
              <w:t>reflective learners</w:t>
            </w:r>
          </w:p>
          <w:p w:rsidR="00000000" w:rsidRPr="00DD57CB" w:rsidP="00DD57CB">
            <w:pPr>
              <w:pStyle w:val="BodyText"/>
            </w:pPr>
            <w:r w:rsidRPr="00DD57CB">
              <w:t>kinaesthetic learners</w:t>
            </w:r>
          </w:p>
          <w:p w:rsidR="00000000" w:rsidRPr="00DD57CB" w:rsidP="00DD57CB">
            <w:pPr>
              <w:pStyle w:val="BodyText"/>
            </w:pPr>
            <w:r w:rsidRPr="00DD57CB">
              <w:t>audio learners</w:t>
            </w:r>
          </w:p>
          <w:p w:rsidR="00000000" w:rsidRPr="00DD57CB" w:rsidP="00DD57CB">
            <w:pPr>
              <w:pStyle w:val="BodyText"/>
            </w:pPr>
            <w:r w:rsidRPr="00DD57CB">
              <w:t>visual learners</w:t>
            </w:r>
          </w:p>
          <w:p w:rsidR="00000000" w:rsidRPr="00DD57CB" w:rsidP="00DD57CB">
            <w:pPr>
              <w:pStyle w:val="BodyText"/>
            </w:pPr>
          </w:p>
          <w:p w:rsidR="00000000" w:rsidRPr="00DD57CB" w:rsidP="00DD57CB">
            <w:pPr>
              <w:pStyle w:val="BodyText"/>
            </w:pPr>
            <w:r w:rsidRPr="00DD57CB">
              <w:t xml:space="preserve">different learning modes or devices, for example:  </w:t>
            </w:r>
            <w:r w:rsidRPr="00DD57CB">
              <w:t xml:space="preserve">   </w:t>
            </w:r>
          </w:p>
          <w:p w:rsidR="00000000" w:rsidRPr="00DD57CB" w:rsidP="00DD57CB">
            <w:pPr>
              <w:pStyle w:val="BodyText"/>
            </w:pPr>
            <w:r w:rsidRPr="00DD57CB">
              <w:t>audio-visual technology</w:t>
            </w:r>
          </w:p>
          <w:p w:rsidR="00000000" w:rsidRPr="00DD57CB" w:rsidP="00DD57CB">
            <w:pPr>
              <w:pStyle w:val="BodyText"/>
            </w:pPr>
            <w:r w:rsidRPr="00DD57CB">
              <w:t>written information</w:t>
            </w:r>
          </w:p>
          <w:p w:rsidR="00000000" w:rsidRPr="00DD57CB" w:rsidP="00DD57CB">
            <w:pPr>
              <w:pStyle w:val="BodyText"/>
            </w:pPr>
            <w:r w:rsidRPr="00DD57CB">
              <w:t>demonstrations</w:t>
            </w:r>
          </w:p>
          <w:p w:rsidR="00000000" w:rsidRPr="00DD57CB" w:rsidP="00DD57CB">
            <w:pPr>
              <w:pStyle w:val="BodyText"/>
            </w:pPr>
            <w:r w:rsidRPr="00DD57CB">
              <w:t>practice opportunities</w:t>
            </w:r>
          </w:p>
          <w:p w:rsidR="00000000" w:rsidRPr="00DD57CB" w:rsidP="00DD57CB">
            <w:pPr>
              <w:pStyle w:val="BodyText"/>
            </w:pPr>
            <w:r w:rsidRPr="00DD57CB">
              <w:t xml:space="preserve">group work </w:t>
            </w:r>
          </w:p>
          <w:p w:rsidR="00000000" w:rsidRPr="00DD57CB" w:rsidP="00DD57CB">
            <w:pPr>
              <w:pStyle w:val="BodyText"/>
            </w:pPr>
          </w:p>
          <w:p w:rsidR="00000000" w:rsidRPr="00DD57CB" w:rsidP="00DD57CB">
            <w:pPr>
              <w:pStyle w:val="BodyText"/>
            </w:pPr>
            <w:r w:rsidRPr="00DD57CB">
              <w:t xml:space="preserve">context in which the action learning is taking place, for example:     </w:t>
            </w:r>
          </w:p>
          <w:p w:rsidR="00000000" w:rsidRPr="00DD57CB" w:rsidP="00DD57CB">
            <w:pPr>
              <w:pStyle w:val="BodyText"/>
            </w:pPr>
            <w:r w:rsidRPr="00DD57CB">
              <w:t>the organisation/industry</w:t>
            </w:r>
          </w:p>
          <w:p w:rsidR="00000000" w:rsidRPr="00DD57CB" w:rsidP="00DD57CB">
            <w:pPr>
              <w:pStyle w:val="BodyText"/>
            </w:pPr>
            <w:r w:rsidRPr="00DD57CB">
              <w:t>the site</w:t>
            </w:r>
          </w:p>
          <w:p w:rsidR="00000000" w:rsidRPr="00DD57CB" w:rsidP="00DD57CB">
            <w:pPr>
              <w:pStyle w:val="BodyText"/>
            </w:pPr>
            <w:r w:rsidRPr="00DD57CB">
              <w:t>relevant resources, organisational documents, inte</w:t>
            </w:r>
            <w:r w:rsidRPr="00DD57CB">
              <w:t>rnal/external policies/strategies/reports</w:t>
            </w:r>
          </w:p>
          <w:p w:rsidR="00000000" w:rsidRPr="00DD57CB" w:rsidP="00DD57CB">
            <w:pPr>
              <w:pStyle w:val="BodyText"/>
            </w:pPr>
          </w:p>
          <w:p w:rsidR="00000000" w:rsidRPr="00DD57CB" w:rsidP="00DD57CB">
            <w:pPr>
              <w:pStyle w:val="BodyText"/>
            </w:pPr>
            <w:r w:rsidRPr="00DD57CB">
              <w:t xml:space="preserve">change management models  </w:t>
            </w:r>
          </w:p>
          <w:p w:rsidR="00000000" w:rsidRPr="00DD57CB" w:rsidP="00DD57CB">
            <w:pPr>
              <w:pStyle w:val="BodyText"/>
            </w:pPr>
            <w:r w:rsidRPr="00DD57CB">
              <w:t>evaluation and reflection methods for groups and individuals and their different purposes/outcomes</w:t>
            </w:r>
          </w:p>
          <w:p w:rsidR="00000000" w:rsidRPr="00DD57CB" w:rsidP="00DD57CB">
            <w:pPr>
              <w:pStyle w:val="BodyText"/>
            </w:pPr>
            <w:r w:rsidRPr="00DD57CB">
              <w:t>relevant policy, legislation, codes of practice and national standards including Common</w:t>
            </w:r>
            <w:r w:rsidRPr="00DD57CB">
              <w:t xml:space="preserve">wealth and state/territory legislation, for example:   </w:t>
            </w:r>
          </w:p>
          <w:p w:rsidR="00000000" w:rsidRPr="00DD57CB" w:rsidP="00DD57CB">
            <w:pPr>
              <w:pStyle w:val="BodyText"/>
            </w:pPr>
            <w:r w:rsidRPr="00DD57CB">
              <w:t>ensuring fairness of learning opportunities</w:t>
            </w:r>
          </w:p>
          <w:p w:rsidR="00000000" w:rsidRPr="00DD57CB" w:rsidP="00DD57CB">
            <w:pPr>
              <w:pStyle w:val="BodyText"/>
            </w:pPr>
            <w:r w:rsidRPr="00DD57CB">
              <w:t>industrial relations award and other possible barriers to learning competency standards</w:t>
            </w:r>
          </w:p>
          <w:p w:rsidR="00000000" w:rsidP="00DD57CB">
            <w:pPr>
              <w:pStyle w:val="BodyText"/>
              <w:rPr>
                <w:lang w:val="en-NZ"/>
              </w:rPr>
            </w:pPr>
            <w:r w:rsidRPr="00DD57CB">
              <w:t>licensing</w:t>
            </w:r>
          </w:p>
        </w:tc>
      </w:tr>
      <w:tr w:rsidTr="00660055">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RPr="00DD57CB" w:rsidP="00DD57CB">
            <w:pPr>
              <w:pStyle w:val="BodyText"/>
            </w:pPr>
            <w:r w:rsidRPr="00DD57CB">
              <w:t>industry/workplace requirements</w:t>
            </w:r>
          </w:p>
          <w:p w:rsidR="00000000" w:rsidRPr="00DD57CB" w:rsidP="00DD57CB">
            <w:pPr>
              <w:pStyle w:val="BodyText"/>
            </w:pPr>
            <w:r w:rsidRPr="00DD57CB">
              <w:t>duty of care</w:t>
            </w:r>
          </w:p>
          <w:p w:rsidR="00000000" w:rsidRPr="00DD57CB" w:rsidP="00DD57CB">
            <w:pPr>
              <w:pStyle w:val="BodyText"/>
            </w:pPr>
            <w:r w:rsidRPr="00DD57CB">
              <w:t>anti-discrimination including equal opportunity, racial vilification and disability discrimination</w:t>
            </w:r>
          </w:p>
          <w:p w:rsidR="00000000" w:rsidRPr="00DD57CB" w:rsidP="00DD57CB">
            <w:pPr>
              <w:pStyle w:val="BodyText"/>
            </w:pPr>
            <w:r w:rsidRPr="00DD57CB">
              <w:t>workplace relations</w:t>
            </w:r>
          </w:p>
          <w:p w:rsidR="00000000" w:rsidRPr="00DD57CB" w:rsidP="00DD57CB">
            <w:pPr>
              <w:pStyle w:val="BodyText"/>
            </w:pPr>
            <w:r w:rsidRPr="00DD57CB">
              <w:t>industrial awards/enterprise agreements</w:t>
            </w:r>
          </w:p>
          <w:p w:rsidR="00000000" w:rsidRPr="00DD57CB" w:rsidP="00DD57CB">
            <w:pPr>
              <w:pStyle w:val="BodyText"/>
            </w:pPr>
            <w:r w:rsidRPr="00DD57CB">
              <w:t>National Reporting System</w:t>
            </w:r>
          </w:p>
          <w:p w:rsidR="00000000" w:rsidRPr="00DD57CB" w:rsidP="00DD57CB">
            <w:pPr>
              <w:pStyle w:val="BodyText"/>
            </w:pPr>
            <w:r w:rsidRPr="00DD57CB">
              <w:t xml:space="preserve">OHS relating to the work role, including:     </w:t>
            </w:r>
          </w:p>
          <w:p w:rsidR="00000000" w:rsidRPr="00DD57CB" w:rsidP="00DD57CB">
            <w:pPr>
              <w:pStyle w:val="BodyText"/>
            </w:pPr>
            <w:r w:rsidRPr="00DD57CB">
              <w:t>reporting requirements f</w:t>
            </w:r>
            <w:r w:rsidRPr="00DD57CB">
              <w:t>or hazards</w:t>
            </w:r>
          </w:p>
          <w:p w:rsidR="00000000" w:rsidRPr="00DD57CB" w:rsidP="00DD57CB">
            <w:pPr>
              <w:pStyle w:val="BodyText"/>
            </w:pPr>
            <w:r w:rsidRPr="00DD57CB">
              <w:t>safe use and maintenance of relevant equipment</w:t>
            </w:r>
          </w:p>
          <w:p w:rsidR="00000000" w:rsidRPr="00DD57CB" w:rsidP="00DD57CB">
            <w:pPr>
              <w:pStyle w:val="BodyText"/>
            </w:pPr>
            <w:r w:rsidRPr="00DD57CB">
              <w:t>emergency procedures</w:t>
            </w:r>
          </w:p>
          <w:p w:rsidR="00000000" w:rsidP="00DD57CB">
            <w:pPr>
              <w:pStyle w:val="BodyText"/>
              <w:rPr>
                <w:lang w:val="en-NZ"/>
              </w:rPr>
            </w:pPr>
            <w:r w:rsidRPr="00DD57CB">
              <w:t>sources of OHS information</w:t>
            </w:r>
          </w:p>
        </w:tc>
      </w:tr>
      <w:tr w:rsidTr="00660055">
        <w:tblPrEx>
          <w:tblW w:w="0" w:type="auto"/>
          <w:tblLayout w:type="fixed"/>
          <w:tblCellMar>
            <w:left w:w="62" w:type="dxa"/>
            <w:right w:w="62" w:type="dxa"/>
          </w:tblCellMar>
          <w:tblLook w:val="0000"/>
        </w:tblPrEx>
        <w:tc>
          <w:tcPr>
            <w:tcW w:w="4500" w:type="dxa"/>
            <w:vMerge w:val="restart"/>
            <w:tcBorders>
              <w:top w:val="nil"/>
              <w:left w:val="nil"/>
              <w:bottom w:val="nil"/>
              <w:right w:val="nil"/>
            </w:tcBorders>
            <w:tcMar>
              <w:top w:w="0" w:type="dxa"/>
              <w:left w:w="62" w:type="dxa"/>
              <w:bottom w:w="0" w:type="dxa"/>
              <w:right w:w="62" w:type="dxa"/>
            </w:tcMar>
          </w:tcPr>
          <w:p w:rsidR="00000000" w:rsidP="00DD57CB">
            <w:pPr>
              <w:pStyle w:val="BodyText"/>
              <w:rPr>
                <w:lang w:val="en-NZ"/>
              </w:rPr>
            </w:pPr>
            <w:r w:rsidRPr="00DD57CB">
              <w:rPr>
                <w:rStyle w:val="SpecialBold"/>
              </w:rPr>
              <w:t>Required skills and attributes include</w:t>
            </w:r>
            <w:r w:rsidRPr="00DD57CB">
              <w:t>:</w:t>
            </w:r>
          </w:p>
        </w:tc>
        <w:tc>
          <w:tcPr>
            <w:tcW w:w="4500" w:type="dxa"/>
            <w:tcBorders>
              <w:top w:val="nil"/>
              <w:left w:val="nil"/>
              <w:bottom w:val="nil"/>
              <w:right w:val="nil"/>
            </w:tcBorders>
            <w:tcMar>
              <w:top w:w="0" w:type="dxa"/>
              <w:left w:w="62" w:type="dxa"/>
              <w:bottom w:w="0" w:type="dxa"/>
              <w:right w:w="62" w:type="dxa"/>
            </w:tcMar>
          </w:tcPr>
          <w:p w:rsidR="00000000" w:rsidRPr="00DD57CB" w:rsidP="00DD57CB">
            <w:pPr>
              <w:pStyle w:val="BodyText"/>
            </w:pPr>
            <w:r w:rsidRPr="00DD57CB">
              <w:t xml:space="preserve">competent use of required technology, for example:   </w:t>
            </w:r>
          </w:p>
          <w:p w:rsidR="00000000" w:rsidRPr="00DD57CB" w:rsidP="00DD57CB">
            <w:pPr>
              <w:pStyle w:val="BodyText"/>
            </w:pPr>
            <w:r w:rsidRPr="00DD57CB">
              <w:t>computers</w:t>
            </w:r>
          </w:p>
          <w:p w:rsidR="00000000" w:rsidRPr="00DD57CB" w:rsidP="00DD57CB">
            <w:pPr>
              <w:pStyle w:val="BodyText"/>
            </w:pPr>
            <w:r w:rsidRPr="00DD57CB">
              <w:t>audio-visual equipment</w:t>
            </w:r>
          </w:p>
          <w:p w:rsidR="00000000" w:rsidRPr="00DD57CB" w:rsidP="00DD57CB">
            <w:pPr>
              <w:pStyle w:val="BodyText"/>
            </w:pPr>
            <w:r w:rsidRPr="00DD57CB">
              <w:t>electronic whiteboard</w:t>
            </w:r>
          </w:p>
          <w:p w:rsidR="00000000" w:rsidRPr="00DD57CB" w:rsidP="00DD57CB">
            <w:pPr>
              <w:pStyle w:val="BodyText"/>
            </w:pPr>
          </w:p>
          <w:p w:rsidR="00000000" w:rsidRPr="00DD57CB" w:rsidP="00DD57CB">
            <w:pPr>
              <w:pStyle w:val="BodyText"/>
            </w:pPr>
            <w:r w:rsidRPr="00DD57CB">
              <w:t xml:space="preserve">literacy skills to:     </w:t>
            </w:r>
          </w:p>
          <w:p w:rsidR="00000000" w:rsidRPr="00DD57CB" w:rsidP="00DD57CB">
            <w:pPr>
              <w:pStyle w:val="BodyText"/>
            </w:pPr>
            <w:r w:rsidRPr="00DD57CB">
              <w:t>write legibly and clearly</w:t>
            </w:r>
          </w:p>
          <w:p w:rsidR="00000000" w:rsidRPr="00DD57CB" w:rsidP="00DD57CB">
            <w:pPr>
              <w:pStyle w:val="BodyText"/>
            </w:pPr>
            <w:r w:rsidRPr="00DD57CB">
              <w:t>develop a facilitation plan</w:t>
            </w:r>
          </w:p>
          <w:p w:rsidR="00000000" w:rsidRPr="00DD57CB" w:rsidP="00DD57CB">
            <w:pPr>
              <w:pStyle w:val="BodyText"/>
            </w:pPr>
          </w:p>
          <w:p w:rsidR="00000000" w:rsidRPr="00DD57CB" w:rsidP="00DD57CB">
            <w:pPr>
              <w:pStyle w:val="BodyText"/>
            </w:pPr>
            <w:r w:rsidRPr="00DD57CB">
              <w:t xml:space="preserve">language skills to:     </w:t>
            </w:r>
          </w:p>
          <w:p w:rsidR="00000000" w:rsidRPr="00DD57CB" w:rsidP="00DD57CB">
            <w:pPr>
              <w:pStyle w:val="BodyText"/>
            </w:pPr>
            <w:r w:rsidRPr="00DD57CB">
              <w:t>effectively hypothesise, plan and influence others</w:t>
            </w:r>
          </w:p>
          <w:p w:rsidR="00000000" w:rsidRPr="00DD57CB" w:rsidP="00DD57CB">
            <w:pPr>
              <w:pStyle w:val="BodyText"/>
            </w:pPr>
            <w:r w:rsidRPr="00DD57CB">
              <w:t>interpret the verbal and non-verbal communication of learners, for example, resistance/reluctance, uncertainty, enthusiasm, confusion and body language</w:t>
            </w:r>
          </w:p>
          <w:p w:rsidR="00000000" w:rsidRPr="00DD57CB" w:rsidP="00DD57CB">
            <w:pPr>
              <w:pStyle w:val="BodyText"/>
            </w:pPr>
          </w:p>
          <w:p w:rsidR="00000000" w:rsidRPr="00DD57CB" w:rsidP="00DD57CB">
            <w:pPr>
              <w:pStyle w:val="BodyText"/>
            </w:pPr>
            <w:r w:rsidRPr="00DD57CB">
              <w:t xml:space="preserve">communication and interpersonal skills to:     </w:t>
            </w:r>
          </w:p>
          <w:p w:rsidR="00000000" w:rsidRPr="00DD57CB" w:rsidP="00DD57CB">
            <w:pPr>
              <w:pStyle w:val="BodyText"/>
            </w:pPr>
            <w:r w:rsidRPr="00DD57CB">
              <w:t>demonstrate an open, respectful, friendly, welcoming at</w:t>
            </w:r>
            <w:r w:rsidRPr="00DD57CB">
              <w:t>titude</w:t>
            </w:r>
          </w:p>
          <w:p w:rsidR="00000000" w:rsidRPr="00DD57CB" w:rsidP="00DD57CB">
            <w:pPr>
              <w:pStyle w:val="BodyText"/>
            </w:pPr>
            <w:r w:rsidRPr="00DD57CB">
              <w:t xml:space="preserve">demonstrate empathy </w:t>
            </w:r>
          </w:p>
          <w:p w:rsidR="00000000" w:rsidRPr="00DD57CB" w:rsidP="00DD57CB">
            <w:pPr>
              <w:pStyle w:val="BodyText"/>
            </w:pPr>
            <w:r w:rsidRPr="00DD57CB">
              <w:t>make people feel safe and at ease</w:t>
            </w:r>
          </w:p>
          <w:p w:rsidR="00000000" w:rsidRPr="00DD57CB" w:rsidP="00DD57CB">
            <w:pPr>
              <w:pStyle w:val="BodyText"/>
            </w:pPr>
            <w:r w:rsidRPr="00DD57CB">
              <w:t>encourage learners to succeed at their tasks</w:t>
            </w:r>
          </w:p>
          <w:p w:rsidR="00000000" w:rsidRPr="00DD57CB" w:rsidP="00DD57CB">
            <w:pPr>
              <w:pStyle w:val="BodyText"/>
            </w:pPr>
            <w:r w:rsidRPr="00DD57CB">
              <w:t>provide positive and negative feedback</w:t>
            </w:r>
          </w:p>
          <w:p w:rsidR="00000000" w:rsidRPr="00DD57CB" w:rsidP="00DD57CB">
            <w:pPr>
              <w:pStyle w:val="BodyText"/>
            </w:pPr>
            <w:r w:rsidRPr="00DD57CB">
              <w:t>explore ideas in discussion by building on others' ideas to advance discussion, and questioning others to clar</w:t>
            </w:r>
            <w:r w:rsidRPr="00DD57CB">
              <w:t>ify</w:t>
            </w:r>
          </w:p>
          <w:p w:rsidR="00000000" w:rsidRPr="00DD57CB" w:rsidP="00DD57CB">
            <w:pPr>
              <w:pStyle w:val="BodyText"/>
            </w:pPr>
            <w:r w:rsidRPr="00DD57CB">
              <w:t>acknowledge contribution of each group member</w:t>
            </w:r>
          </w:p>
          <w:p w:rsidR="00000000" w:rsidRPr="00DD57CB" w:rsidP="00DD57CB">
            <w:pPr>
              <w:pStyle w:val="BodyText"/>
            </w:pPr>
            <w:r w:rsidRPr="00DD57CB">
              <w:t>anticipate the direction of conversation and guide it to maintain relevance</w:t>
            </w:r>
          </w:p>
          <w:p w:rsidR="00000000" w:rsidP="00DD57CB">
            <w:pPr>
              <w:pStyle w:val="BodyText"/>
              <w:rPr>
                <w:lang w:val="en-NZ"/>
              </w:rPr>
            </w:pPr>
            <w:r w:rsidRPr="00DD57CB">
              <w:t>listen effectively to identify emerging themes/issues/ideas; reiterate and paraphrase information; check for meaning and attitude</w:t>
            </w:r>
          </w:p>
        </w:tc>
      </w:tr>
      <w:tr w:rsidTr="00660055">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RPr="00DD57CB" w:rsidP="00DD57CB">
            <w:pPr>
              <w:pStyle w:val="BodyText"/>
            </w:pPr>
            <w:r w:rsidRPr="00DD57CB">
              <w:t xml:space="preserve">group management skills to:   </w:t>
            </w:r>
          </w:p>
          <w:p w:rsidR="00000000" w:rsidRPr="00DD57CB" w:rsidP="00DD57CB">
            <w:pPr>
              <w:pStyle w:val="BodyText"/>
            </w:pPr>
            <w:r w:rsidRPr="00DD57CB">
              <w:t>guide group dynamics and ensure fair distribution of comment and participation</w:t>
            </w:r>
          </w:p>
          <w:p w:rsidR="00000000" w:rsidRPr="00DD57CB" w:rsidP="00DD57CB">
            <w:pPr>
              <w:pStyle w:val="BodyText"/>
            </w:pPr>
            <w:r w:rsidRPr="00DD57CB">
              <w:t>remain non-judgemental</w:t>
            </w:r>
          </w:p>
          <w:p w:rsidR="00000000" w:rsidRPr="00DD57CB" w:rsidP="00DD57CB">
            <w:pPr>
              <w:pStyle w:val="BodyText"/>
            </w:pPr>
            <w:r w:rsidRPr="00DD57CB">
              <w:t>work with conflict</w:t>
            </w:r>
          </w:p>
          <w:p w:rsidR="00000000" w:rsidRPr="00DD57CB" w:rsidP="00DD57CB">
            <w:pPr>
              <w:pStyle w:val="BodyText"/>
            </w:pPr>
            <w:r w:rsidRPr="00DD57CB">
              <w:t>remain objective</w:t>
            </w:r>
          </w:p>
          <w:p w:rsidR="00000000" w:rsidRPr="00DD57CB" w:rsidP="00DD57CB">
            <w:pPr>
              <w:pStyle w:val="BodyText"/>
            </w:pPr>
            <w:r w:rsidRPr="00DD57CB">
              <w:t>set up boundaries</w:t>
            </w:r>
          </w:p>
          <w:p w:rsidR="00000000" w:rsidRPr="00DD57CB" w:rsidP="00DD57CB">
            <w:pPr>
              <w:pStyle w:val="BodyText"/>
            </w:pPr>
            <w:r w:rsidRPr="00DD57CB">
              <w:t>respect physical space</w:t>
            </w:r>
          </w:p>
          <w:p w:rsidR="00000000" w:rsidRPr="00DD57CB" w:rsidP="00DD57CB">
            <w:pPr>
              <w:pStyle w:val="BodyText"/>
            </w:pPr>
            <w:r w:rsidRPr="00DD57CB">
              <w:t>maintain enthusiasm and energy</w:t>
            </w:r>
          </w:p>
          <w:p w:rsidR="00000000" w:rsidRPr="00DD57CB" w:rsidP="00DD57CB">
            <w:pPr>
              <w:pStyle w:val="BodyText"/>
            </w:pPr>
            <w:r w:rsidRPr="00DD57CB">
              <w:t>manage time</w:t>
            </w:r>
          </w:p>
          <w:p w:rsidR="00000000" w:rsidRPr="00DD57CB" w:rsidP="00DD57CB">
            <w:pPr>
              <w:pStyle w:val="BodyText"/>
            </w:pPr>
            <w:r w:rsidRPr="00DD57CB">
              <w:t>keep sessions learner-centred</w:t>
            </w:r>
          </w:p>
          <w:p w:rsidR="00000000" w:rsidRPr="00DD57CB" w:rsidP="00DD57CB">
            <w:pPr>
              <w:pStyle w:val="BodyText"/>
            </w:pPr>
            <w:r w:rsidRPr="00DD57CB">
              <w:t>manage inappropriate behaviour</w:t>
            </w:r>
          </w:p>
          <w:p w:rsidR="00000000" w:rsidRPr="00DD57CB" w:rsidP="00DD57CB">
            <w:pPr>
              <w:pStyle w:val="BodyText"/>
            </w:pPr>
          </w:p>
          <w:p w:rsidR="00000000" w:rsidRPr="00DD57CB" w:rsidP="00DD57CB">
            <w:pPr>
              <w:pStyle w:val="BodyText"/>
            </w:pPr>
            <w:r w:rsidRPr="00DD57CB">
              <w:t xml:space="preserve">problem solving skills to:     </w:t>
            </w:r>
          </w:p>
          <w:p w:rsidR="00000000" w:rsidRPr="00DD57CB" w:rsidP="00DD57CB">
            <w:pPr>
              <w:pStyle w:val="BodyText"/>
            </w:pPr>
            <w:r w:rsidRPr="00DD57CB">
              <w:t>address individual and group difficulties and issues relating to the action learning process</w:t>
            </w:r>
          </w:p>
          <w:p w:rsidR="00000000" w:rsidRPr="00DD57CB" w:rsidP="00DD57CB">
            <w:pPr>
              <w:pStyle w:val="BodyText"/>
            </w:pPr>
            <w:r w:rsidRPr="00DD57CB">
              <w:t>maintain group cohesion and direction</w:t>
            </w:r>
          </w:p>
          <w:p w:rsidR="00000000" w:rsidRPr="00DD57CB" w:rsidP="00DD57CB">
            <w:pPr>
              <w:pStyle w:val="BodyText"/>
            </w:pPr>
            <w:r w:rsidRPr="00DD57CB">
              <w:t>address contingencies in sessio</w:t>
            </w:r>
            <w:r w:rsidRPr="00DD57CB">
              <w:t>ns</w:t>
            </w:r>
          </w:p>
          <w:p w:rsidR="00000000" w:rsidP="00DD57CB">
            <w:pPr>
              <w:pStyle w:val="BodyText"/>
              <w:rPr>
                <w:lang w:val="en-NZ"/>
              </w:rPr>
            </w:pPr>
            <w:r w:rsidRPr="00DD57CB">
              <w:t>modify scope/direction/outcomes of the action learning process</w:t>
            </w:r>
          </w:p>
        </w:tc>
      </w:tr>
      <w:tr w:rsidTr="0066005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D57CB">
            <w:pPr>
              <w:pStyle w:val="BodyText"/>
              <w:rPr>
                <w:lang w:val="en-NZ"/>
              </w:rPr>
            </w:pPr>
            <w:r w:rsidRPr="00DD57CB">
              <w:rPr>
                <w:rStyle w:val="SpecialBold"/>
              </w:rPr>
              <w:t>Products that could be used as evidence include</w:t>
            </w:r>
            <w:r w:rsidRPr="00DD57CB">
              <w:t>:</w:t>
            </w:r>
          </w:p>
        </w:tc>
        <w:tc>
          <w:tcPr>
            <w:tcW w:w="4500" w:type="dxa"/>
            <w:tcBorders>
              <w:top w:val="nil"/>
              <w:left w:val="nil"/>
              <w:bottom w:val="nil"/>
              <w:right w:val="nil"/>
            </w:tcBorders>
            <w:tcMar>
              <w:top w:w="0" w:type="dxa"/>
              <w:left w:w="62" w:type="dxa"/>
              <w:bottom w:w="0" w:type="dxa"/>
              <w:right w:w="62" w:type="dxa"/>
            </w:tcMar>
          </w:tcPr>
          <w:p w:rsidR="00000000" w:rsidRPr="00DD57CB" w:rsidP="00DD57CB">
            <w:pPr>
              <w:pStyle w:val="BodyText"/>
            </w:pPr>
            <w:r w:rsidRPr="00DD57CB">
              <w:t>documentation developed during facilitation</w:t>
            </w:r>
          </w:p>
          <w:p w:rsidR="00000000" w:rsidRPr="00DD57CB" w:rsidP="00DD57CB">
            <w:pPr>
              <w:pStyle w:val="BodyText"/>
            </w:pPr>
            <w:r w:rsidRPr="00DD57CB">
              <w:t>evaluation information from participants</w:t>
            </w:r>
          </w:p>
          <w:p w:rsidR="00000000" w:rsidRPr="00DD57CB" w:rsidP="00DD57CB">
            <w:pPr>
              <w:pStyle w:val="BodyText"/>
            </w:pPr>
            <w:r w:rsidRPr="00DD57CB">
              <w:t>activities or resources developed for a range of sessio</w:t>
            </w:r>
            <w:r w:rsidRPr="00DD57CB">
              <w:t>ns</w:t>
            </w:r>
          </w:p>
          <w:p w:rsidR="00000000" w:rsidRPr="00DD57CB" w:rsidP="00DD57CB">
            <w:pPr>
              <w:pStyle w:val="BodyText"/>
            </w:pPr>
            <w:r w:rsidRPr="00DD57CB">
              <w:t>facilitation plans</w:t>
            </w:r>
          </w:p>
          <w:p w:rsidR="00000000" w:rsidRPr="00DD57CB" w:rsidP="00DD57CB">
            <w:pPr>
              <w:pStyle w:val="BodyText"/>
            </w:pPr>
            <w:r w:rsidRPr="00DD57CB">
              <w:t>action plans</w:t>
            </w:r>
          </w:p>
          <w:p w:rsidR="00000000" w:rsidRPr="00DD57CB" w:rsidP="00DD57CB">
            <w:pPr>
              <w:pStyle w:val="BodyText"/>
            </w:pPr>
            <w:r w:rsidRPr="00DD57CB">
              <w:t>peer assessment documents</w:t>
            </w:r>
          </w:p>
          <w:p w:rsidR="00000000" w:rsidRPr="00DD57CB" w:rsidP="00DD57CB">
            <w:pPr>
              <w:pStyle w:val="BodyText"/>
            </w:pPr>
            <w:r w:rsidRPr="00DD57CB">
              <w:t>audio/video of session</w:t>
            </w:r>
          </w:p>
          <w:p w:rsidR="00000000" w:rsidRPr="00DD57CB" w:rsidP="00DD57CB">
            <w:pPr>
              <w:pStyle w:val="BodyText"/>
            </w:pPr>
            <w:r w:rsidRPr="00DD57CB">
              <w:t>self-reflection diary/journal</w:t>
            </w:r>
          </w:p>
          <w:p w:rsidR="00000000" w:rsidP="00DD57CB">
            <w:pPr>
              <w:pStyle w:val="BodyText"/>
              <w:rPr>
                <w:lang w:val="en-NZ"/>
              </w:rPr>
            </w:pPr>
            <w:r w:rsidRPr="00DD57CB">
              <w:t>journals and notes of learners, within confidentiality requirements</w:t>
            </w:r>
          </w:p>
        </w:tc>
      </w:tr>
      <w:tr w:rsidTr="0066005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D57CB">
            <w:pPr>
              <w:pStyle w:val="BodyText"/>
              <w:rPr>
                <w:lang w:val="en-NZ"/>
              </w:rPr>
            </w:pPr>
            <w:r w:rsidRPr="00DD57CB">
              <w:rPr>
                <w:rStyle w:val="SpecialBold"/>
              </w:rPr>
              <w:t>Processes that could be used as evidence include</w:t>
            </w:r>
            <w:r w:rsidRPr="00DD57CB">
              <w:t>:</w:t>
            </w:r>
          </w:p>
        </w:tc>
        <w:tc>
          <w:tcPr>
            <w:tcW w:w="4500" w:type="dxa"/>
            <w:tcBorders>
              <w:top w:val="nil"/>
              <w:left w:val="nil"/>
              <w:bottom w:val="nil"/>
              <w:right w:val="nil"/>
            </w:tcBorders>
            <w:tcMar>
              <w:top w:w="0" w:type="dxa"/>
              <w:left w:w="62" w:type="dxa"/>
              <w:bottom w:w="0" w:type="dxa"/>
              <w:right w:w="62" w:type="dxa"/>
            </w:tcMar>
          </w:tcPr>
          <w:p w:rsidR="00000000" w:rsidRPr="00DD57CB" w:rsidP="00DD57CB">
            <w:pPr>
              <w:pStyle w:val="BodyText"/>
            </w:pPr>
            <w:r w:rsidRPr="00DD57CB">
              <w:t>how group dynamics were maintained and why</w:t>
            </w:r>
          </w:p>
          <w:p w:rsidR="00000000" w:rsidRPr="00DD57CB" w:rsidP="00DD57CB">
            <w:pPr>
              <w:pStyle w:val="BodyText"/>
            </w:pPr>
            <w:r w:rsidRPr="00DD57CB">
              <w:t>how the learners directed the process</w:t>
            </w:r>
          </w:p>
          <w:p w:rsidR="00000000" w:rsidRPr="00DD57CB" w:rsidP="00DD57CB">
            <w:pPr>
              <w:pStyle w:val="BodyText"/>
            </w:pPr>
            <w:r w:rsidRPr="00DD57CB">
              <w:t>how communication skills were used effectively in the session</w:t>
            </w:r>
          </w:p>
          <w:p w:rsidR="00000000" w:rsidP="00DD57CB">
            <w:pPr>
              <w:pStyle w:val="BodyText"/>
              <w:rPr>
                <w:lang w:val="en-NZ"/>
              </w:rPr>
            </w:pPr>
            <w:r w:rsidRPr="00DD57CB">
              <w:t>how learning principles were applied</w:t>
            </w:r>
          </w:p>
        </w:tc>
      </w:tr>
      <w:tr w:rsidTr="0066005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D57CB">
            <w:pPr>
              <w:pStyle w:val="BodyText"/>
              <w:rPr>
                <w:lang w:val="en-NZ"/>
              </w:rPr>
            </w:pPr>
            <w:r w:rsidRPr="00DD57CB">
              <w:rPr>
                <w:rStyle w:val="SpecialBold"/>
              </w:rPr>
              <w:t>Resource implications for assessment include</w:t>
            </w:r>
            <w:r w:rsidRPr="00DD57CB">
              <w:t>:</w:t>
            </w:r>
          </w:p>
        </w:tc>
        <w:tc>
          <w:tcPr>
            <w:tcW w:w="4500" w:type="dxa"/>
            <w:tcBorders>
              <w:top w:val="nil"/>
              <w:left w:val="nil"/>
              <w:bottom w:val="nil"/>
              <w:right w:val="nil"/>
            </w:tcBorders>
            <w:tcMar>
              <w:top w:w="0" w:type="dxa"/>
              <w:left w:w="62" w:type="dxa"/>
              <w:bottom w:w="0" w:type="dxa"/>
              <w:right w:w="62" w:type="dxa"/>
            </w:tcMar>
          </w:tcPr>
          <w:p w:rsidR="00000000" w:rsidRPr="00DD57CB" w:rsidP="00DD57CB">
            <w:pPr>
              <w:pStyle w:val="BodyText"/>
            </w:pPr>
            <w:r w:rsidRPr="00DD57CB">
              <w:t>relevant workplace project or</w:t>
            </w:r>
            <w:r w:rsidRPr="00DD57CB">
              <w:t xml:space="preserve"> activity</w:t>
            </w:r>
          </w:p>
          <w:p w:rsidR="00000000" w:rsidP="00DD57CB">
            <w:pPr>
              <w:pStyle w:val="BodyText"/>
              <w:rPr>
                <w:lang w:val="en-NZ"/>
              </w:rPr>
            </w:pPr>
            <w:r w:rsidRPr="00DD57CB">
              <w:t>sufficient time with the group for completion of action learning process and cycle</w:t>
            </w:r>
          </w:p>
        </w:tc>
      </w:tr>
      <w:tr w:rsidTr="0066005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D57CB">
            <w:pPr>
              <w:pStyle w:val="BodyText"/>
              <w:rPr>
                <w:lang w:val="en-NZ"/>
              </w:rPr>
            </w:pPr>
            <w:r w:rsidRPr="00DD57CB">
              <w:rPr>
                <w:rStyle w:val="SpecialBold"/>
              </w:rPr>
              <w:t>The collection of quality evidence requires that</w:t>
            </w:r>
            <w:r w:rsidRPr="00DD57CB">
              <w:t>:</w:t>
            </w:r>
          </w:p>
        </w:tc>
        <w:tc>
          <w:tcPr>
            <w:tcW w:w="4500" w:type="dxa"/>
            <w:tcBorders>
              <w:top w:val="nil"/>
              <w:left w:val="nil"/>
              <w:bottom w:val="nil"/>
              <w:right w:val="nil"/>
            </w:tcBorders>
            <w:tcMar>
              <w:top w:w="0" w:type="dxa"/>
              <w:left w:w="62" w:type="dxa"/>
              <w:bottom w:w="0" w:type="dxa"/>
              <w:right w:w="62" w:type="dxa"/>
            </w:tcMar>
          </w:tcPr>
          <w:p w:rsidR="00000000" w:rsidRPr="00DD57CB" w:rsidP="00DD57CB">
            <w:pPr>
              <w:pStyle w:val="BodyText"/>
            </w:pPr>
            <w:r w:rsidRPr="00DD57CB">
              <w:t>assessment must address the scope of this unit and reflect all components of the unit i.e. the Elements, Perform</w:t>
            </w:r>
            <w:r w:rsidRPr="00DD57CB">
              <w:t>ance Criteria, Range Statement, Evidence Guide, Employability Skills</w:t>
            </w:r>
          </w:p>
          <w:p w:rsidR="00000000" w:rsidRPr="00DD57CB" w:rsidP="00DD57CB">
            <w:pPr>
              <w:pStyle w:val="BodyText"/>
            </w:pPr>
            <w:r w:rsidRPr="00DD57CB">
              <w:t xml:space="preserve">a range of appropriate assessment methods/evidence gathering techniques is used to determine competency </w:t>
            </w:r>
          </w:p>
          <w:p w:rsidR="00000000" w:rsidRPr="00DD57CB" w:rsidP="00DD57CB">
            <w:pPr>
              <w:pStyle w:val="BodyText"/>
            </w:pPr>
            <w:r w:rsidRPr="00DD57CB">
              <w:t>evidence must be gathered in the workplace whenever possible. Where no workplace i</w:t>
            </w:r>
            <w:r w:rsidRPr="00DD57CB">
              <w:t>s available, a simulated workplace must be provided</w:t>
            </w:r>
          </w:p>
          <w:p w:rsidR="00000000" w:rsidRPr="00DD57CB" w:rsidP="00DD57CB">
            <w:pPr>
              <w:pStyle w:val="BodyText"/>
            </w:pPr>
            <w:r w:rsidRPr="00DD57CB">
              <w:t>the evidence collected must relate to a number of performances assessed at different points in time and in a learning and assessment pathway these must be separated by further learning and practice</w:t>
            </w:r>
          </w:p>
          <w:p w:rsidR="00000000" w:rsidRPr="00DD57CB" w:rsidP="00DD57CB">
            <w:pPr>
              <w:pStyle w:val="BodyText"/>
            </w:pPr>
            <w:r w:rsidRPr="00DD57CB">
              <w:t>assess</w:t>
            </w:r>
            <w:r w:rsidRPr="00DD57CB">
              <w:t>ment meets the rules of evidence</w:t>
            </w:r>
          </w:p>
          <w:p w:rsidR="00000000" w:rsidP="00DD57CB">
            <w:pPr>
              <w:pStyle w:val="BodyText"/>
              <w:rPr>
                <w:lang w:val="en-NZ"/>
              </w:rPr>
            </w:pPr>
            <w:r w:rsidRPr="00DD57CB">
              <w:t>a judgement of competency should only be made when the assessor is confident that the required outcomes of the unit have been achieved and that consistent performance has been demonstrated</w:t>
            </w:r>
          </w:p>
        </w:tc>
      </w:tr>
      <w:tr w:rsidTr="0066005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D57CB">
            <w:pPr>
              <w:pStyle w:val="BodyText"/>
              <w:rPr>
                <w:lang w:val="en-NZ"/>
              </w:rPr>
            </w:pPr>
            <w:r w:rsidRPr="00DD57CB">
              <w:rPr>
                <w:rStyle w:val="SpecialBold"/>
              </w:rPr>
              <w:t>Specific evidence requirements must include</w:t>
            </w:r>
            <w:r w:rsidRPr="00DD57CB">
              <w:t>:</w:t>
            </w:r>
          </w:p>
        </w:tc>
        <w:tc>
          <w:tcPr>
            <w:tcW w:w="4500" w:type="dxa"/>
            <w:tcBorders>
              <w:top w:val="nil"/>
              <w:left w:val="nil"/>
              <w:bottom w:val="nil"/>
              <w:right w:val="nil"/>
            </w:tcBorders>
            <w:tcMar>
              <w:top w:w="0" w:type="dxa"/>
              <w:left w:w="62" w:type="dxa"/>
              <w:bottom w:w="0" w:type="dxa"/>
              <w:right w:w="62" w:type="dxa"/>
            </w:tcMar>
          </w:tcPr>
          <w:p w:rsidR="00000000" w:rsidP="00DD57CB">
            <w:pPr>
              <w:pStyle w:val="BodyText"/>
              <w:rPr>
                <w:lang w:val="en-NZ"/>
              </w:rPr>
            </w:pPr>
            <w:r w:rsidRPr="00DD57CB">
              <w:t xml:space="preserve">a minimum of two action learning cycles with different briefs or project outcomes that enable the outcomes, Performance Criteria, knowledge and skills to be demonstrated </w:t>
            </w:r>
          </w:p>
        </w:tc>
      </w:tr>
      <w:tr w:rsidTr="0066005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D57CB">
            <w:pPr>
              <w:pStyle w:val="BodyText"/>
              <w:rPr>
                <w:lang w:val="en-NZ"/>
              </w:rPr>
            </w:pPr>
            <w:r w:rsidRPr="00DD57CB">
              <w:rPr>
                <w:rStyle w:val="SpecialBold"/>
              </w:rPr>
              <w:t>Integrated assessment means that</w:t>
            </w:r>
            <w:r w:rsidRPr="00DD57CB">
              <w:t>:</w:t>
            </w:r>
          </w:p>
        </w:tc>
        <w:tc>
          <w:tcPr>
            <w:tcW w:w="4500" w:type="dxa"/>
            <w:tcBorders>
              <w:top w:val="nil"/>
              <w:left w:val="nil"/>
              <w:bottom w:val="nil"/>
              <w:right w:val="nil"/>
            </w:tcBorders>
            <w:tcMar>
              <w:top w:w="0" w:type="dxa"/>
              <w:left w:w="62" w:type="dxa"/>
              <w:bottom w:w="0" w:type="dxa"/>
              <w:right w:w="62" w:type="dxa"/>
            </w:tcMar>
          </w:tcPr>
          <w:p w:rsidR="00000000" w:rsidRPr="00DD57CB" w:rsidP="00DD57CB">
            <w:pPr>
              <w:pStyle w:val="BodyText"/>
            </w:pPr>
            <w:r w:rsidRPr="00DD57CB">
              <w:t xml:space="preserve">this </w:t>
            </w:r>
            <w:r w:rsidRPr="00DD57CB">
              <w:t xml:space="preserve">unit can be assessed alone or as part of an integrated assessment activity involving relevant units in the </w:t>
            </w:r>
            <w:r w:rsidRPr="00DD57CB">
              <w:rPr>
                <w:rStyle w:val="SpecialBold"/>
              </w:rPr>
              <w:t>TAA04 Training and Assessment Training Package</w:t>
            </w:r>
            <w:r w:rsidRPr="00DD57CB">
              <w:t xml:space="preserve">. Suggested units include but are not limited to:   </w:t>
            </w:r>
          </w:p>
          <w:p w:rsidR="00000000" w:rsidRPr="00DD57CB" w:rsidP="00DD57CB">
            <w:pPr>
              <w:pStyle w:val="BodyText"/>
            </w:pPr>
            <w:r w:rsidRPr="00DD57CB">
              <w:rPr>
                <w:rStyle w:val="SpecialBold"/>
              </w:rPr>
              <w:t>TAADEL401B Plan and organise group</w:t>
            </w:r>
            <w:r w:rsidRPr="00DD57CB">
              <w:t>-</w:t>
            </w:r>
            <w:r w:rsidRPr="00DD57CB">
              <w:rPr>
                <w:rStyle w:val="SpecialBold"/>
              </w:rPr>
              <w:t>based delivery</w:t>
            </w:r>
          </w:p>
          <w:p w:rsidR="00000000" w:rsidRPr="00DD57CB" w:rsidP="00DD57CB">
            <w:pPr>
              <w:pStyle w:val="BodyText"/>
            </w:pPr>
            <w:r w:rsidRPr="00DD57CB">
              <w:rPr>
                <w:rStyle w:val="SpecialBold"/>
              </w:rPr>
              <w:t>TAADEL402B Facilitate group</w:t>
            </w:r>
            <w:r w:rsidRPr="00DD57CB">
              <w:t>-</w:t>
            </w:r>
            <w:r w:rsidRPr="00DD57CB">
              <w:rPr>
                <w:rStyle w:val="SpecialBold"/>
              </w:rPr>
              <w:t>based learning</w:t>
            </w:r>
          </w:p>
          <w:p w:rsidR="00000000" w:rsidRPr="00DD57CB" w:rsidP="00DD57CB">
            <w:pPr>
              <w:pStyle w:val="BodyText"/>
            </w:pPr>
            <w:r w:rsidRPr="00DD57CB">
              <w:rPr>
                <w:rStyle w:val="SpecialBold"/>
              </w:rPr>
              <w:t>TAADEL403B Facilitate individual learning</w:t>
            </w:r>
          </w:p>
          <w:p w:rsidR="00000000" w:rsidRPr="00DD57CB" w:rsidP="00DD57CB">
            <w:pPr>
              <w:pStyle w:val="BodyText"/>
            </w:pPr>
            <w:r w:rsidRPr="00DD57CB">
              <w:rPr>
                <w:rStyle w:val="SpecialBold"/>
              </w:rPr>
              <w:t>TAADEL404B Facilitate work</w:t>
            </w:r>
            <w:r w:rsidRPr="00DD57CB">
              <w:t>-</w:t>
            </w:r>
            <w:r w:rsidRPr="00DD57CB">
              <w:rPr>
                <w:rStyle w:val="SpecialBold"/>
              </w:rPr>
              <w:t>based learning</w:t>
            </w:r>
          </w:p>
          <w:p w:rsidR="00000000" w:rsidRPr="00DD57CB" w:rsidP="00DD57CB">
            <w:pPr>
              <w:pStyle w:val="BodyText"/>
            </w:pPr>
            <w:r w:rsidRPr="00DD57CB">
              <w:rPr>
                <w:rStyle w:val="SpecialBold"/>
              </w:rPr>
              <w:t>TAATAS504B Facilitate group processes</w:t>
            </w:r>
            <w:r w:rsidRPr="00DD57CB">
              <w:t>.</w:t>
            </w:r>
          </w:p>
        </w:tc>
      </w:tr>
    </w:tbl>
    <w:p w:rsidR="00000000" w:rsidRPr="00DD57CB" w:rsidP="00DD57CB">
      <w:pPr>
        <w:pStyle w:val="BodyText"/>
      </w:pPr>
    </w:p>
    <w:p w:rsidR="00000000" w:rsidRPr="00DD57CB" w:rsidP="00DD57CB">
      <w:pPr>
        <w:pStyle w:val="AllowPageBreak"/>
      </w:pPr>
    </w:p>
    <w:p w:rsidR="00000000" w:rsidRPr="00DD57CB" w:rsidP="00DD57CB">
      <w:pPr>
        <w:pStyle w:val="Heading1"/>
      </w:pPr>
      <w:bookmarkStart w:id="11" w:name="O_317518"/>
      <w:bookmarkEnd w:id="11"/>
      <w:r w:rsidRPr="00DD57CB">
        <w:t>Range Statement</w:t>
      </w:r>
    </w:p>
    <w:tbl>
      <w:tblPr>
        <w:tblW w:w="0" w:type="auto"/>
        <w:tblLayout w:type="fixed"/>
        <w:tblCellMar>
          <w:left w:w="62" w:type="dxa"/>
          <w:right w:w="62" w:type="dxa"/>
        </w:tblCellMar>
        <w:tblLook w:val="0000"/>
      </w:tblPr>
      <w:tblGrid>
        <w:gridCol w:w="4500"/>
        <w:gridCol w:w="4500"/>
      </w:tblGrid>
      <w:tr w:rsidTr="00660055">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DD57CB">
            <w:pPr>
              <w:pStyle w:val="BodyText"/>
              <w:rPr>
                <w:lang w:val="en-NZ"/>
              </w:rPr>
            </w:pPr>
          </w:p>
        </w:tc>
      </w:tr>
      <w:tr w:rsidTr="00660055">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DD57CB">
            <w:pPr>
              <w:pStyle w:val="BodyText"/>
              <w:rPr>
                <w:lang w:val="en-NZ"/>
              </w:rPr>
            </w:pPr>
            <w:r w:rsidRPr="00DD57CB">
              <w:t xml:space="preserve">The range statement relates to the unit of competency as a whole. It allows for different work environments and situations that may affect performance. </w:t>
            </w:r>
            <w:r w:rsidRPr="00DD57CB">
              <w:rPr>
                <w:rStyle w:val="SpecialBold"/>
              </w:rPr>
              <w:t>Bold italicised</w:t>
            </w:r>
            <w:r w:rsidRPr="00DD57CB">
              <w:t xml:space="preserve"> wording, if used in the performance criteria, is detailed below.  Essential operating co</w:t>
            </w:r>
            <w:r w:rsidRPr="00DD57CB">
              <w:t>nditions that may be present with training and assessment (depending on the work situation, needs of the candidate, accessibility of the item, and local industry and regional contexts) may also be included.</w:t>
            </w:r>
          </w:p>
        </w:tc>
      </w:tr>
      <w:tr w:rsidTr="0066005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D57CB">
            <w:pPr>
              <w:pStyle w:val="BodyText"/>
              <w:rPr>
                <w:lang w:val="en-NZ"/>
              </w:rPr>
            </w:pPr>
            <w:r w:rsidRPr="00DD57CB">
              <w:rPr>
                <w:rStyle w:val="SpecialBold"/>
              </w:rPr>
              <w:t>Needs of the organisation and the learnersmay i</w:t>
            </w:r>
            <w:r w:rsidRPr="00DD57CB">
              <w:rPr>
                <w:rStyle w:val="SpecialBold"/>
              </w:rPr>
              <w:t>nclude</w:t>
            </w:r>
            <w:r w:rsidRPr="00DD57CB">
              <w:t>:</w:t>
            </w:r>
          </w:p>
        </w:tc>
        <w:tc>
          <w:tcPr>
            <w:tcW w:w="4500" w:type="dxa"/>
            <w:tcBorders>
              <w:top w:val="nil"/>
              <w:left w:val="nil"/>
              <w:bottom w:val="nil"/>
              <w:right w:val="nil"/>
            </w:tcBorders>
            <w:tcMar>
              <w:top w:w="0" w:type="dxa"/>
              <w:left w:w="62" w:type="dxa"/>
              <w:bottom w:w="0" w:type="dxa"/>
              <w:right w:w="62" w:type="dxa"/>
            </w:tcMar>
          </w:tcPr>
          <w:p w:rsidR="00000000" w:rsidRPr="00DD57CB" w:rsidP="00DD57CB">
            <w:pPr>
              <w:pStyle w:val="BodyText"/>
            </w:pPr>
            <w:r w:rsidRPr="00DD57CB">
              <w:t>implementing relevant aspects of the organisation's strategic or business plans</w:t>
            </w:r>
          </w:p>
          <w:p w:rsidR="00000000" w:rsidRPr="00DD57CB" w:rsidP="00DD57CB">
            <w:pPr>
              <w:pStyle w:val="BodyText"/>
            </w:pPr>
            <w:r w:rsidRPr="00DD57CB">
              <w:t>developing/implementing/embedding new ways of working/improved work practices</w:t>
            </w:r>
          </w:p>
          <w:p w:rsidR="00000000" w:rsidRPr="00DD57CB" w:rsidP="00DD57CB">
            <w:pPr>
              <w:pStyle w:val="BodyText"/>
            </w:pPr>
            <w:r w:rsidRPr="00DD57CB">
              <w:t>addressing change/developing change management approaches</w:t>
            </w:r>
          </w:p>
          <w:p w:rsidR="00000000" w:rsidRPr="00DD57CB" w:rsidP="00DD57CB">
            <w:pPr>
              <w:pStyle w:val="BodyText"/>
            </w:pPr>
            <w:r w:rsidRPr="00DD57CB">
              <w:t>increasing team capacity and emp</w:t>
            </w:r>
            <w:r w:rsidRPr="00DD57CB">
              <w:t>owerment</w:t>
            </w:r>
          </w:p>
          <w:p w:rsidR="00000000" w:rsidRPr="00DD57CB" w:rsidP="00DD57CB">
            <w:pPr>
              <w:pStyle w:val="BodyText"/>
            </w:pPr>
            <w:r w:rsidRPr="00DD57CB">
              <w:t>developing a learning organisation</w:t>
            </w:r>
          </w:p>
          <w:p w:rsidR="00000000" w:rsidRPr="00DD57CB" w:rsidP="00DD57CB">
            <w:pPr>
              <w:pStyle w:val="BodyText"/>
            </w:pPr>
            <w:r w:rsidRPr="00DD57CB">
              <w:t>educational background and experience in learning</w:t>
            </w:r>
          </w:p>
          <w:p w:rsidR="00000000" w:rsidRPr="00DD57CB" w:rsidP="00DD57CB">
            <w:pPr>
              <w:pStyle w:val="BodyText"/>
            </w:pPr>
            <w:r w:rsidRPr="00DD57CB">
              <w:t>preferred learning styles</w:t>
            </w:r>
          </w:p>
          <w:p w:rsidR="00000000" w:rsidP="00DD57CB">
            <w:pPr>
              <w:pStyle w:val="BodyText"/>
              <w:rPr>
                <w:lang w:val="en-NZ"/>
              </w:rPr>
            </w:pPr>
            <w:r w:rsidRPr="00DD57CB">
              <w:t>specific needs for learning</w:t>
            </w:r>
          </w:p>
        </w:tc>
      </w:tr>
      <w:tr w:rsidTr="0066005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D57CB">
            <w:pPr>
              <w:pStyle w:val="BodyText"/>
              <w:rPr>
                <w:lang w:val="en-NZ"/>
              </w:rPr>
            </w:pPr>
            <w:r w:rsidRPr="00DD57CB">
              <w:rPr>
                <w:rStyle w:val="SpecialBold"/>
              </w:rPr>
              <w:t>Researchmay be undertaken through gathering</w:t>
            </w:r>
            <w:r w:rsidRPr="00DD57CB">
              <w:t xml:space="preserve">/ </w:t>
            </w:r>
            <w:r w:rsidRPr="00DD57CB">
              <w:rPr>
                <w:rStyle w:val="SpecialBold"/>
              </w:rPr>
              <w:t>reviewing</w:t>
            </w:r>
            <w:r w:rsidRPr="00DD57CB">
              <w:t xml:space="preserve">/ </w:t>
            </w:r>
            <w:r w:rsidRPr="00DD57CB">
              <w:rPr>
                <w:rStyle w:val="SpecialBold"/>
              </w:rPr>
              <w:t>investigating</w:t>
            </w:r>
            <w:r w:rsidRPr="00DD57CB">
              <w:t>:</w:t>
            </w:r>
          </w:p>
        </w:tc>
        <w:tc>
          <w:tcPr>
            <w:tcW w:w="4500" w:type="dxa"/>
            <w:tcBorders>
              <w:top w:val="nil"/>
              <w:left w:val="nil"/>
              <w:bottom w:val="nil"/>
              <w:right w:val="nil"/>
            </w:tcBorders>
            <w:tcMar>
              <w:top w:w="0" w:type="dxa"/>
              <w:left w:w="62" w:type="dxa"/>
              <w:bottom w:w="0" w:type="dxa"/>
              <w:right w:w="62" w:type="dxa"/>
            </w:tcMar>
          </w:tcPr>
          <w:p w:rsidR="00000000" w:rsidRPr="00DD57CB" w:rsidP="00DD57CB">
            <w:pPr>
              <w:pStyle w:val="BodyText"/>
            </w:pPr>
            <w:r w:rsidRPr="00DD57CB">
              <w:t>employment records/performance revie</w:t>
            </w:r>
            <w:r w:rsidRPr="00DD57CB">
              <w:t>ws/supervisors' reports</w:t>
            </w:r>
          </w:p>
          <w:p w:rsidR="00000000" w:rsidRPr="00DD57CB" w:rsidP="00DD57CB">
            <w:pPr>
              <w:pStyle w:val="BodyText"/>
            </w:pPr>
            <w:r w:rsidRPr="00DD57CB">
              <w:t>organisational goals, reports and plans</w:t>
            </w:r>
          </w:p>
          <w:p w:rsidR="00000000" w:rsidRPr="00DD57CB" w:rsidP="00DD57CB">
            <w:pPr>
              <w:pStyle w:val="BodyText"/>
            </w:pPr>
            <w:r w:rsidRPr="00DD57CB">
              <w:t>client feedback</w:t>
            </w:r>
          </w:p>
          <w:p w:rsidR="00000000" w:rsidRPr="00DD57CB" w:rsidP="00DD57CB">
            <w:pPr>
              <w:pStyle w:val="BodyText"/>
            </w:pPr>
            <w:r w:rsidRPr="00DD57CB">
              <w:t>external reports on policies, changing nature of work and new technologies that impact on work</w:t>
            </w:r>
          </w:p>
          <w:p w:rsidR="00000000" w:rsidRPr="00DD57CB" w:rsidP="00DD57CB">
            <w:pPr>
              <w:pStyle w:val="BodyText"/>
            </w:pPr>
            <w:r w:rsidRPr="00DD57CB">
              <w:t>learner records and information</w:t>
            </w:r>
          </w:p>
          <w:p w:rsidR="00000000" w:rsidP="00DD57CB">
            <w:pPr>
              <w:pStyle w:val="BodyText"/>
              <w:rPr>
                <w:lang w:val="en-NZ"/>
              </w:rPr>
            </w:pPr>
            <w:r w:rsidRPr="00DD57CB">
              <w:t>issues/areas of need, as discussed with internal/external peers, colleagues and work personnel</w:t>
            </w:r>
          </w:p>
        </w:tc>
      </w:tr>
      <w:tr w:rsidTr="0066005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D57CB">
            <w:pPr>
              <w:pStyle w:val="BodyText"/>
              <w:rPr>
                <w:lang w:val="en-NZ"/>
              </w:rPr>
            </w:pPr>
            <w:r w:rsidRPr="00DD57CB">
              <w:rPr>
                <w:rStyle w:val="SpecialBold"/>
              </w:rPr>
              <w:t>Afacilitation guide</w:t>
            </w:r>
            <w:r w:rsidRPr="00DD57CB">
              <w:t>:</w:t>
            </w:r>
          </w:p>
        </w:tc>
        <w:tc>
          <w:tcPr>
            <w:tcW w:w="4500" w:type="dxa"/>
            <w:tcBorders>
              <w:top w:val="nil"/>
              <w:left w:val="nil"/>
              <w:bottom w:val="nil"/>
              <w:right w:val="nil"/>
            </w:tcBorders>
            <w:tcMar>
              <w:top w:w="0" w:type="dxa"/>
              <w:left w:w="62" w:type="dxa"/>
              <w:bottom w:w="0" w:type="dxa"/>
              <w:right w:w="62" w:type="dxa"/>
            </w:tcMar>
          </w:tcPr>
          <w:p w:rsidR="00000000" w:rsidRPr="00DD57CB" w:rsidP="00DD57CB">
            <w:pPr>
              <w:pStyle w:val="BodyText"/>
            </w:pPr>
            <w:r w:rsidRPr="00DD57CB">
              <w:t>must outline the action learning methodology to be used</w:t>
            </w:r>
          </w:p>
          <w:p w:rsidR="00000000" w:rsidRPr="00DD57CB" w:rsidP="00DD57CB">
            <w:pPr>
              <w:pStyle w:val="BodyText"/>
            </w:pPr>
            <w:r w:rsidRPr="00DD57CB">
              <w:t>must outline intended objective outcomes, outputs, time lines, budget, and evaluati</w:t>
            </w:r>
            <w:r w:rsidRPr="00DD57CB">
              <w:t>on and promotional strategies</w:t>
            </w:r>
          </w:p>
          <w:p w:rsidR="00000000" w:rsidRPr="00DD57CB" w:rsidP="00DD57CB">
            <w:pPr>
              <w:pStyle w:val="BodyText"/>
            </w:pPr>
            <w:r w:rsidRPr="00DD57CB">
              <w:t>must identify the needs, interests and expectations of potential learners/group members</w:t>
            </w:r>
          </w:p>
          <w:p w:rsidR="00000000" w:rsidRPr="00DD57CB" w:rsidP="00DD57CB">
            <w:pPr>
              <w:pStyle w:val="BodyText"/>
            </w:pPr>
            <w:r w:rsidRPr="00DD57CB">
              <w:t>must include proposed evaluation methods</w:t>
            </w:r>
          </w:p>
          <w:p w:rsidR="00000000" w:rsidRPr="00DD57CB" w:rsidP="00DD57CB">
            <w:pPr>
              <w:pStyle w:val="BodyText"/>
            </w:pPr>
            <w:r w:rsidRPr="00DD57CB">
              <w:t>may require modification following research, feedback and implementation by the group members</w:t>
            </w:r>
          </w:p>
          <w:p w:rsidR="00000000" w:rsidRPr="00DD57CB" w:rsidP="00DD57CB">
            <w:pPr>
              <w:pStyle w:val="BodyText"/>
            </w:pPr>
            <w:r w:rsidRPr="00DD57CB">
              <w:t>may</w:t>
            </w:r>
            <w:r w:rsidRPr="00DD57CB">
              <w:t xml:space="preserve"> include assessment criteria</w:t>
            </w:r>
          </w:p>
          <w:p w:rsidR="00000000" w:rsidRPr="00DD57CB" w:rsidP="00DD57CB">
            <w:pPr>
              <w:pStyle w:val="BodyText"/>
            </w:pPr>
            <w:r w:rsidRPr="00DD57CB">
              <w:t>may be developed by the trainer/facilitator</w:t>
            </w:r>
          </w:p>
          <w:p w:rsidR="00000000" w:rsidP="00DD57CB">
            <w:pPr>
              <w:pStyle w:val="BodyText"/>
              <w:rPr>
                <w:lang w:val="en-NZ"/>
              </w:rPr>
            </w:pPr>
            <w:r w:rsidRPr="00DD57CB">
              <w:t>may be developed in collaboration with others, e.g. stakeholders/peers/mentors</w:t>
            </w:r>
          </w:p>
        </w:tc>
      </w:tr>
      <w:tr w:rsidTr="0066005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D57CB">
            <w:pPr>
              <w:pStyle w:val="BodyText"/>
              <w:rPr>
                <w:lang w:val="en-NZ"/>
              </w:rPr>
            </w:pPr>
            <w:r w:rsidRPr="00DD57CB">
              <w:rPr>
                <w:rStyle w:val="SpecialBold"/>
              </w:rPr>
              <w:t>Stakeholdersinclude</w:t>
            </w:r>
            <w:r w:rsidRPr="00DD57CB">
              <w:t>:</w:t>
            </w:r>
          </w:p>
        </w:tc>
        <w:tc>
          <w:tcPr>
            <w:tcW w:w="4500" w:type="dxa"/>
            <w:tcBorders>
              <w:top w:val="nil"/>
              <w:left w:val="nil"/>
              <w:bottom w:val="nil"/>
              <w:right w:val="nil"/>
            </w:tcBorders>
            <w:tcMar>
              <w:top w:w="0" w:type="dxa"/>
              <w:left w:w="62" w:type="dxa"/>
              <w:bottom w:w="0" w:type="dxa"/>
              <w:right w:w="62" w:type="dxa"/>
            </w:tcMar>
          </w:tcPr>
          <w:p w:rsidR="00000000" w:rsidRPr="00DD57CB" w:rsidP="00DD57CB">
            <w:pPr>
              <w:pStyle w:val="BodyText"/>
            </w:pPr>
            <w:r w:rsidRPr="00DD57CB">
              <w:t>persons, other than the learners in the group, influenced by the action learning p</w:t>
            </w:r>
            <w:r w:rsidRPr="00DD57CB">
              <w:t xml:space="preserve">rocess, such as:   </w:t>
            </w:r>
          </w:p>
          <w:p w:rsidR="00000000" w:rsidRPr="00DD57CB" w:rsidP="00DD57CB">
            <w:pPr>
              <w:pStyle w:val="BodyText"/>
            </w:pPr>
            <w:r w:rsidRPr="00DD57CB">
              <w:t>management</w:t>
            </w:r>
          </w:p>
          <w:p w:rsidR="00000000" w:rsidRPr="00DD57CB" w:rsidP="00DD57CB">
            <w:pPr>
              <w:pStyle w:val="BodyText"/>
            </w:pPr>
            <w:r w:rsidRPr="00DD57CB">
              <w:t>other employees/workers</w:t>
            </w:r>
          </w:p>
          <w:p w:rsidR="00000000" w:rsidRPr="00DD57CB" w:rsidP="00DD57CB">
            <w:pPr>
              <w:pStyle w:val="BodyText"/>
            </w:pPr>
            <w:r w:rsidRPr="00DD57CB">
              <w:t>colleagues</w:t>
            </w:r>
          </w:p>
          <w:p w:rsidR="00000000" w:rsidRPr="00DD57CB" w:rsidP="00DD57CB">
            <w:pPr>
              <w:pStyle w:val="BodyText"/>
            </w:pPr>
            <w:r w:rsidRPr="00DD57CB">
              <w:t>other learners</w:t>
            </w:r>
          </w:p>
          <w:p w:rsidR="00000000" w:rsidRPr="00DD57CB" w:rsidP="00DD57CB">
            <w:pPr>
              <w:pStyle w:val="BodyText"/>
            </w:pPr>
            <w:r w:rsidRPr="00DD57CB">
              <w:t>clients</w:t>
            </w:r>
          </w:p>
          <w:p w:rsidR="00000000" w:rsidP="00DD57CB">
            <w:pPr>
              <w:pStyle w:val="BodyText"/>
              <w:rPr>
                <w:lang w:val="en-NZ"/>
              </w:rPr>
            </w:pPr>
            <w:r w:rsidRPr="00DD57CB">
              <w:t>enterprise/industry partners</w:t>
            </w:r>
          </w:p>
        </w:tc>
      </w:tr>
      <w:tr w:rsidTr="0066005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D57CB">
            <w:pPr>
              <w:pStyle w:val="BodyText"/>
              <w:rPr>
                <w:lang w:val="en-NZ"/>
              </w:rPr>
            </w:pPr>
            <w:r w:rsidRPr="00DD57CB">
              <w:rPr>
                <w:rStyle w:val="SpecialBold"/>
              </w:rPr>
              <w:t>Resourcesmay include</w:t>
            </w:r>
            <w:r w:rsidRPr="00DD57CB">
              <w:t>:</w:t>
            </w:r>
          </w:p>
        </w:tc>
        <w:tc>
          <w:tcPr>
            <w:tcW w:w="4500" w:type="dxa"/>
            <w:tcBorders>
              <w:top w:val="nil"/>
              <w:left w:val="nil"/>
              <w:bottom w:val="nil"/>
              <w:right w:val="nil"/>
            </w:tcBorders>
            <w:tcMar>
              <w:top w:w="0" w:type="dxa"/>
              <w:left w:w="62" w:type="dxa"/>
              <w:bottom w:w="0" w:type="dxa"/>
              <w:right w:w="62" w:type="dxa"/>
            </w:tcMar>
          </w:tcPr>
          <w:p w:rsidR="00000000" w:rsidRPr="00DD57CB" w:rsidP="00DD57CB">
            <w:pPr>
              <w:pStyle w:val="BodyText"/>
            </w:pPr>
            <w:r w:rsidRPr="00DD57CB">
              <w:t>identified experts, internal/external</w:t>
            </w:r>
          </w:p>
          <w:p w:rsidR="00000000" w:rsidRPr="00DD57CB" w:rsidP="00DD57CB">
            <w:pPr>
              <w:pStyle w:val="BodyText"/>
            </w:pPr>
            <w:r w:rsidRPr="00DD57CB">
              <w:t>publications/reports</w:t>
            </w:r>
          </w:p>
          <w:p w:rsidR="00000000" w:rsidRPr="00DD57CB" w:rsidP="00DD57CB">
            <w:pPr>
              <w:pStyle w:val="BodyText"/>
            </w:pPr>
            <w:r w:rsidRPr="00DD57CB">
              <w:t>organisational documents</w:t>
            </w:r>
          </w:p>
          <w:p w:rsidR="00000000" w:rsidRPr="00DD57CB" w:rsidP="00DD57CB">
            <w:pPr>
              <w:pStyle w:val="BodyText"/>
            </w:pPr>
            <w:r w:rsidRPr="00DD57CB">
              <w:t>communication tools</w:t>
            </w:r>
          </w:p>
          <w:p w:rsidR="00000000" w:rsidRPr="00DD57CB" w:rsidP="00DD57CB">
            <w:pPr>
              <w:pStyle w:val="BodyText"/>
            </w:pPr>
            <w:r w:rsidRPr="00DD57CB">
              <w:t>flip chart, white board or overhead projector</w:t>
            </w:r>
          </w:p>
          <w:p w:rsidR="00000000" w:rsidRPr="00DD57CB" w:rsidP="00DD57CB">
            <w:pPr>
              <w:pStyle w:val="BodyText"/>
            </w:pPr>
            <w:r w:rsidRPr="00DD57CB">
              <w:t>location/facility requirements</w:t>
            </w:r>
          </w:p>
          <w:p w:rsidR="00000000" w:rsidP="00DD57CB">
            <w:pPr>
              <w:pStyle w:val="BodyText"/>
              <w:rPr>
                <w:lang w:val="en-NZ"/>
              </w:rPr>
            </w:pPr>
            <w:r w:rsidRPr="00DD57CB">
              <w:t>travel/accommodation/meeting needs</w:t>
            </w:r>
          </w:p>
        </w:tc>
      </w:tr>
      <w:tr w:rsidTr="0066005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D57CB">
            <w:pPr>
              <w:pStyle w:val="BodyText"/>
              <w:rPr>
                <w:lang w:val="en-NZ"/>
              </w:rPr>
            </w:pPr>
            <w:r w:rsidRPr="00DD57CB">
              <w:rPr>
                <w:rStyle w:val="SpecialBold"/>
              </w:rPr>
              <w:t>Action learning processmay involve</w:t>
            </w:r>
            <w:r w:rsidRPr="00DD57CB">
              <w:t>:</w:t>
            </w:r>
          </w:p>
        </w:tc>
        <w:tc>
          <w:tcPr>
            <w:tcW w:w="4500" w:type="dxa"/>
            <w:tcBorders>
              <w:top w:val="nil"/>
              <w:left w:val="nil"/>
              <w:bottom w:val="nil"/>
              <w:right w:val="nil"/>
            </w:tcBorders>
            <w:tcMar>
              <w:top w:w="0" w:type="dxa"/>
              <w:left w:w="62" w:type="dxa"/>
              <w:bottom w:w="0" w:type="dxa"/>
              <w:right w:w="62" w:type="dxa"/>
            </w:tcMar>
          </w:tcPr>
          <w:p w:rsidR="00000000" w:rsidRPr="00DD57CB" w:rsidP="00DD57CB">
            <w:pPr>
              <w:pStyle w:val="BodyText"/>
            </w:pPr>
            <w:r w:rsidRPr="00DD57CB">
              <w:t>work-based learning</w:t>
            </w:r>
          </w:p>
          <w:p w:rsidR="00000000" w:rsidRPr="00DD57CB" w:rsidP="00DD57CB">
            <w:pPr>
              <w:pStyle w:val="BodyText"/>
            </w:pPr>
            <w:r w:rsidRPr="00DD57CB">
              <w:t>action research</w:t>
            </w:r>
          </w:p>
          <w:p w:rsidR="00000000" w:rsidRPr="00DD57CB" w:rsidP="00DD57CB">
            <w:pPr>
              <w:pStyle w:val="BodyText"/>
            </w:pPr>
            <w:r w:rsidRPr="00DD57CB">
              <w:t>communities of practice</w:t>
            </w:r>
          </w:p>
          <w:p w:rsidR="00000000" w:rsidRPr="00DD57CB" w:rsidP="00DD57CB">
            <w:pPr>
              <w:pStyle w:val="BodyText"/>
            </w:pPr>
            <w:r w:rsidRPr="00DD57CB">
              <w:t>structure or formal networks</w:t>
            </w:r>
          </w:p>
          <w:p w:rsidR="00000000" w:rsidRPr="00DD57CB" w:rsidP="00DD57CB">
            <w:pPr>
              <w:pStyle w:val="BodyText"/>
            </w:pPr>
            <w:r w:rsidRPr="00DD57CB">
              <w:t>situated learning</w:t>
            </w:r>
          </w:p>
          <w:p w:rsidR="00000000" w:rsidP="00DD57CB">
            <w:pPr>
              <w:pStyle w:val="BodyText"/>
              <w:rPr>
                <w:lang w:val="en-NZ"/>
              </w:rPr>
            </w:pPr>
            <w:r w:rsidRPr="00DD57CB">
              <w:t>self-defined or self-managed groups</w:t>
            </w:r>
          </w:p>
        </w:tc>
      </w:tr>
      <w:tr w:rsidTr="0066005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D57CB">
            <w:pPr>
              <w:pStyle w:val="BodyText"/>
              <w:rPr>
                <w:lang w:val="en-NZ"/>
              </w:rPr>
            </w:pPr>
            <w:r w:rsidRPr="00DD57CB">
              <w:rPr>
                <w:rStyle w:val="SpecialBold"/>
              </w:rPr>
              <w:t>Anenvironment conducive to collaboration and safetyincludes one where</w:t>
            </w:r>
            <w:r w:rsidRPr="00DD57CB">
              <w:t>:</w:t>
            </w:r>
          </w:p>
        </w:tc>
        <w:tc>
          <w:tcPr>
            <w:tcW w:w="4500" w:type="dxa"/>
            <w:tcBorders>
              <w:top w:val="nil"/>
              <w:left w:val="nil"/>
              <w:bottom w:val="nil"/>
              <w:right w:val="nil"/>
            </w:tcBorders>
            <w:tcMar>
              <w:top w:w="0" w:type="dxa"/>
              <w:left w:w="62" w:type="dxa"/>
              <w:bottom w:w="0" w:type="dxa"/>
              <w:right w:w="62" w:type="dxa"/>
            </w:tcMar>
          </w:tcPr>
          <w:p w:rsidR="00000000" w:rsidRPr="00DD57CB" w:rsidP="00DD57CB">
            <w:pPr>
              <w:pStyle w:val="BodyText"/>
            </w:pPr>
            <w:r w:rsidRPr="00DD57CB">
              <w:t>equipment works correctly</w:t>
            </w:r>
          </w:p>
          <w:p w:rsidR="00000000" w:rsidRPr="00DD57CB" w:rsidP="00DD57CB">
            <w:pPr>
              <w:pStyle w:val="BodyText"/>
            </w:pPr>
            <w:r w:rsidRPr="00DD57CB">
              <w:t>occupational health and safety (OHS) requirements are met</w:t>
            </w:r>
          </w:p>
          <w:p w:rsidR="00000000" w:rsidRPr="00DD57CB" w:rsidP="00DD57CB">
            <w:pPr>
              <w:pStyle w:val="BodyText"/>
            </w:pPr>
            <w:r w:rsidRPr="00DD57CB">
              <w:t>the venue is welcoming and comfortable</w:t>
            </w:r>
          </w:p>
          <w:p w:rsidR="00000000" w:rsidRPr="00DD57CB" w:rsidP="00DD57CB">
            <w:pPr>
              <w:pStyle w:val="BodyText"/>
            </w:pPr>
            <w:r w:rsidRPr="00DD57CB">
              <w:t>organisational support is obtained</w:t>
            </w:r>
          </w:p>
          <w:p w:rsidR="00000000" w:rsidP="00DD57CB">
            <w:pPr>
              <w:pStyle w:val="BodyText"/>
              <w:rPr>
                <w:lang w:val="en-NZ"/>
              </w:rPr>
            </w:pPr>
            <w:r w:rsidRPr="00DD57CB">
              <w:t>behavioural norms are established</w:t>
            </w:r>
          </w:p>
        </w:tc>
      </w:tr>
      <w:tr w:rsidTr="0066005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D57CB">
            <w:pPr>
              <w:pStyle w:val="BodyText"/>
              <w:rPr>
                <w:lang w:val="en-NZ"/>
              </w:rPr>
            </w:pPr>
            <w:r w:rsidRPr="00DD57CB">
              <w:rPr>
                <w:rStyle w:val="SpecialBold"/>
              </w:rPr>
              <w:t>Communication skillsmust include</w:t>
            </w:r>
            <w:r w:rsidRPr="00DD57CB">
              <w:t>:</w:t>
            </w:r>
          </w:p>
        </w:tc>
        <w:tc>
          <w:tcPr>
            <w:tcW w:w="4500" w:type="dxa"/>
            <w:tcBorders>
              <w:top w:val="nil"/>
              <w:left w:val="nil"/>
              <w:bottom w:val="nil"/>
              <w:right w:val="nil"/>
            </w:tcBorders>
            <w:tcMar>
              <w:top w:w="0" w:type="dxa"/>
              <w:left w:w="62" w:type="dxa"/>
              <w:bottom w:w="0" w:type="dxa"/>
              <w:right w:w="62" w:type="dxa"/>
            </w:tcMar>
          </w:tcPr>
          <w:p w:rsidR="00000000" w:rsidRPr="00DD57CB" w:rsidP="00DD57CB">
            <w:pPr>
              <w:pStyle w:val="BodyText"/>
            </w:pPr>
            <w:r w:rsidRPr="00DD57CB">
              <w:t>providing an open, warm communication style where effective verbal and body language is used</w:t>
            </w:r>
          </w:p>
          <w:p w:rsidR="00000000" w:rsidRPr="00DD57CB" w:rsidP="00DD57CB">
            <w:pPr>
              <w:pStyle w:val="BodyText"/>
            </w:pPr>
            <w:r w:rsidRPr="00DD57CB">
              <w:t xml:space="preserve">demonstrating a capacity to communicate clearly to facilitate the group and each individual </w:t>
            </w:r>
          </w:p>
          <w:p w:rsidR="00000000" w:rsidRPr="00DD57CB" w:rsidP="00DD57CB">
            <w:pPr>
              <w:pStyle w:val="BodyText"/>
            </w:pPr>
            <w:r w:rsidRPr="00DD57CB">
              <w:t>using critical listening and questioning techniques</w:t>
            </w:r>
          </w:p>
          <w:p w:rsidR="00000000" w:rsidRPr="00DD57CB" w:rsidP="00DD57CB">
            <w:pPr>
              <w:pStyle w:val="BodyText"/>
            </w:pPr>
            <w:r w:rsidRPr="00DD57CB">
              <w:t>providing constructive and supportive feedback</w:t>
            </w:r>
          </w:p>
          <w:p w:rsidR="00000000" w:rsidP="00DD57CB">
            <w:pPr>
              <w:pStyle w:val="BodyText"/>
              <w:rPr>
                <w:lang w:val="en-NZ"/>
              </w:rPr>
            </w:pPr>
            <w:r w:rsidRPr="00DD57CB">
              <w:t>accurately interpreting verbal messages</w:t>
            </w:r>
          </w:p>
        </w:tc>
      </w:tr>
      <w:tr w:rsidTr="0066005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RPr="00DD57CB" w:rsidP="00DD57CB">
            <w:pPr>
              <w:pStyle w:val="BodyText"/>
            </w:pPr>
            <w:r w:rsidRPr="00DD57CB">
              <w:t>assisting participants</w:t>
            </w:r>
            <w:r w:rsidRPr="00DD57CB">
              <w:t xml:space="preserve"> to paraphrase advice/instructions to the trainer/facilitator</w:t>
            </w:r>
          </w:p>
          <w:p w:rsidR="00000000" w:rsidP="00DD57CB">
            <w:pPr>
              <w:pStyle w:val="BodyText"/>
              <w:rPr>
                <w:lang w:val="en-NZ"/>
              </w:rPr>
            </w:pPr>
            <w:r w:rsidRPr="00DD57CB">
              <w:t>providing clear and concrete options/advice</w:t>
            </w:r>
          </w:p>
        </w:tc>
      </w:tr>
      <w:tr w:rsidTr="0066005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D57CB">
            <w:pPr>
              <w:pStyle w:val="BodyText"/>
              <w:rPr>
                <w:lang w:val="en-NZ"/>
              </w:rPr>
            </w:pPr>
            <w:r w:rsidRPr="00DD57CB">
              <w:rPr>
                <w:rStyle w:val="SpecialBold"/>
              </w:rPr>
              <w:t>Interpersonal skillsmust include</w:t>
            </w:r>
            <w:r w:rsidRPr="00DD57CB">
              <w:t>:</w:t>
            </w:r>
          </w:p>
        </w:tc>
        <w:tc>
          <w:tcPr>
            <w:tcW w:w="4500" w:type="dxa"/>
            <w:tcBorders>
              <w:top w:val="nil"/>
              <w:left w:val="nil"/>
              <w:bottom w:val="nil"/>
              <w:right w:val="nil"/>
            </w:tcBorders>
            <w:tcMar>
              <w:top w:w="0" w:type="dxa"/>
              <w:left w:w="62" w:type="dxa"/>
              <w:bottom w:w="0" w:type="dxa"/>
              <w:right w:w="62" w:type="dxa"/>
            </w:tcMar>
          </w:tcPr>
          <w:p w:rsidR="00000000" w:rsidRPr="00DD57CB" w:rsidP="00DD57CB">
            <w:pPr>
              <w:pStyle w:val="BodyText"/>
            </w:pPr>
            <w:r w:rsidRPr="00DD57CB">
              <w:t>showing respect for learners' expertise/background</w:t>
            </w:r>
          </w:p>
          <w:p w:rsidR="00000000" w:rsidRPr="00DD57CB" w:rsidP="00DD57CB">
            <w:pPr>
              <w:pStyle w:val="BodyText"/>
            </w:pPr>
            <w:r w:rsidRPr="00DD57CB">
              <w:t>demonstrating sensitivity to diversity, disability, culture, gen</w:t>
            </w:r>
            <w:r w:rsidRPr="00DD57CB">
              <w:t>der and ethnic backgrounds</w:t>
            </w:r>
          </w:p>
          <w:p w:rsidR="00000000" w:rsidRPr="00DD57CB" w:rsidP="00DD57CB">
            <w:pPr>
              <w:pStyle w:val="BodyText"/>
            </w:pPr>
            <w:r w:rsidRPr="00DD57CB">
              <w:t>modelling facilitation and learning behaviours</w:t>
            </w:r>
          </w:p>
          <w:p w:rsidR="00000000" w:rsidRPr="00DD57CB" w:rsidP="00DD57CB">
            <w:pPr>
              <w:pStyle w:val="BodyText"/>
            </w:pPr>
            <w:r w:rsidRPr="00DD57CB">
              <w:t>engaging in two-way interaction</w:t>
            </w:r>
          </w:p>
          <w:p w:rsidR="00000000" w:rsidRPr="00DD57CB" w:rsidP="00DD57CB">
            <w:pPr>
              <w:pStyle w:val="BodyText"/>
            </w:pPr>
            <w:r w:rsidRPr="00DD57CB">
              <w:t>using language and concepts appropriate to cultural differences</w:t>
            </w:r>
          </w:p>
          <w:p w:rsidR="00000000" w:rsidP="00DD57CB">
            <w:pPr>
              <w:pStyle w:val="BodyText"/>
              <w:rPr>
                <w:lang w:val="en-NZ"/>
              </w:rPr>
            </w:pPr>
            <w:r w:rsidRPr="00DD57CB">
              <w:t>accurately interpreting non-verbal messages</w:t>
            </w:r>
          </w:p>
        </w:tc>
      </w:tr>
      <w:tr w:rsidTr="0066005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D57CB">
            <w:pPr>
              <w:pStyle w:val="BodyText"/>
              <w:rPr>
                <w:lang w:val="en-NZ"/>
              </w:rPr>
            </w:pPr>
            <w:r w:rsidRPr="00DD57CB">
              <w:rPr>
                <w:rStyle w:val="SpecialBold"/>
              </w:rPr>
              <w:t>Principles of action learninginclude</w:t>
            </w:r>
            <w:r w:rsidRPr="00DD57CB">
              <w:t>:</w:t>
            </w:r>
          </w:p>
        </w:tc>
        <w:tc>
          <w:tcPr>
            <w:tcW w:w="4500" w:type="dxa"/>
            <w:tcBorders>
              <w:top w:val="nil"/>
              <w:left w:val="nil"/>
              <w:bottom w:val="nil"/>
              <w:right w:val="nil"/>
            </w:tcBorders>
            <w:tcMar>
              <w:top w:w="0" w:type="dxa"/>
              <w:left w:w="62" w:type="dxa"/>
              <w:bottom w:w="0" w:type="dxa"/>
              <w:right w:w="62" w:type="dxa"/>
            </w:tcMar>
          </w:tcPr>
          <w:p w:rsidR="00000000" w:rsidRPr="00DD57CB" w:rsidP="00DD57CB">
            <w:pPr>
              <w:pStyle w:val="BodyText"/>
            </w:pPr>
            <w:r w:rsidRPr="00DD57CB">
              <w:t>a l</w:t>
            </w:r>
            <w:r w:rsidRPr="00DD57CB">
              <w:t>earning cycle based on planning, action, reflection and evaluation</w:t>
            </w:r>
          </w:p>
          <w:p w:rsidR="00000000" w:rsidRPr="00DD57CB" w:rsidP="00DD57CB">
            <w:pPr>
              <w:pStyle w:val="BodyText"/>
            </w:pPr>
            <w:r w:rsidRPr="00DD57CB">
              <w:t>work-focused</w:t>
            </w:r>
          </w:p>
          <w:p w:rsidR="00000000" w:rsidRPr="00DD57CB" w:rsidP="00DD57CB">
            <w:pPr>
              <w:pStyle w:val="BodyText"/>
            </w:pPr>
            <w:r w:rsidRPr="00DD57CB">
              <w:t>learning by doing and through action</w:t>
            </w:r>
          </w:p>
          <w:p w:rsidR="00000000" w:rsidRPr="00DD57CB" w:rsidP="00DD57CB">
            <w:pPr>
              <w:pStyle w:val="BodyText"/>
            </w:pPr>
            <w:r w:rsidRPr="00DD57CB">
              <w:t>learner-directed</w:t>
            </w:r>
          </w:p>
          <w:p w:rsidR="00000000" w:rsidRPr="00DD57CB" w:rsidP="00DD57CB">
            <w:pPr>
              <w:pStyle w:val="BodyText"/>
            </w:pPr>
            <w:r w:rsidRPr="00DD57CB">
              <w:t>based on mutual expertise, support and stimulation</w:t>
            </w:r>
          </w:p>
          <w:p w:rsidR="00000000" w:rsidRPr="00DD57CB" w:rsidP="00DD57CB">
            <w:pPr>
              <w:pStyle w:val="BodyText"/>
            </w:pPr>
            <w:r w:rsidRPr="00DD57CB">
              <w:t>open ended solutions</w:t>
            </w:r>
          </w:p>
          <w:p w:rsidR="00000000" w:rsidRPr="00DD57CB" w:rsidP="00DD57CB">
            <w:pPr>
              <w:pStyle w:val="BodyText"/>
            </w:pPr>
            <w:r w:rsidRPr="00DD57CB">
              <w:t>using learning to act differently</w:t>
            </w:r>
          </w:p>
          <w:p w:rsidR="00000000" w:rsidRPr="00DD57CB" w:rsidP="00DD57CB">
            <w:pPr>
              <w:pStyle w:val="BodyText"/>
            </w:pPr>
            <w:r w:rsidRPr="00DD57CB">
              <w:t>challengi</w:t>
            </w:r>
            <w:r w:rsidRPr="00DD57CB">
              <w:t>ng established models and approaches</w:t>
            </w:r>
          </w:p>
          <w:p w:rsidR="00000000" w:rsidP="00DD57CB">
            <w:pPr>
              <w:pStyle w:val="BodyText"/>
              <w:rPr>
                <w:lang w:val="en-NZ"/>
              </w:rPr>
            </w:pPr>
            <w:r w:rsidRPr="00DD57CB">
              <w:t>thinking critically</w:t>
            </w:r>
          </w:p>
        </w:tc>
      </w:tr>
      <w:tr w:rsidTr="0066005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D57CB">
            <w:pPr>
              <w:pStyle w:val="BodyText"/>
              <w:rPr>
                <w:lang w:val="en-NZ"/>
              </w:rPr>
            </w:pPr>
            <w:r w:rsidRPr="00DD57CB">
              <w:rPr>
                <w:rStyle w:val="SpecialBold"/>
              </w:rPr>
              <w:t>Theaction planmay include</w:t>
            </w:r>
            <w:r w:rsidRPr="00DD57CB">
              <w:t>:</w:t>
            </w:r>
          </w:p>
        </w:tc>
        <w:tc>
          <w:tcPr>
            <w:tcW w:w="4500" w:type="dxa"/>
            <w:tcBorders>
              <w:top w:val="nil"/>
              <w:left w:val="nil"/>
              <w:bottom w:val="nil"/>
              <w:right w:val="nil"/>
            </w:tcBorders>
            <w:tcMar>
              <w:top w:w="0" w:type="dxa"/>
              <w:left w:w="62" w:type="dxa"/>
              <w:bottom w:w="0" w:type="dxa"/>
              <w:right w:w="62" w:type="dxa"/>
            </w:tcMar>
          </w:tcPr>
          <w:p w:rsidR="00000000" w:rsidRPr="00DD57CB" w:rsidP="00DD57CB">
            <w:pPr>
              <w:pStyle w:val="BodyText"/>
            </w:pPr>
            <w:r w:rsidRPr="00DD57CB">
              <w:t>the organisational context and objectives</w:t>
            </w:r>
          </w:p>
          <w:p w:rsidR="00000000" w:rsidRPr="00DD57CB" w:rsidP="00DD57CB">
            <w:pPr>
              <w:pStyle w:val="BodyText"/>
            </w:pPr>
            <w:r w:rsidRPr="00DD57CB">
              <w:t>the action learning methodology being used</w:t>
            </w:r>
          </w:p>
          <w:p w:rsidR="00000000" w:rsidRPr="00DD57CB" w:rsidP="00DD57CB">
            <w:pPr>
              <w:pStyle w:val="BodyText"/>
            </w:pPr>
            <w:r w:rsidRPr="00DD57CB">
              <w:t>expected outcomes/outputs</w:t>
            </w:r>
          </w:p>
          <w:p w:rsidR="00000000" w:rsidRPr="00DD57CB" w:rsidP="00DD57CB">
            <w:pPr>
              <w:pStyle w:val="BodyText"/>
            </w:pPr>
            <w:r w:rsidRPr="00DD57CB">
              <w:t>formal learning and work activities</w:t>
            </w:r>
          </w:p>
          <w:p w:rsidR="00000000" w:rsidRPr="00DD57CB" w:rsidP="00DD57CB">
            <w:pPr>
              <w:pStyle w:val="BodyText"/>
            </w:pPr>
            <w:r w:rsidRPr="00DD57CB">
              <w:t>time lines and number of</w:t>
            </w:r>
            <w:r w:rsidRPr="00DD57CB">
              <w:t xml:space="preserve"> meetings/sessions</w:t>
            </w:r>
          </w:p>
          <w:p w:rsidR="00000000" w:rsidRPr="00DD57CB" w:rsidP="00DD57CB">
            <w:pPr>
              <w:pStyle w:val="BodyText"/>
            </w:pPr>
            <w:r w:rsidRPr="00DD57CB">
              <w:t>resources</w:t>
            </w:r>
          </w:p>
          <w:p w:rsidR="00000000" w:rsidP="00DD57CB">
            <w:pPr>
              <w:pStyle w:val="BodyText"/>
              <w:rPr>
                <w:lang w:val="en-NZ"/>
              </w:rPr>
            </w:pPr>
            <w:r w:rsidRPr="00DD57CB">
              <w:t>agreed evaluation methods</w:t>
            </w:r>
          </w:p>
        </w:tc>
      </w:tr>
      <w:tr w:rsidTr="00660055">
        <w:tblPrEx>
          <w:tblW w:w="0" w:type="auto"/>
          <w:tblLayout w:type="fixed"/>
          <w:tblCellMar>
            <w:left w:w="62" w:type="dxa"/>
            <w:right w:w="62" w:type="dxa"/>
          </w:tblCellMar>
          <w:tblLook w:val="0000"/>
        </w:tblPrEx>
        <w:tc>
          <w:tcPr>
            <w:tcW w:w="4500" w:type="dxa"/>
            <w:vMerge w:val="restart"/>
            <w:tcBorders>
              <w:top w:val="nil"/>
              <w:left w:val="nil"/>
              <w:bottom w:val="nil"/>
              <w:right w:val="nil"/>
            </w:tcBorders>
            <w:tcMar>
              <w:top w:w="0" w:type="dxa"/>
              <w:left w:w="62" w:type="dxa"/>
              <w:bottom w:w="0" w:type="dxa"/>
              <w:right w:w="62" w:type="dxa"/>
            </w:tcMar>
          </w:tcPr>
          <w:p w:rsidR="00000000" w:rsidP="00DD57CB">
            <w:pPr>
              <w:pStyle w:val="BodyText"/>
              <w:rPr>
                <w:lang w:val="en-NZ"/>
              </w:rPr>
            </w:pPr>
            <w:r w:rsidRPr="00DD57CB">
              <w:rPr>
                <w:rStyle w:val="SpecialBold"/>
              </w:rPr>
              <w:t>Varied activitiesmay include</w:t>
            </w:r>
            <w:r w:rsidRPr="00DD57CB">
              <w:t>:</w:t>
            </w:r>
          </w:p>
        </w:tc>
        <w:tc>
          <w:tcPr>
            <w:tcW w:w="4500" w:type="dxa"/>
            <w:tcBorders>
              <w:top w:val="nil"/>
              <w:left w:val="nil"/>
              <w:bottom w:val="nil"/>
              <w:right w:val="nil"/>
            </w:tcBorders>
            <w:tcMar>
              <w:top w:w="0" w:type="dxa"/>
              <w:left w:w="62" w:type="dxa"/>
              <w:bottom w:w="0" w:type="dxa"/>
              <w:right w:w="62" w:type="dxa"/>
            </w:tcMar>
          </w:tcPr>
          <w:p w:rsidR="00000000" w:rsidRPr="00DD57CB" w:rsidP="00DD57CB">
            <w:pPr>
              <w:pStyle w:val="BodyText"/>
            </w:pPr>
            <w:r w:rsidRPr="00DD57CB">
              <w:t>guiding learners to share their knowledge and expertise</w:t>
            </w:r>
          </w:p>
          <w:p w:rsidR="00000000" w:rsidRPr="00DD57CB" w:rsidP="00DD57CB">
            <w:pPr>
              <w:pStyle w:val="BodyText"/>
            </w:pPr>
            <w:r w:rsidRPr="00DD57CB">
              <w:t>encouraging critical analyses of practices</w:t>
            </w:r>
          </w:p>
          <w:p w:rsidR="00000000" w:rsidRPr="00DD57CB" w:rsidP="00DD57CB">
            <w:pPr>
              <w:pStyle w:val="BodyText"/>
            </w:pPr>
            <w:r w:rsidRPr="00DD57CB">
              <w:t>developing common resources/responses/strategies</w:t>
            </w:r>
          </w:p>
          <w:p w:rsidR="00000000" w:rsidRPr="00DD57CB" w:rsidP="00DD57CB">
            <w:pPr>
              <w:pStyle w:val="BodyText"/>
            </w:pPr>
            <w:r w:rsidRPr="00DD57CB">
              <w:t>using group engagement</w:t>
            </w:r>
            <w:r w:rsidRPr="00DD57CB">
              <w:t xml:space="preserve"> activities, e.g. problem solving, scenario setting and questioning</w:t>
            </w:r>
          </w:p>
          <w:p w:rsidR="00000000" w:rsidRPr="00DD57CB" w:rsidP="00DD57CB">
            <w:pPr>
              <w:pStyle w:val="BodyText"/>
            </w:pPr>
            <w:r w:rsidRPr="00DD57CB">
              <w:t>trialling ideas or processes</w:t>
            </w:r>
          </w:p>
          <w:p w:rsidR="00000000" w:rsidP="00DD57CB">
            <w:pPr>
              <w:pStyle w:val="BodyText"/>
              <w:rPr>
                <w:lang w:val="en-NZ"/>
              </w:rPr>
            </w:pPr>
            <w:r w:rsidRPr="00DD57CB">
              <w:t>reporting on tasks/activities undertaken in the workplace or out of sessions</w:t>
            </w:r>
          </w:p>
        </w:tc>
      </w:tr>
      <w:tr w:rsidTr="00660055">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RPr="00DD57CB" w:rsidP="00DD57CB">
            <w:pPr>
              <w:pStyle w:val="BodyText"/>
            </w:pPr>
            <w:r w:rsidRPr="00DD57CB">
              <w:t xml:space="preserve">using a range of different activities, for example:   </w:t>
            </w:r>
          </w:p>
          <w:p w:rsidR="00000000" w:rsidRPr="00DD57CB" w:rsidP="00DD57CB">
            <w:pPr>
              <w:pStyle w:val="BodyText"/>
            </w:pPr>
            <w:r w:rsidRPr="00DD57CB">
              <w:t>written activities</w:t>
            </w:r>
          </w:p>
          <w:p w:rsidR="00000000" w:rsidRPr="00DD57CB" w:rsidP="00DD57CB">
            <w:pPr>
              <w:pStyle w:val="BodyText"/>
            </w:pPr>
            <w:r w:rsidRPr="00DD57CB">
              <w:t>role-plays</w:t>
            </w:r>
          </w:p>
          <w:p w:rsidR="00000000" w:rsidRPr="00DD57CB" w:rsidP="00DD57CB">
            <w:pPr>
              <w:pStyle w:val="BodyText"/>
            </w:pPr>
            <w:r w:rsidRPr="00DD57CB">
              <w:t>audio or visual activities</w:t>
            </w:r>
          </w:p>
          <w:p w:rsidR="00000000" w:rsidRPr="00DD57CB" w:rsidP="00DD57CB">
            <w:pPr>
              <w:pStyle w:val="BodyText"/>
            </w:pPr>
            <w:r w:rsidRPr="00DD57CB">
              <w:t>practice or demonstration</w:t>
            </w:r>
          </w:p>
          <w:p w:rsidR="00000000" w:rsidP="00DD57CB">
            <w:pPr>
              <w:pStyle w:val="BodyText"/>
              <w:rPr>
                <w:lang w:val="en-NZ"/>
              </w:rPr>
            </w:pPr>
            <w:r w:rsidRPr="00DD57CB">
              <w:t>visits to other organisations, training and/or assessment organisations, worksites</w:t>
            </w:r>
          </w:p>
        </w:tc>
      </w:tr>
      <w:tr w:rsidTr="0066005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D57CB">
            <w:pPr>
              <w:pStyle w:val="BodyText"/>
              <w:rPr>
                <w:lang w:val="en-NZ"/>
              </w:rPr>
            </w:pPr>
            <w:r w:rsidRPr="00DD57CB">
              <w:rPr>
                <w:rStyle w:val="SpecialBold"/>
              </w:rPr>
              <w:t>Learning stylesinclude</w:t>
            </w:r>
            <w:r w:rsidRPr="00DD57CB">
              <w:t>:</w:t>
            </w:r>
          </w:p>
        </w:tc>
        <w:tc>
          <w:tcPr>
            <w:tcW w:w="4500" w:type="dxa"/>
            <w:tcBorders>
              <w:top w:val="nil"/>
              <w:left w:val="nil"/>
              <w:bottom w:val="nil"/>
              <w:right w:val="nil"/>
            </w:tcBorders>
            <w:tcMar>
              <w:top w:w="0" w:type="dxa"/>
              <w:left w:w="62" w:type="dxa"/>
              <w:bottom w:w="0" w:type="dxa"/>
              <w:right w:w="62" w:type="dxa"/>
            </w:tcMar>
          </w:tcPr>
          <w:p w:rsidR="00000000" w:rsidRPr="00DD57CB" w:rsidP="00DD57CB">
            <w:pPr>
              <w:pStyle w:val="BodyText"/>
            </w:pPr>
            <w:r w:rsidRPr="00DD57CB">
              <w:t>theorist</w:t>
            </w:r>
          </w:p>
          <w:p w:rsidR="00000000" w:rsidRPr="00DD57CB" w:rsidP="00DD57CB">
            <w:pPr>
              <w:pStyle w:val="BodyText"/>
            </w:pPr>
            <w:r w:rsidRPr="00DD57CB">
              <w:t>pragmatist</w:t>
            </w:r>
          </w:p>
          <w:p w:rsidR="00000000" w:rsidRPr="00DD57CB" w:rsidP="00DD57CB">
            <w:pPr>
              <w:pStyle w:val="BodyText"/>
            </w:pPr>
            <w:r w:rsidRPr="00DD57CB">
              <w:t>activist</w:t>
            </w:r>
          </w:p>
          <w:p w:rsidR="00000000" w:rsidRPr="00DD57CB" w:rsidP="00DD57CB">
            <w:pPr>
              <w:pStyle w:val="BodyText"/>
            </w:pPr>
            <w:r w:rsidRPr="00DD57CB">
              <w:t>reflector</w:t>
            </w:r>
          </w:p>
          <w:p w:rsidR="00000000" w:rsidRPr="00DD57CB" w:rsidP="00DD57CB">
            <w:pPr>
              <w:pStyle w:val="BodyText"/>
            </w:pPr>
            <w:r w:rsidRPr="00DD57CB">
              <w:t>kinaesthetic</w:t>
            </w:r>
          </w:p>
          <w:p w:rsidR="00000000" w:rsidRPr="00DD57CB" w:rsidP="00DD57CB">
            <w:pPr>
              <w:pStyle w:val="BodyText"/>
            </w:pPr>
            <w:r w:rsidRPr="00DD57CB">
              <w:t>auditory</w:t>
            </w:r>
          </w:p>
          <w:p w:rsidR="00000000" w:rsidP="00DD57CB">
            <w:pPr>
              <w:pStyle w:val="BodyText"/>
              <w:rPr>
                <w:lang w:val="en-NZ"/>
              </w:rPr>
            </w:pPr>
            <w:r w:rsidRPr="00DD57CB">
              <w:t>visual</w:t>
            </w:r>
          </w:p>
        </w:tc>
      </w:tr>
      <w:tr w:rsidTr="0066005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D57CB">
            <w:pPr>
              <w:pStyle w:val="BodyText"/>
              <w:rPr>
                <w:lang w:val="en-NZ"/>
              </w:rPr>
            </w:pPr>
            <w:r w:rsidRPr="00DD57CB">
              <w:rPr>
                <w:rStyle w:val="SpecialBold"/>
              </w:rPr>
              <w:t>Generic skillsmay include</w:t>
            </w:r>
            <w:r w:rsidRPr="00DD57CB">
              <w:t>:</w:t>
            </w:r>
          </w:p>
        </w:tc>
        <w:tc>
          <w:tcPr>
            <w:tcW w:w="4500" w:type="dxa"/>
            <w:tcBorders>
              <w:top w:val="nil"/>
              <w:left w:val="nil"/>
              <w:bottom w:val="nil"/>
              <w:right w:val="nil"/>
            </w:tcBorders>
            <w:tcMar>
              <w:top w:w="0" w:type="dxa"/>
              <w:left w:w="62" w:type="dxa"/>
              <w:bottom w:w="0" w:type="dxa"/>
              <w:right w:w="62" w:type="dxa"/>
            </w:tcMar>
          </w:tcPr>
          <w:p w:rsidR="00000000" w:rsidRPr="00DD57CB" w:rsidP="00DD57CB">
            <w:pPr>
              <w:pStyle w:val="BodyText"/>
            </w:pPr>
            <w:r w:rsidRPr="00DD57CB">
              <w:t xml:space="preserve">Employability Skills, including:   </w:t>
            </w:r>
          </w:p>
          <w:p w:rsidR="00000000" w:rsidRPr="00DD57CB" w:rsidP="00DD57CB">
            <w:pPr>
              <w:pStyle w:val="BodyText"/>
            </w:pPr>
            <w:r w:rsidRPr="00DD57CB">
              <w:t>communication</w:t>
            </w:r>
          </w:p>
          <w:p w:rsidR="00000000" w:rsidRPr="00DD57CB" w:rsidP="00DD57CB">
            <w:pPr>
              <w:pStyle w:val="BodyText"/>
            </w:pPr>
            <w:r w:rsidRPr="00DD57CB">
              <w:t>teamwork</w:t>
            </w:r>
          </w:p>
          <w:p w:rsidR="00000000" w:rsidRPr="00DD57CB" w:rsidP="00DD57CB">
            <w:pPr>
              <w:pStyle w:val="BodyText"/>
            </w:pPr>
            <w:r w:rsidRPr="00DD57CB">
              <w:t>problem solving</w:t>
            </w:r>
          </w:p>
          <w:p w:rsidR="00000000" w:rsidRPr="00DD57CB" w:rsidP="00DD57CB">
            <w:pPr>
              <w:pStyle w:val="BodyText"/>
            </w:pPr>
            <w:r w:rsidRPr="00DD57CB">
              <w:t>initiative and enterprise</w:t>
            </w:r>
          </w:p>
          <w:p w:rsidR="00000000" w:rsidRPr="00DD57CB" w:rsidP="00DD57CB">
            <w:pPr>
              <w:pStyle w:val="BodyText"/>
            </w:pPr>
            <w:r w:rsidRPr="00DD57CB">
              <w:t>planning and organising</w:t>
            </w:r>
          </w:p>
          <w:p w:rsidR="00000000" w:rsidRPr="00DD57CB" w:rsidP="00DD57CB">
            <w:pPr>
              <w:pStyle w:val="BodyText"/>
            </w:pPr>
            <w:r w:rsidRPr="00DD57CB">
              <w:t>self-management</w:t>
            </w:r>
          </w:p>
          <w:p w:rsidR="00000000" w:rsidRPr="00DD57CB" w:rsidP="00DD57CB">
            <w:pPr>
              <w:pStyle w:val="BodyText"/>
            </w:pPr>
            <w:r w:rsidRPr="00DD57CB">
              <w:t>learning</w:t>
            </w:r>
          </w:p>
          <w:p w:rsidR="00000000" w:rsidRPr="00DD57CB" w:rsidP="00DD57CB">
            <w:pPr>
              <w:pStyle w:val="BodyText"/>
            </w:pPr>
            <w:r w:rsidRPr="00DD57CB">
              <w:t>technology</w:t>
            </w:r>
          </w:p>
          <w:p w:rsidR="00000000" w:rsidRPr="00DD57CB" w:rsidP="00DD57CB">
            <w:pPr>
              <w:pStyle w:val="BodyText"/>
            </w:pPr>
          </w:p>
          <w:p w:rsidR="00000000" w:rsidRPr="00DD57CB" w:rsidP="00DD57CB">
            <w:pPr>
              <w:pStyle w:val="BodyText"/>
            </w:pPr>
            <w:r w:rsidRPr="00DD57CB">
              <w:t xml:space="preserve">innovation  </w:t>
            </w:r>
          </w:p>
          <w:p w:rsidR="00000000" w:rsidP="00DD57CB">
            <w:pPr>
              <w:pStyle w:val="BodyText"/>
              <w:rPr>
                <w:lang w:val="en-NZ"/>
              </w:rPr>
            </w:pPr>
            <w:r w:rsidRPr="00DD57CB">
              <w:t>language, literacy and numeracy skills</w:t>
            </w:r>
          </w:p>
        </w:tc>
      </w:tr>
      <w:tr w:rsidTr="0066005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D57CB">
            <w:pPr>
              <w:pStyle w:val="BodyText"/>
              <w:rPr>
                <w:lang w:val="en-NZ"/>
              </w:rPr>
            </w:pPr>
            <w:r w:rsidRPr="00DD57CB">
              <w:rPr>
                <w:rStyle w:val="SpecialBold"/>
              </w:rPr>
              <w:t>Self</w:t>
            </w:r>
            <w:r w:rsidRPr="00DD57CB">
              <w:t>-</w:t>
            </w:r>
            <w:r w:rsidRPr="00DD57CB">
              <w:rPr>
                <w:rStyle w:val="SpecialBold"/>
              </w:rPr>
              <w:t>assess an</w:t>
            </w:r>
            <w:r w:rsidRPr="00DD57CB">
              <w:rPr>
                <w:rStyle w:val="SpecialBold"/>
              </w:rPr>
              <w:t>d reflectmay include</w:t>
            </w:r>
            <w:r w:rsidRPr="00DD57CB">
              <w:t>:</w:t>
            </w:r>
          </w:p>
        </w:tc>
        <w:tc>
          <w:tcPr>
            <w:tcW w:w="4500" w:type="dxa"/>
            <w:tcBorders>
              <w:top w:val="nil"/>
              <w:left w:val="nil"/>
              <w:bottom w:val="nil"/>
              <w:right w:val="nil"/>
            </w:tcBorders>
            <w:tcMar>
              <w:top w:w="0" w:type="dxa"/>
              <w:left w:w="62" w:type="dxa"/>
              <w:bottom w:w="0" w:type="dxa"/>
              <w:right w:w="62" w:type="dxa"/>
            </w:tcMar>
          </w:tcPr>
          <w:p w:rsidR="00000000" w:rsidRPr="00DD57CB" w:rsidP="00DD57CB">
            <w:pPr>
              <w:pStyle w:val="BodyText"/>
            </w:pPr>
            <w:r w:rsidRPr="00DD57CB">
              <w:t>asking critical questions about personal performance and answering them objectively and honestly</w:t>
            </w:r>
          </w:p>
          <w:p w:rsidR="00000000" w:rsidRPr="00DD57CB" w:rsidP="00DD57CB">
            <w:pPr>
              <w:pStyle w:val="BodyText"/>
            </w:pPr>
            <w:r w:rsidRPr="00DD57CB">
              <w:t>analysing what worked and what did not work, and why</w:t>
            </w:r>
          </w:p>
          <w:p w:rsidR="00000000" w:rsidP="00DD57CB">
            <w:pPr>
              <w:pStyle w:val="BodyText"/>
              <w:rPr>
                <w:lang w:val="en-NZ"/>
              </w:rPr>
            </w:pPr>
            <w:r w:rsidRPr="00DD57CB">
              <w:t>thinking about and planning for improvement in the future</w:t>
            </w:r>
          </w:p>
        </w:tc>
      </w:tr>
      <w:tr w:rsidTr="0066005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D57CB">
            <w:pPr>
              <w:pStyle w:val="BodyText"/>
              <w:rPr>
                <w:lang w:val="en-NZ"/>
              </w:rPr>
            </w:pPr>
            <w:r w:rsidRPr="00DD57CB">
              <w:rPr>
                <w:rStyle w:val="SpecialBold"/>
              </w:rPr>
              <w:t>Evaluation methods</w:t>
            </w:r>
            <w:r w:rsidRPr="00DD57CB">
              <w:t xml:space="preserve"> may in</w:t>
            </w:r>
            <w:r w:rsidRPr="00DD57CB">
              <w:t>clude:</w:t>
            </w:r>
          </w:p>
        </w:tc>
        <w:tc>
          <w:tcPr>
            <w:tcW w:w="4500" w:type="dxa"/>
            <w:tcBorders>
              <w:top w:val="nil"/>
              <w:left w:val="nil"/>
              <w:bottom w:val="nil"/>
              <w:right w:val="nil"/>
            </w:tcBorders>
            <w:tcMar>
              <w:top w:w="0" w:type="dxa"/>
              <w:left w:w="62" w:type="dxa"/>
              <w:bottom w:w="0" w:type="dxa"/>
              <w:right w:w="62" w:type="dxa"/>
            </w:tcMar>
          </w:tcPr>
          <w:p w:rsidR="00000000" w:rsidRPr="00DD57CB" w:rsidP="00DD57CB">
            <w:pPr>
              <w:pStyle w:val="BodyText"/>
            </w:pPr>
            <w:r w:rsidRPr="00DD57CB">
              <w:t>formal methods such as surveys and questionnaires</w:t>
            </w:r>
          </w:p>
          <w:p w:rsidR="00000000" w:rsidRPr="00DD57CB" w:rsidP="00DD57CB">
            <w:pPr>
              <w:pStyle w:val="BodyText"/>
            </w:pPr>
            <w:r w:rsidRPr="00DD57CB">
              <w:t>informal methods such as observations, individual and group questioning and discussions</w:t>
            </w:r>
          </w:p>
          <w:p w:rsidR="00000000" w:rsidRPr="00DD57CB" w:rsidP="00DD57CB">
            <w:pPr>
              <w:pStyle w:val="BodyText"/>
            </w:pPr>
            <w:r w:rsidRPr="00DD57CB">
              <w:t>journal/diary</w:t>
            </w:r>
          </w:p>
          <w:p w:rsidR="00000000" w:rsidP="00DD57CB">
            <w:pPr>
              <w:pStyle w:val="BodyText"/>
              <w:rPr>
                <w:lang w:val="en-NZ"/>
              </w:rPr>
            </w:pPr>
            <w:r w:rsidRPr="00DD57CB">
              <w:t>feedback loops</w:t>
            </w:r>
          </w:p>
        </w:tc>
      </w:tr>
      <w:tr w:rsidTr="0066005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D57CB">
            <w:pPr>
              <w:pStyle w:val="BodyText"/>
              <w:rPr>
                <w:lang w:val="en-NZ"/>
              </w:rPr>
            </w:pPr>
            <w:r w:rsidRPr="00DD57CB">
              <w:rPr>
                <w:rStyle w:val="SpecialBold"/>
              </w:rPr>
              <w:t>Agreed directions and future</w:t>
            </w:r>
            <w:r w:rsidRPr="00DD57CB">
              <w:t xml:space="preserve"> may include:</w:t>
            </w:r>
          </w:p>
        </w:tc>
        <w:tc>
          <w:tcPr>
            <w:tcW w:w="4500" w:type="dxa"/>
            <w:tcBorders>
              <w:top w:val="nil"/>
              <w:left w:val="nil"/>
              <w:bottom w:val="nil"/>
              <w:right w:val="nil"/>
            </w:tcBorders>
            <w:tcMar>
              <w:top w:w="0" w:type="dxa"/>
              <w:left w:w="62" w:type="dxa"/>
              <w:bottom w:w="0" w:type="dxa"/>
              <w:right w:w="62" w:type="dxa"/>
            </w:tcMar>
          </w:tcPr>
          <w:p w:rsidR="00000000" w:rsidRPr="00DD57CB" w:rsidP="00DD57CB">
            <w:pPr>
              <w:pStyle w:val="BodyText"/>
            </w:pPr>
            <w:r w:rsidRPr="00DD57CB">
              <w:t>identifying areas of further group work</w:t>
            </w:r>
          </w:p>
          <w:p w:rsidR="00000000" w:rsidRPr="00DD57CB" w:rsidP="00DD57CB">
            <w:pPr>
              <w:pStyle w:val="BodyText"/>
            </w:pPr>
            <w:r w:rsidRPr="00DD57CB">
              <w:t>bringing project or group to a close</w:t>
            </w:r>
          </w:p>
          <w:p w:rsidR="00000000" w:rsidRPr="00DD57CB" w:rsidP="00DD57CB">
            <w:pPr>
              <w:pStyle w:val="BodyText"/>
            </w:pPr>
            <w:r w:rsidRPr="00DD57CB">
              <w:t>developing new directions</w:t>
            </w:r>
          </w:p>
        </w:tc>
      </w:tr>
    </w:tbl>
    <w:p w:rsidR="00000000" w:rsidRPr="00DD57CB" w:rsidP="00DD57CB">
      <w:pPr>
        <w:pStyle w:val="BodyText"/>
      </w:pPr>
    </w:p>
    <w:p w:rsidR="00000000" w:rsidRPr="00DD57CB" w:rsidP="00DD57CB">
      <w:pPr>
        <w:pStyle w:val="AllowPageBreak"/>
      </w:pPr>
    </w:p>
    <w:p w:rsidR="00000000" w:rsidRPr="00DD57CB" w:rsidP="00DD57CB">
      <w:pPr>
        <w:pStyle w:val="Heading1"/>
      </w:pPr>
      <w:bookmarkStart w:id="12" w:name="O_317517"/>
      <w:bookmarkEnd w:id="12"/>
      <w:r w:rsidRPr="00DD57CB">
        <w:t>Unit Sector(s)</w:t>
      </w:r>
    </w:p>
    <w:p w:rsidR="00000000" w:rsidRPr="00DD57CB" w:rsidP="00DD57CB">
      <w:pPr>
        <w:pStyle w:val="BodyText"/>
      </w:pPr>
      <w:r w:rsidRPr="00DD57CB">
        <w:t>Not applicable.</w:t>
      </w:r>
    </w:p>
    <w:p w:rsidR="00000000" w:rsidRPr="00DD57CB" w:rsidP="00DD57CB">
      <w:pPr>
        <w:pStyle w:val="AllowPageBreak"/>
      </w:pPr>
    </w:p>
    <w:p w:rsidR="00000000" w:rsidRPr="00DD57CB" w:rsidP="00DD57CB">
      <w:pPr>
        <w:pStyle w:val="Heading1"/>
      </w:pPr>
      <w:bookmarkStart w:id="13" w:name="O_317516"/>
      <w:bookmarkEnd w:id="13"/>
      <w:r w:rsidRPr="00DD57CB">
        <w:t>Competency Field</w:t>
      </w:r>
    </w:p>
    <w:p w:rsidR="00000000" w:rsidRPr="00DD57CB" w:rsidP="00DD57CB">
      <w:pPr>
        <w:pStyle w:val="BodyText"/>
      </w:pPr>
      <w:r w:rsidRPr="00DD57CB">
        <w:rPr>
          <w:rStyle w:val="SpecialBold"/>
        </w:rPr>
        <w:t>Delivery and Facilitation</w:t>
      </w:r>
    </w:p>
    <w:p w:rsidR="00000000" w:rsidRPr="00DD57CB" w:rsidP="00DD57CB"/>
    <w:sectPr w:rsidSect="00DD57C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57C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60055" w:rsidP="0066005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57C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0055" w:rsidP="00DD57C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14</w:t>
    </w:r>
    <w:r>
      <w:rPr>
        <w:noProof/>
      </w:rPr>
      <w:fldChar w:fldCharType="end"/>
    </w:r>
  </w:p>
  <w:p w:rsidR="00660055" w:rsidP="00DD57C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60055" w:rsidP="00DD57C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57C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60055" w:rsidP="00660055">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57C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0055" w:rsidP="00DD57CB">
    <w:pPr>
      <w:pStyle w:val="Header"/>
      <w:framePr w:wrap="around"/>
    </w:pPr>
    <w:r>
      <w:fldChar w:fldCharType="begin"/>
    </w:r>
    <w:r>
      <w:instrText xml:space="preserve"> TITLE   \* MERGEFORMAT </w:instrText>
    </w:r>
    <w:r>
      <w:fldChar w:fldCharType="separate"/>
    </w:r>
    <w:r>
      <w:t>TAADEL502B Facilitate action learning projects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60055" w:rsidP="00DD57C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57C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D57CB"/>
    <w:pPr>
      <w:spacing w:before="360" w:after="60"/>
      <w:outlineLvl w:val="0"/>
    </w:pPr>
    <w:rPr>
      <w:sz w:val="32"/>
    </w:rPr>
  </w:style>
  <w:style w:type="paragraph" w:styleId="Heading2">
    <w:name w:val="heading 2"/>
    <w:basedOn w:val="HeadingBase"/>
    <w:next w:val="BodyText"/>
    <w:link w:val="Heading2Char"/>
    <w:qFormat/>
    <w:rsid w:val="00DD57CB"/>
    <w:pPr>
      <w:keepLines/>
      <w:spacing w:before="240" w:after="120"/>
      <w:outlineLvl w:val="1"/>
    </w:pPr>
    <w:rPr>
      <w:sz w:val="28"/>
      <w:szCs w:val="40"/>
    </w:rPr>
  </w:style>
  <w:style w:type="paragraph" w:styleId="Heading3">
    <w:name w:val="heading 3"/>
    <w:basedOn w:val="HeadingBase"/>
    <w:next w:val="BodyText"/>
    <w:link w:val="Heading3Char"/>
    <w:qFormat/>
    <w:rsid w:val="00DD57CB"/>
    <w:pPr>
      <w:spacing w:before="180" w:after="120"/>
      <w:outlineLvl w:val="2"/>
    </w:pPr>
    <w:rPr>
      <w:spacing w:val="-10"/>
      <w:kern w:val="32"/>
    </w:rPr>
  </w:style>
  <w:style w:type="paragraph" w:styleId="Heading4">
    <w:name w:val="heading 4"/>
    <w:basedOn w:val="HeadingBase"/>
    <w:next w:val="BodyText"/>
    <w:link w:val="Heading4Char"/>
    <w:qFormat/>
    <w:rsid w:val="00DD57CB"/>
    <w:pPr>
      <w:spacing w:before="160" w:after="120"/>
      <w:outlineLvl w:val="3"/>
    </w:pPr>
    <w:rPr>
      <w:sz w:val="22"/>
    </w:rPr>
  </w:style>
  <w:style w:type="paragraph" w:styleId="Heading5">
    <w:name w:val="heading 5"/>
    <w:basedOn w:val="HeadingBase"/>
    <w:next w:val="Normal"/>
    <w:link w:val="Heading5Char"/>
    <w:qFormat/>
    <w:rsid w:val="00DD57CB"/>
    <w:pPr>
      <w:spacing w:before="80"/>
      <w:outlineLvl w:val="4"/>
    </w:pPr>
    <w:rPr>
      <w:color w:val="918585"/>
      <w:sz w:val="20"/>
    </w:rPr>
  </w:style>
  <w:style w:type="paragraph" w:styleId="Heading6">
    <w:name w:val="heading 6"/>
    <w:basedOn w:val="HeadingBase"/>
    <w:next w:val="Normal"/>
    <w:link w:val="Heading6Char"/>
    <w:qFormat/>
    <w:rsid w:val="00DD57CB"/>
    <w:pPr>
      <w:spacing w:before="60"/>
      <w:outlineLvl w:val="5"/>
    </w:pPr>
    <w:rPr>
      <w:color w:val="918585"/>
      <w:sz w:val="20"/>
    </w:rPr>
  </w:style>
  <w:style w:type="paragraph" w:styleId="Heading7">
    <w:name w:val="heading 7"/>
    <w:basedOn w:val="Normal"/>
    <w:next w:val="Normal"/>
    <w:link w:val="Heading7Char"/>
    <w:qFormat/>
    <w:rsid w:val="00DD57CB"/>
    <w:pPr>
      <w:ind w:left="720"/>
      <w:outlineLvl w:val="6"/>
    </w:pPr>
    <w:rPr>
      <w:i/>
    </w:rPr>
  </w:style>
  <w:style w:type="paragraph" w:styleId="Heading8">
    <w:name w:val="heading 8"/>
    <w:basedOn w:val="Normal"/>
    <w:next w:val="Normal"/>
    <w:link w:val="Heading8Char"/>
    <w:qFormat/>
    <w:rsid w:val="00DD57CB"/>
    <w:pPr>
      <w:ind w:left="720"/>
      <w:outlineLvl w:val="7"/>
    </w:pPr>
    <w:rPr>
      <w:i/>
    </w:rPr>
  </w:style>
  <w:style w:type="paragraph" w:styleId="Heading9">
    <w:name w:val="heading 9"/>
    <w:basedOn w:val="Normal"/>
    <w:next w:val="Normal"/>
    <w:link w:val="Heading9Char"/>
    <w:qFormat/>
    <w:rsid w:val="00DD57CB"/>
    <w:pPr>
      <w:ind w:left="720"/>
      <w:outlineLvl w:val="8"/>
    </w:pPr>
    <w:rPr>
      <w:i/>
    </w:rPr>
  </w:style>
  <w:style w:type="character" w:default="1" w:styleId="DefaultParagraphFont">
    <w:name w:val="Default Paragraph Font"/>
    <w:uiPriority w:val="1"/>
    <w:unhideWhenUsed/>
    <w:rsid w:val="00DD57C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D57CB"/>
  </w:style>
  <w:style w:type="character" w:customStyle="1" w:styleId="Heading1Char">
    <w:name w:val="Heading 1 Char"/>
    <w:link w:val="Heading1"/>
    <w:rsid w:val="00DD57CB"/>
    <w:rPr>
      <w:rFonts w:ascii="Times New Roman" w:eastAsia="Times New Roman" w:hAnsi="Times New Roman" w:cs="Times New Roman"/>
      <w:b/>
      <w:sz w:val="32"/>
      <w:szCs w:val="20"/>
      <w:lang w:eastAsia="en-US"/>
    </w:rPr>
  </w:style>
  <w:style w:type="paragraph" w:styleId="BodyText">
    <w:name w:val="Body Text"/>
    <w:basedOn w:val="Normal"/>
    <w:link w:val="BodyTextChar"/>
    <w:rsid w:val="00DD57CB"/>
    <w:pPr>
      <w:spacing w:before="120" w:after="120"/>
      <w:contextualSpacing/>
    </w:pPr>
    <w:rPr>
      <w:rFonts w:ascii="Times New Roman" w:hAnsi="Times New Roman"/>
      <w:sz w:val="24"/>
      <w:szCs w:val="22"/>
    </w:rPr>
  </w:style>
  <w:style w:type="character" w:customStyle="1" w:styleId="BodyTextChar">
    <w:name w:val="Body Text Char"/>
    <w:link w:val="BodyText"/>
    <w:rsid w:val="00DD57CB"/>
    <w:rPr>
      <w:rFonts w:ascii="Times New Roman" w:eastAsia="Times New Roman" w:hAnsi="Times New Roman" w:cs="Times New Roman"/>
      <w:sz w:val="24"/>
      <w:lang w:val="en-US" w:eastAsia="en-US"/>
    </w:rPr>
  </w:style>
  <w:style w:type="paragraph" w:styleId="Footer">
    <w:name w:val="footer"/>
    <w:basedOn w:val="Normal"/>
    <w:link w:val="FooterChar"/>
    <w:rsid w:val="00DD57C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DD57CB"/>
    <w:rPr>
      <w:rFonts w:ascii="Times New Roman" w:eastAsia="Times New Roman" w:hAnsi="Times New Roman" w:cs="Times New Roman"/>
      <w:sz w:val="16"/>
      <w:lang w:val="en-US" w:eastAsia="en-US"/>
    </w:rPr>
  </w:style>
  <w:style w:type="character" w:customStyle="1" w:styleId="SpecialBold">
    <w:name w:val="Special Bold"/>
    <w:rsid w:val="00DD57CB"/>
    <w:rPr>
      <w:b/>
      <w:spacing w:val="0"/>
    </w:rPr>
  </w:style>
  <w:style w:type="paragraph" w:styleId="Header">
    <w:name w:val="header"/>
    <w:basedOn w:val="Normal"/>
    <w:link w:val="HeaderChar"/>
    <w:rsid w:val="00DD57C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DD57C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D57CB"/>
    <w:pPr>
      <w:spacing w:before="240" w:after="120"/>
      <w:outlineLvl w:val="0"/>
    </w:pPr>
    <w:rPr>
      <w:rFonts w:ascii="Times New Roman" w:hAnsi="Times New Roman"/>
      <w:b/>
      <w:sz w:val="28"/>
    </w:rPr>
  </w:style>
  <w:style w:type="paragraph" w:customStyle="1" w:styleId="AllowPageBreak">
    <w:name w:val="AllowPageBreak"/>
    <w:rsid w:val="00DD57C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DD57CB"/>
    <w:rPr>
      <w:rFonts w:ascii="Times New Roman" w:eastAsia="Times New Roman" w:hAnsi="Times New Roman" w:cs="Times New Roman"/>
      <w:b/>
      <w:sz w:val="28"/>
      <w:szCs w:val="40"/>
      <w:lang w:eastAsia="en-US"/>
    </w:rPr>
  </w:style>
  <w:style w:type="character" w:customStyle="1" w:styleId="Heading3Char">
    <w:name w:val="Heading 3 Char"/>
    <w:link w:val="Heading3"/>
    <w:rsid w:val="00DD57CB"/>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DD57CB"/>
    <w:rPr>
      <w:rFonts w:ascii="Times New Roman" w:eastAsia="Times New Roman" w:hAnsi="Times New Roman" w:cs="Times New Roman"/>
      <w:b/>
      <w:szCs w:val="20"/>
      <w:lang w:eastAsia="en-US"/>
    </w:rPr>
  </w:style>
  <w:style w:type="character" w:customStyle="1" w:styleId="Heading5Char">
    <w:name w:val="Heading 5 Char"/>
    <w:link w:val="Heading5"/>
    <w:rsid w:val="00DD57CB"/>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DD57C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D57C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D57C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D57CB"/>
    <w:rPr>
      <w:rFonts w:ascii="Courier New" w:eastAsia="Times New Roman" w:hAnsi="Courier New" w:cs="Times New Roman"/>
      <w:i/>
      <w:szCs w:val="20"/>
      <w:lang w:val="en-US" w:eastAsia="en-US"/>
    </w:rPr>
  </w:style>
  <w:style w:type="paragraph" w:customStyle="1" w:styleId="HeadingBase">
    <w:name w:val="Heading Base"/>
    <w:rsid w:val="00DD57C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D57CB"/>
    <w:pPr>
      <w:tabs>
        <w:tab w:val="right" w:leader="dot" w:pos="9072"/>
      </w:tabs>
      <w:ind w:left="567"/>
    </w:pPr>
    <w:rPr>
      <w:szCs w:val="22"/>
    </w:rPr>
  </w:style>
  <w:style w:type="paragraph" w:customStyle="1" w:styleId="TOCBase">
    <w:name w:val="TOC Base"/>
    <w:rsid w:val="00DD57C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D57CB"/>
    <w:pPr>
      <w:tabs>
        <w:tab w:val="right" w:leader="dot" w:pos="9072"/>
      </w:tabs>
      <w:spacing w:before="40" w:after="40"/>
      <w:ind w:left="284"/>
    </w:pPr>
    <w:rPr>
      <w:rFonts w:ascii="Times New Roman" w:hAnsi="Times New Roman"/>
    </w:rPr>
  </w:style>
  <w:style w:type="paragraph" w:styleId="TOC1">
    <w:name w:val="toc 1"/>
    <w:basedOn w:val="TOCBase"/>
    <w:next w:val="Normal"/>
    <w:rsid w:val="00DD57C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D57CB"/>
    <w:pPr>
      <w:spacing w:before="5040"/>
      <w:jc w:val="center"/>
    </w:pPr>
    <w:rPr>
      <w:sz w:val="48"/>
      <w:szCs w:val="72"/>
      <w:lang w:val="en-US"/>
    </w:rPr>
  </w:style>
  <w:style w:type="character" w:customStyle="1" w:styleId="TitleChar">
    <w:name w:val="Title Char"/>
    <w:link w:val="Title"/>
    <w:rsid w:val="00DD57C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D57CB"/>
    <w:pPr>
      <w:tabs>
        <w:tab w:val="left" w:pos="3600"/>
        <w:tab w:val="left" w:pos="3958"/>
      </w:tabs>
    </w:pPr>
  </w:style>
  <w:style w:type="paragraph" w:styleId="List">
    <w:name w:val="List"/>
    <w:basedOn w:val="BodyText"/>
    <w:next w:val="BodyText"/>
    <w:rsid w:val="00DD57CB"/>
    <w:pPr>
      <w:tabs>
        <w:tab w:val="left" w:pos="340"/>
      </w:tabs>
      <w:spacing w:before="60" w:after="60"/>
      <w:ind w:left="340" w:hanging="340"/>
    </w:pPr>
  </w:style>
  <w:style w:type="paragraph" w:styleId="ListBullet">
    <w:name w:val="List Bullet"/>
    <w:basedOn w:val="List"/>
    <w:rsid w:val="00DD57CB"/>
    <w:pPr>
      <w:numPr>
        <w:numId w:val="11"/>
      </w:numPr>
      <w:tabs>
        <w:tab w:val="clear" w:pos="340"/>
      </w:tabs>
      <w:spacing w:before="40" w:after="40"/>
    </w:pPr>
  </w:style>
  <w:style w:type="paragraph" w:customStyle="1" w:styleId="Note">
    <w:name w:val="Note"/>
    <w:basedOn w:val="BodyText"/>
    <w:rsid w:val="00DD57C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D57CB"/>
    <w:pPr>
      <w:framePr w:wrap="auto" w:hAnchor="text" w:y="6049"/>
    </w:pPr>
    <w:rPr>
      <w:color w:val="000000"/>
      <w:sz w:val="40"/>
    </w:rPr>
  </w:style>
  <w:style w:type="paragraph" w:customStyle="1" w:styleId="TOCTitle">
    <w:name w:val="TOCTitle"/>
    <w:basedOn w:val="Heading1"/>
    <w:rsid w:val="00DD57CB"/>
    <w:pPr>
      <w:spacing w:after="240"/>
      <w:jc w:val="center"/>
      <w:outlineLvl w:val="9"/>
    </w:pPr>
    <w:rPr>
      <w:caps/>
    </w:rPr>
  </w:style>
  <w:style w:type="paragraph" w:customStyle="1" w:styleId="Version">
    <w:name w:val="Version"/>
    <w:rsid w:val="00DD57C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D57CB"/>
    <w:pPr>
      <w:numPr>
        <w:numId w:val="12"/>
      </w:numPr>
      <w:tabs>
        <w:tab w:val="clear" w:pos="680"/>
      </w:tabs>
    </w:pPr>
  </w:style>
  <w:style w:type="paragraph" w:styleId="Index1">
    <w:name w:val="index 1"/>
    <w:basedOn w:val="Normal"/>
    <w:next w:val="Normal"/>
    <w:semiHidden/>
    <w:rsid w:val="00DD57CB"/>
    <w:pPr>
      <w:keepNext w:val="0"/>
      <w:tabs>
        <w:tab w:val="right" w:pos="4176"/>
      </w:tabs>
      <w:ind w:left="198" w:hanging="198"/>
    </w:pPr>
    <w:rPr>
      <w:rFonts w:ascii="Garamond" w:hAnsi="Garamond"/>
    </w:rPr>
  </w:style>
  <w:style w:type="paragraph" w:styleId="IndexHeading">
    <w:name w:val="index heading"/>
    <w:basedOn w:val="Normal"/>
    <w:next w:val="Index1"/>
    <w:semiHidden/>
    <w:rsid w:val="00DD57CB"/>
    <w:pPr>
      <w:spacing w:before="120" w:after="120"/>
    </w:pPr>
    <w:rPr>
      <w:rFonts w:ascii="Arial" w:hAnsi="Arial"/>
      <w:b/>
      <w:color w:val="918585"/>
      <w:sz w:val="24"/>
    </w:rPr>
  </w:style>
  <w:style w:type="paragraph" w:customStyle="1" w:styleId="Chapter">
    <w:name w:val="Chapter"/>
    <w:basedOn w:val="Normal"/>
    <w:rsid w:val="00DD57CB"/>
    <w:pPr>
      <w:spacing w:before="240"/>
    </w:pPr>
    <w:rPr>
      <w:rFonts w:ascii="Times New Roman" w:hAnsi="Times New Roman"/>
      <w:smallCaps/>
      <w:spacing w:val="80"/>
      <w:sz w:val="28"/>
    </w:rPr>
  </w:style>
  <w:style w:type="paragraph" w:customStyle="1" w:styleId="InChapter">
    <w:name w:val="InChapter"/>
    <w:basedOn w:val="Heading3"/>
    <w:rsid w:val="00DD57CB"/>
    <w:pPr>
      <w:spacing w:after="240"/>
      <w:outlineLvl w:val="9"/>
    </w:pPr>
    <w:rPr>
      <w:noProof/>
    </w:rPr>
  </w:style>
  <w:style w:type="paragraph" w:styleId="Index2">
    <w:name w:val="index 2"/>
    <w:basedOn w:val="Normal"/>
    <w:next w:val="Normal"/>
    <w:semiHidden/>
    <w:rsid w:val="00DD57CB"/>
    <w:pPr>
      <w:tabs>
        <w:tab w:val="right" w:pos="4176"/>
      </w:tabs>
      <w:ind w:left="568" w:hanging="284"/>
    </w:pPr>
    <w:rPr>
      <w:rFonts w:ascii="Garamond" w:hAnsi="Garamond"/>
    </w:rPr>
  </w:style>
  <w:style w:type="paragraph" w:customStyle="1" w:styleId="Byline">
    <w:name w:val="Byline"/>
    <w:rsid w:val="00DD57C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D57CB"/>
    <w:pPr>
      <w:tabs>
        <w:tab w:val="clear" w:pos="3600"/>
        <w:tab w:val="clear" w:pos="3958"/>
      </w:tabs>
      <w:jc w:val="right"/>
    </w:pPr>
  </w:style>
  <w:style w:type="character" w:styleId="Emphasis">
    <w:name w:val="Emphasis"/>
    <w:qFormat/>
    <w:rsid w:val="00DD57CB"/>
    <w:rPr>
      <w:i/>
    </w:rPr>
  </w:style>
  <w:style w:type="paragraph" w:styleId="Caption">
    <w:name w:val="caption"/>
    <w:basedOn w:val="BodyText"/>
    <w:next w:val="Normal"/>
    <w:qFormat/>
    <w:rsid w:val="00DD57CB"/>
    <w:pPr>
      <w:framePr w:w="2268" w:hSpace="181" w:vSpace="181" w:wrap="around" w:vAnchor="text" w:hAnchor="page" w:x="1135" w:y="285" w:anchorLock="1"/>
    </w:pPr>
    <w:rPr>
      <w:i/>
    </w:rPr>
  </w:style>
  <w:style w:type="paragraph" w:customStyle="1" w:styleId="MiniTOCTitle">
    <w:name w:val="MiniTOCTitle"/>
    <w:basedOn w:val="Heading4"/>
    <w:rsid w:val="00DD57CB"/>
    <w:pPr>
      <w:spacing w:before="240"/>
      <w:outlineLvl w:val="9"/>
    </w:pPr>
    <w:rPr>
      <w:noProof/>
      <w:sz w:val="24"/>
    </w:rPr>
  </w:style>
  <w:style w:type="paragraph" w:customStyle="1" w:styleId="MiniTOCItem">
    <w:name w:val="MiniTOCItem"/>
    <w:basedOn w:val="ListBullet"/>
    <w:rsid w:val="00DD57CB"/>
    <w:pPr>
      <w:numPr>
        <w:numId w:val="0"/>
      </w:numPr>
      <w:tabs>
        <w:tab w:val="right" w:leader="dot" w:pos="6521"/>
      </w:tabs>
      <w:spacing w:before="0" w:after="0"/>
    </w:pPr>
  </w:style>
  <w:style w:type="paragraph" w:customStyle="1" w:styleId="TOFTitle">
    <w:name w:val="TOFTitle"/>
    <w:basedOn w:val="TOCTitle"/>
    <w:rsid w:val="00DD57CB"/>
  </w:style>
  <w:style w:type="paragraph" w:styleId="TableofFigures">
    <w:name w:val="table of figures"/>
    <w:basedOn w:val="Normal"/>
    <w:next w:val="Normal"/>
    <w:semiHidden/>
    <w:rsid w:val="00DD57CB"/>
    <w:pPr>
      <w:tabs>
        <w:tab w:val="right" w:leader="dot" w:pos="9072"/>
      </w:tabs>
      <w:ind w:left="970" w:hanging="403"/>
    </w:pPr>
    <w:rPr>
      <w:rFonts w:ascii="Times New Roman" w:hAnsi="Times New Roman"/>
      <w:b/>
    </w:rPr>
  </w:style>
  <w:style w:type="paragraph" w:styleId="ListNumber">
    <w:name w:val="List Number"/>
    <w:basedOn w:val="List"/>
    <w:rsid w:val="00DD57CB"/>
    <w:pPr>
      <w:numPr>
        <w:numId w:val="9"/>
      </w:numPr>
    </w:pPr>
  </w:style>
  <w:style w:type="character" w:customStyle="1" w:styleId="WingdingSymbols">
    <w:name w:val="Wingding Symbols"/>
    <w:rsid w:val="00DD57CB"/>
    <w:rPr>
      <w:rFonts w:ascii="Wingdings" w:hAnsi="Wingdings"/>
    </w:rPr>
  </w:style>
  <w:style w:type="paragraph" w:customStyle="1" w:styleId="TableHeading">
    <w:name w:val="Table Heading"/>
    <w:basedOn w:val="HeadingBase"/>
    <w:rsid w:val="00DD57CB"/>
    <w:pPr>
      <w:keepLines/>
      <w:pBdr>
        <w:bottom w:val="single" w:sz="6" w:space="1" w:color="918585"/>
      </w:pBdr>
      <w:spacing w:before="240"/>
    </w:pPr>
  </w:style>
  <w:style w:type="character" w:customStyle="1" w:styleId="HotSpot">
    <w:name w:val="HotSpot"/>
    <w:rsid w:val="00DD57CB"/>
    <w:rPr>
      <w:color w:val="0033CC"/>
      <w:u w:val="none"/>
    </w:rPr>
  </w:style>
  <w:style w:type="paragraph" w:customStyle="1" w:styleId="BodyTextRight">
    <w:name w:val="Body Text Right"/>
    <w:basedOn w:val="BodyText"/>
    <w:rsid w:val="00DD57CB"/>
    <w:pPr>
      <w:spacing w:before="0" w:after="0"/>
      <w:jc w:val="right"/>
    </w:pPr>
  </w:style>
  <w:style w:type="paragraph" w:styleId="Index3">
    <w:name w:val="index 3"/>
    <w:basedOn w:val="ListNumber2"/>
    <w:next w:val="Normal"/>
    <w:semiHidden/>
    <w:rsid w:val="00DD57CB"/>
    <w:pPr>
      <w:numPr>
        <w:numId w:val="0"/>
      </w:numPr>
      <w:tabs>
        <w:tab w:val="right" w:leader="dot" w:pos="4176"/>
      </w:tabs>
    </w:pPr>
  </w:style>
  <w:style w:type="paragraph" w:styleId="ListNumber2">
    <w:name w:val="List Number 2"/>
    <w:basedOn w:val="List2"/>
    <w:rsid w:val="00DD57CB"/>
    <w:pPr>
      <w:numPr>
        <w:numId w:val="8"/>
      </w:numPr>
      <w:tabs>
        <w:tab w:val="clear" w:pos="1060"/>
      </w:tabs>
    </w:pPr>
  </w:style>
  <w:style w:type="paragraph" w:customStyle="1" w:styleId="MarginNote">
    <w:name w:val="Margin Note"/>
    <w:basedOn w:val="BodyText"/>
    <w:rsid w:val="00DD57C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D57C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DD57C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D57CB"/>
    <w:rPr>
      <w:sz w:val="32"/>
    </w:rPr>
  </w:style>
  <w:style w:type="paragraph" w:customStyle="1" w:styleId="HeadingProcedure">
    <w:name w:val="Heading Procedure"/>
    <w:basedOn w:val="HeadingBase"/>
    <w:next w:val="Normal"/>
    <w:rsid w:val="00DD57CB"/>
    <w:pPr>
      <w:tabs>
        <w:tab w:val="left" w:pos="0"/>
      </w:tabs>
      <w:spacing w:before="120" w:after="60"/>
    </w:pPr>
    <w:rPr>
      <w:i/>
      <w:color w:val="918585"/>
      <w:sz w:val="22"/>
    </w:rPr>
  </w:style>
  <w:style w:type="paragraph" w:customStyle="1" w:styleId="TableBodyText">
    <w:name w:val="Table Body Text"/>
    <w:basedOn w:val="BodyText"/>
    <w:rsid w:val="00DD57CB"/>
    <w:pPr>
      <w:spacing w:before="60" w:after="60"/>
    </w:pPr>
  </w:style>
  <w:style w:type="paragraph" w:styleId="ListContinue">
    <w:name w:val="List Continue"/>
    <w:basedOn w:val="List"/>
    <w:rsid w:val="00DD57CB"/>
    <w:pPr>
      <w:ind w:firstLine="0"/>
    </w:pPr>
  </w:style>
  <w:style w:type="paragraph" w:customStyle="1" w:styleId="ListNote">
    <w:name w:val="List Note"/>
    <w:basedOn w:val="List"/>
    <w:rsid w:val="00DD57CB"/>
    <w:pPr>
      <w:pBdr>
        <w:top w:val="single" w:sz="6" w:space="2" w:color="918585"/>
        <w:bottom w:val="single" w:sz="6" w:space="2" w:color="918585"/>
      </w:pBdr>
      <w:tabs>
        <w:tab w:val="left" w:pos="1021"/>
      </w:tabs>
      <w:ind w:firstLine="0"/>
    </w:pPr>
  </w:style>
  <w:style w:type="paragraph" w:customStyle="1" w:styleId="Warning">
    <w:name w:val="Warning"/>
    <w:basedOn w:val="BodyText"/>
    <w:rsid w:val="00DD57CB"/>
    <w:pPr>
      <w:shd w:val="clear" w:color="auto" w:fill="D9D9D9"/>
      <w:tabs>
        <w:tab w:val="left" w:pos="992"/>
      </w:tabs>
      <w:ind w:left="119" w:right="119"/>
    </w:pPr>
    <w:rPr>
      <w:sz w:val="20"/>
    </w:rPr>
  </w:style>
  <w:style w:type="paragraph" w:customStyle="1" w:styleId="MarginIcons">
    <w:name w:val="Margin Icons"/>
    <w:basedOn w:val="BodyText"/>
    <w:rsid w:val="00DD57CB"/>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DD57CB"/>
    <w:rPr>
      <w:rFonts w:ascii="Courier New" w:hAnsi="Courier New"/>
    </w:rPr>
  </w:style>
  <w:style w:type="paragraph" w:customStyle="1" w:styleId="NoteBullet">
    <w:name w:val="Note Bullet"/>
    <w:basedOn w:val="Note"/>
    <w:rsid w:val="00DD57CB"/>
    <w:pPr>
      <w:tabs>
        <w:tab w:val="clear" w:pos="680"/>
      </w:tabs>
      <w:spacing w:before="60" w:after="60"/>
    </w:pPr>
  </w:style>
  <w:style w:type="paragraph" w:customStyle="1" w:styleId="SubHeading2">
    <w:name w:val="SubHeading2"/>
    <w:basedOn w:val="HeadingBase"/>
    <w:rsid w:val="00DD57CB"/>
    <w:pPr>
      <w:spacing w:before="240" w:after="60"/>
    </w:pPr>
    <w:rPr>
      <w:sz w:val="20"/>
    </w:rPr>
  </w:style>
  <w:style w:type="paragraph" w:customStyle="1" w:styleId="SubHeading1">
    <w:name w:val="SubHeading1"/>
    <w:basedOn w:val="HeadingBase"/>
    <w:rsid w:val="00DD57CB"/>
    <w:pPr>
      <w:spacing w:before="240" w:after="60"/>
    </w:pPr>
    <w:rPr>
      <w:color w:val="918585"/>
      <w:sz w:val="22"/>
    </w:rPr>
  </w:style>
  <w:style w:type="paragraph" w:customStyle="1" w:styleId="SideHeading">
    <w:name w:val="Side Heading"/>
    <w:basedOn w:val="HeadingBase"/>
    <w:rsid w:val="00DD57C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D57CB"/>
    <w:pPr>
      <w:numPr>
        <w:numId w:val="10"/>
      </w:numPr>
    </w:pPr>
  </w:style>
  <w:style w:type="paragraph" w:styleId="PlainText">
    <w:name w:val="Plain Text"/>
    <w:basedOn w:val="Normal"/>
    <w:link w:val="PlainTextChar"/>
    <w:rsid w:val="00DD57CB"/>
    <w:rPr>
      <w:sz w:val="20"/>
    </w:rPr>
  </w:style>
  <w:style w:type="character" w:customStyle="1" w:styleId="PlainTextChar">
    <w:name w:val="Plain Text Char"/>
    <w:basedOn w:val="DefaultParagraphFont"/>
    <w:link w:val="PlainText"/>
    <w:rsid w:val="00DD57CB"/>
    <w:rPr>
      <w:rFonts w:ascii="Courier New" w:eastAsia="Times New Roman" w:hAnsi="Courier New" w:cs="Times New Roman"/>
      <w:sz w:val="20"/>
      <w:szCs w:val="20"/>
      <w:lang w:val="en-US" w:eastAsia="en-US"/>
    </w:rPr>
  </w:style>
  <w:style w:type="character" w:customStyle="1" w:styleId="MenuOption">
    <w:name w:val="Menu Option"/>
    <w:rsid w:val="00DD57CB"/>
    <w:rPr>
      <w:b/>
      <w:smallCaps/>
    </w:rPr>
  </w:style>
  <w:style w:type="paragraph" w:customStyle="1" w:styleId="TableListNumber">
    <w:name w:val="Table List Number"/>
    <w:basedOn w:val="ListNumber"/>
    <w:rsid w:val="00DD57CB"/>
    <w:pPr>
      <w:numPr>
        <w:numId w:val="0"/>
      </w:numPr>
    </w:pPr>
  </w:style>
  <w:style w:type="paragraph" w:styleId="TOC4">
    <w:name w:val="toc 4"/>
    <w:basedOn w:val="TOCBase"/>
    <w:next w:val="Normal"/>
    <w:semiHidden/>
    <w:rsid w:val="00DD57CB"/>
    <w:pPr>
      <w:tabs>
        <w:tab w:val="right" w:leader="dot" w:pos="9071"/>
      </w:tabs>
      <w:ind w:left="1701"/>
    </w:pPr>
  </w:style>
  <w:style w:type="paragraph" w:customStyle="1" w:styleId="ListAlpha">
    <w:name w:val="List Alpha"/>
    <w:basedOn w:val="List"/>
    <w:rsid w:val="00DD57CB"/>
    <w:pPr>
      <w:numPr>
        <w:numId w:val="7"/>
      </w:numPr>
    </w:pPr>
  </w:style>
  <w:style w:type="paragraph" w:customStyle="1" w:styleId="ListAlpha2">
    <w:name w:val="List Alpha 2"/>
    <w:basedOn w:val="List2"/>
    <w:rsid w:val="00DD57CB"/>
    <w:pPr>
      <w:numPr>
        <w:numId w:val="6"/>
      </w:numPr>
    </w:pPr>
  </w:style>
  <w:style w:type="paragraph" w:styleId="List2">
    <w:name w:val="List 2"/>
    <w:basedOn w:val="BodyText"/>
    <w:rsid w:val="00DD57CB"/>
    <w:pPr>
      <w:tabs>
        <w:tab w:val="left" w:pos="680"/>
      </w:tabs>
      <w:spacing w:before="60" w:after="60"/>
      <w:ind w:left="680" w:hanging="340"/>
    </w:pPr>
  </w:style>
  <w:style w:type="paragraph" w:styleId="List3">
    <w:name w:val="List 3"/>
    <w:basedOn w:val="BodyText"/>
    <w:rsid w:val="00DD57CB"/>
    <w:pPr>
      <w:tabs>
        <w:tab w:val="left" w:pos="1021"/>
      </w:tabs>
      <w:spacing w:before="60" w:after="60"/>
      <w:ind w:left="1020" w:hanging="340"/>
    </w:pPr>
  </w:style>
  <w:style w:type="paragraph" w:styleId="List4">
    <w:name w:val="List 4"/>
    <w:basedOn w:val="BodyText"/>
    <w:rsid w:val="00DD57CB"/>
    <w:pPr>
      <w:tabs>
        <w:tab w:val="left" w:pos="1361"/>
      </w:tabs>
      <w:spacing w:before="60" w:after="60"/>
      <w:ind w:left="1361" w:hanging="340"/>
    </w:pPr>
  </w:style>
  <w:style w:type="paragraph" w:styleId="List5">
    <w:name w:val="List 5"/>
    <w:basedOn w:val="BodyText"/>
    <w:rsid w:val="00DD57CB"/>
    <w:pPr>
      <w:tabs>
        <w:tab w:val="left" w:pos="1701"/>
      </w:tabs>
      <w:spacing w:before="60" w:after="60"/>
      <w:ind w:left="1701" w:hanging="340"/>
    </w:pPr>
  </w:style>
  <w:style w:type="paragraph" w:styleId="ListBullet3">
    <w:name w:val="List Bullet 3"/>
    <w:basedOn w:val="List3"/>
    <w:rsid w:val="00DD57CB"/>
    <w:pPr>
      <w:numPr>
        <w:numId w:val="13"/>
      </w:numPr>
      <w:tabs>
        <w:tab w:val="clear" w:pos="1021"/>
      </w:tabs>
      <w:ind w:left="1037" w:hanging="357"/>
    </w:pPr>
  </w:style>
  <w:style w:type="paragraph" w:styleId="ListBullet4">
    <w:name w:val="List Bullet 4"/>
    <w:basedOn w:val="List4"/>
    <w:rsid w:val="00DD57CB"/>
    <w:pPr>
      <w:numPr>
        <w:numId w:val="1"/>
      </w:numPr>
    </w:pPr>
  </w:style>
  <w:style w:type="paragraph" w:styleId="ListBullet5">
    <w:name w:val="List Bullet 5"/>
    <w:basedOn w:val="List5"/>
    <w:rsid w:val="00DD57CB"/>
    <w:pPr>
      <w:numPr>
        <w:numId w:val="2"/>
      </w:numPr>
    </w:pPr>
  </w:style>
  <w:style w:type="paragraph" w:styleId="ListContinue2">
    <w:name w:val="List Continue 2"/>
    <w:basedOn w:val="List2"/>
    <w:rsid w:val="00DD57CB"/>
    <w:pPr>
      <w:ind w:firstLine="0"/>
    </w:pPr>
  </w:style>
  <w:style w:type="paragraph" w:styleId="ListContinue3">
    <w:name w:val="List Continue 3"/>
    <w:basedOn w:val="List3"/>
    <w:rsid w:val="00DD57CB"/>
    <w:pPr>
      <w:ind w:left="1021" w:firstLine="0"/>
    </w:pPr>
  </w:style>
  <w:style w:type="paragraph" w:styleId="ListContinue4">
    <w:name w:val="List Continue 4"/>
    <w:basedOn w:val="List4"/>
    <w:rsid w:val="00DD57CB"/>
    <w:pPr>
      <w:ind w:firstLine="0"/>
    </w:pPr>
  </w:style>
  <w:style w:type="paragraph" w:styleId="ListContinue5">
    <w:name w:val="List Continue 5"/>
    <w:basedOn w:val="List5"/>
    <w:rsid w:val="00DD57CB"/>
    <w:pPr>
      <w:ind w:firstLine="0"/>
    </w:pPr>
  </w:style>
  <w:style w:type="paragraph" w:styleId="ListNumber3">
    <w:name w:val="List Number 3"/>
    <w:basedOn w:val="List3"/>
    <w:rsid w:val="00DD57CB"/>
    <w:pPr>
      <w:numPr>
        <w:numId w:val="3"/>
      </w:numPr>
    </w:pPr>
  </w:style>
  <w:style w:type="paragraph" w:styleId="ListNumber4">
    <w:name w:val="List Number 4"/>
    <w:basedOn w:val="List4"/>
    <w:rsid w:val="00DD57CB"/>
    <w:pPr>
      <w:numPr>
        <w:numId w:val="4"/>
      </w:numPr>
    </w:pPr>
  </w:style>
  <w:style w:type="paragraph" w:styleId="ListNumber5">
    <w:name w:val="List Number 5"/>
    <w:basedOn w:val="List5"/>
    <w:rsid w:val="00DD57CB"/>
    <w:pPr>
      <w:numPr>
        <w:numId w:val="5"/>
      </w:numPr>
    </w:pPr>
  </w:style>
  <w:style w:type="paragraph" w:styleId="BlockText">
    <w:name w:val="Block Text"/>
    <w:basedOn w:val="Normal"/>
    <w:rsid w:val="00DD57CB"/>
    <w:pPr>
      <w:spacing w:after="120"/>
      <w:ind w:left="1440" w:right="1440"/>
    </w:pPr>
  </w:style>
  <w:style w:type="character" w:customStyle="1" w:styleId="Subscript">
    <w:name w:val="Subscript"/>
    <w:rsid w:val="00DD57CB"/>
    <w:rPr>
      <w:sz w:val="16"/>
      <w:vertAlign w:val="subscript"/>
    </w:rPr>
  </w:style>
  <w:style w:type="character" w:customStyle="1" w:styleId="Superscript">
    <w:name w:val="Superscript"/>
    <w:rsid w:val="00DD57CB"/>
    <w:rPr>
      <w:sz w:val="16"/>
      <w:vertAlign w:val="superscript"/>
    </w:rPr>
  </w:style>
  <w:style w:type="character" w:customStyle="1" w:styleId="Symbols">
    <w:name w:val="Symbols"/>
    <w:rsid w:val="00DD57CB"/>
    <w:rPr>
      <w:rFonts w:ascii="Symbol" w:hAnsi="Symbol"/>
    </w:rPr>
  </w:style>
  <w:style w:type="character" w:customStyle="1" w:styleId="MenuOptions">
    <w:name w:val="Menu Options"/>
    <w:rsid w:val="00DD57CB"/>
    <w:rPr>
      <w:rFonts w:ascii="Arial Narrow" w:hAnsi="Arial Narrow"/>
      <w:smallCaps/>
    </w:rPr>
  </w:style>
  <w:style w:type="character" w:customStyle="1" w:styleId="Buttons">
    <w:name w:val="Buttons"/>
    <w:rsid w:val="00DD57CB"/>
    <w:rPr>
      <w:b/>
    </w:rPr>
  </w:style>
  <w:style w:type="character" w:customStyle="1" w:styleId="Underlined">
    <w:name w:val="Underlined"/>
    <w:rsid w:val="00DD57CB"/>
    <w:rPr>
      <w:u w:val="single"/>
    </w:rPr>
  </w:style>
  <w:style w:type="paragraph" w:customStyle="1" w:styleId="TableBodyTextRight">
    <w:name w:val="Table Body Text Right"/>
    <w:basedOn w:val="TableBodyText"/>
    <w:rsid w:val="00DD57CB"/>
    <w:pPr>
      <w:widowControl w:val="0"/>
      <w:autoSpaceDE w:val="0"/>
      <w:autoSpaceDN w:val="0"/>
      <w:adjustRightInd w:val="0"/>
      <w:jc w:val="right"/>
    </w:pPr>
    <w:rPr>
      <w:rFonts w:cs="Arial"/>
      <w:szCs w:val="18"/>
    </w:rPr>
  </w:style>
  <w:style w:type="paragraph" w:customStyle="1" w:styleId="CopyrightText">
    <w:name w:val="Copyright Text"/>
    <w:basedOn w:val="BodyText"/>
    <w:rsid w:val="00DD57CB"/>
    <w:rPr>
      <w:sz w:val="18"/>
    </w:rPr>
  </w:style>
  <w:style w:type="paragraph" w:customStyle="1" w:styleId="BodySmallRight">
    <w:name w:val="Body Small Right"/>
    <w:basedOn w:val="BodyTextRight"/>
    <w:rsid w:val="00DD57CB"/>
    <w:rPr>
      <w:sz w:val="18"/>
      <w:szCs w:val="18"/>
    </w:rPr>
  </w:style>
  <w:style w:type="paragraph" w:customStyle="1" w:styleId="MarginEdition">
    <w:name w:val="Margin Edition"/>
    <w:basedOn w:val="MarginNote"/>
    <w:rsid w:val="00DD57CB"/>
    <w:pPr>
      <w:spacing w:before="0" w:after="0"/>
    </w:pPr>
    <w:rPr>
      <w:rFonts w:ascii="Times New Roman" w:hAnsi="Times New Roman"/>
      <w:color w:val="999999"/>
    </w:rPr>
  </w:style>
  <w:style w:type="paragraph" w:customStyle="1" w:styleId="Spacer">
    <w:name w:val="Spacer"/>
    <w:basedOn w:val="Normal"/>
    <w:rsid w:val="00DD57CB"/>
    <w:rPr>
      <w:sz w:val="2"/>
      <w:szCs w:val="2"/>
    </w:rPr>
  </w:style>
  <w:style w:type="character" w:customStyle="1" w:styleId="Small">
    <w:name w:val="Small"/>
    <w:rsid w:val="00DD57CB"/>
    <w:rPr>
      <w:sz w:val="16"/>
    </w:rPr>
  </w:style>
  <w:style w:type="paragraph" w:customStyle="1" w:styleId="WideTable">
    <w:name w:val="Wide Table"/>
    <w:basedOn w:val="Normal"/>
    <w:rsid w:val="00DD57CB"/>
    <w:pPr>
      <w:ind w:left="-1418"/>
    </w:pPr>
    <w:rPr>
      <w:sz w:val="2"/>
      <w:szCs w:val="2"/>
    </w:rPr>
  </w:style>
  <w:style w:type="character" w:styleId="PageNumber">
    <w:name w:val="page number"/>
    <w:rsid w:val="00DD57CB"/>
  </w:style>
  <w:style w:type="paragraph" w:styleId="Quote">
    <w:name w:val="Quote"/>
    <w:basedOn w:val="Heading1"/>
    <w:link w:val="QuoteChar"/>
    <w:qFormat/>
    <w:rsid w:val="00DD57CB"/>
    <w:rPr>
      <w:b w:val="0"/>
      <w:sz w:val="72"/>
      <w:szCs w:val="72"/>
      <w:lang w:val="en-NZ"/>
    </w:rPr>
  </w:style>
  <w:style w:type="character" w:customStyle="1" w:styleId="QuoteChar">
    <w:name w:val="Quote Char"/>
    <w:link w:val="Quote"/>
    <w:rsid w:val="00DD57C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D57CB"/>
    <w:pPr>
      <w:pageBreakBefore/>
    </w:pPr>
  </w:style>
  <w:style w:type="paragraph" w:customStyle="1" w:styleId="Border">
    <w:name w:val="Border"/>
    <w:basedOn w:val="Normal"/>
    <w:qFormat/>
    <w:rsid w:val="00DD57CB"/>
    <w:pPr>
      <w:pBdr>
        <w:top w:val="single" w:sz="18" w:space="1" w:color="auto"/>
      </w:pBdr>
    </w:pPr>
    <w:rPr>
      <w:rFonts w:ascii="Times New Roman" w:hAnsi="Times New Roman"/>
      <w:color w:val="FFFFFF"/>
      <w:sz w:val="2"/>
    </w:rPr>
  </w:style>
  <w:style w:type="character" w:styleId="IntenseEmphasis">
    <w:name w:val="Intense Emphasis"/>
    <w:uiPriority w:val="21"/>
    <w:qFormat/>
    <w:rsid w:val="00DD57CB"/>
    <w:rPr>
      <w:b/>
      <w:bCs/>
      <w:i/>
      <w:iCs/>
      <w:color w:val="auto"/>
    </w:rPr>
  </w:style>
  <w:style w:type="paragraph" w:styleId="IntenseQuote">
    <w:name w:val="Intense Quote"/>
    <w:basedOn w:val="Normal"/>
    <w:next w:val="Normal"/>
    <w:link w:val="IntenseQuoteChar"/>
    <w:uiPriority w:val="30"/>
    <w:qFormat/>
    <w:rsid w:val="00DD57CB"/>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DD57CB"/>
    <w:rPr>
      <w:rFonts w:ascii="Courier New" w:eastAsia="Times New Roman" w:hAnsi="Courier New" w:cs="Times New Roman"/>
      <w:b/>
      <w:bCs/>
      <w:i/>
      <w:iCs/>
      <w:szCs w:val="20"/>
      <w:lang w:val="en-US" w:eastAsia="en-US"/>
    </w:rPr>
  </w:style>
  <w:style w:type="character" w:styleId="SubtleReference">
    <w:name w:val="Subtle Reference"/>
    <w:uiPriority w:val="31"/>
    <w:qFormat/>
    <w:rsid w:val="00DD57CB"/>
    <w:rPr>
      <w:smallCaps/>
      <w:color w:val="auto"/>
      <w:u w:val="single"/>
    </w:rPr>
  </w:style>
  <w:style w:type="character" w:styleId="IntenseReference">
    <w:name w:val="Intense Reference"/>
    <w:uiPriority w:val="32"/>
    <w:qFormat/>
    <w:rsid w:val="00DD57CB"/>
    <w:rPr>
      <w:b/>
      <w:bCs/>
      <w:smallCaps/>
      <w:color w:val="auto"/>
      <w:spacing w:val="5"/>
      <w:u w:val="single"/>
    </w:rPr>
  </w:style>
  <w:style w:type="paragraph" w:customStyle="1" w:styleId="2ColumnHeading">
    <w:name w:val="2Column Heading"/>
    <w:basedOn w:val="BodyText"/>
    <w:qFormat/>
    <w:rsid w:val="00DD57CB"/>
    <w:pPr>
      <w:spacing w:after="60"/>
      <w:ind w:left="-2268"/>
    </w:pPr>
    <w:rPr>
      <w:b/>
    </w:rPr>
  </w:style>
  <w:style w:type="paragraph" w:customStyle="1" w:styleId="Heading1TOC">
    <w:name w:val="Heading1 TOC"/>
    <w:basedOn w:val="Normal"/>
    <w:qFormat/>
    <w:rsid w:val="00DD57CB"/>
    <w:pPr>
      <w:spacing w:before="240" w:after="120"/>
    </w:pPr>
    <w:rPr>
      <w:rFonts w:ascii="Times New Roman" w:hAnsi="Times New Roman"/>
      <w:b/>
      <w:sz w:val="32"/>
    </w:rPr>
  </w:style>
  <w:style w:type="paragraph" w:customStyle="1" w:styleId="Heading2TOC">
    <w:name w:val="Heading2 TOC"/>
    <w:basedOn w:val="Normal"/>
    <w:qFormat/>
    <w:rsid w:val="00DD57CB"/>
    <w:pPr>
      <w:spacing w:before="240" w:after="60"/>
    </w:pPr>
    <w:rPr>
      <w:rFonts w:ascii="Times New Roman" w:hAnsi="Times New Roman"/>
      <w:b/>
      <w:sz w:val="28"/>
    </w:rPr>
  </w:style>
  <w:style w:type="character" w:customStyle="1" w:styleId="Underline">
    <w:name w:val="Underline"/>
    <w:qFormat/>
    <w:rsid w:val="00DD57CB"/>
    <w:rPr>
      <w:u w:val="single"/>
    </w:rPr>
  </w:style>
  <w:style w:type="character" w:customStyle="1" w:styleId="BoldandItalics">
    <w:name w:val="Bold and Italics"/>
    <w:qFormat/>
    <w:rsid w:val="00DD57CB"/>
    <w:rPr>
      <w:b/>
      <w:i/>
      <w:u w:val="none"/>
    </w:rPr>
  </w:style>
  <w:style w:type="paragraph" w:styleId="BalloonText">
    <w:name w:val="Balloon Text"/>
    <w:basedOn w:val="Normal"/>
    <w:link w:val="BalloonTextChar"/>
    <w:rsid w:val="00DD57CB"/>
    <w:rPr>
      <w:rFonts w:ascii="Tahoma" w:hAnsi="Tahoma" w:cs="Tahoma"/>
      <w:sz w:val="16"/>
      <w:szCs w:val="16"/>
    </w:rPr>
  </w:style>
  <w:style w:type="character" w:customStyle="1" w:styleId="BalloonTextChar">
    <w:name w:val="Balloon Text Char"/>
    <w:link w:val="BalloonText"/>
    <w:rsid w:val="00DD57C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D57CB"/>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DD57CB"/>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2541</Words>
  <Characters>16565</Characters>
  <Application>Microsoft Office Word</Application>
  <DocSecurity>0</DocSecurity>
  <Lines>674</Lines>
  <Paragraphs>382</Paragraphs>
  <ScaleCrop>false</ScaleCrop>
  <Company>Author-it Software Corporation Ltd.</Company>
  <LinksUpToDate>false</LinksUpToDate>
  <CharactersWithSpaces>18821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TAADEL502B Facilitate action learning projects</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2012-05-26T21:43:00Z</dcterms:created>
  <dcterms:modified xsi:type="dcterms:W3CDTF">2012-05-26T21:43:00Z</dcterms:modified>
</cp:coreProperties>
</file>