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CDE" w:rsidP="008C3CDE">
      <w:pPr>
        <w:pStyle w:val="Title"/>
      </w:pPr>
      <w:r>
        <w:fldChar w:fldCharType="begin"/>
      </w:r>
      <w:r>
        <w:instrText xml:space="preserve"> TITLE   \* MERGEFORMAT </w:instrText>
      </w:r>
      <w:r>
        <w:fldChar w:fldCharType="separate"/>
      </w:r>
      <w:r>
        <w:t>SRXOGN001A Conduct projects</w:t>
      </w:r>
      <w:r>
        <w:fldChar w:fldCharType="end"/>
      </w:r>
    </w:p>
    <w:p w:rsidR="008C3CDE" w:rsidP="008C3CDE">
      <w:pPr>
        <w:pStyle w:val="Version"/>
        <w:sectPr w:rsidSect="008F75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597" w:rsidP="008F7597">
      <w:pPr>
        <w:pStyle w:val="SuperHeading"/>
      </w:pPr>
      <w:r w:rsidRPr="008F7597">
        <w:t>SRXOGN001A Conduct projects</w:t>
      </w:r>
    </w:p>
    <w:p w:rsidR="00000000" w:rsidRPr="008F7597" w:rsidP="008F7597">
      <w:pPr>
        <w:pStyle w:val="Heading1"/>
      </w:pPr>
      <w:bookmarkStart w:id="1" w:name="O_326055"/>
      <w:bookmarkEnd w:id="1"/>
      <w:r w:rsidRPr="008F7597">
        <w:t>Modification History</w:t>
      </w:r>
    </w:p>
    <w:p w:rsidR="00000000" w:rsidRPr="008F7597" w:rsidP="008F7597">
      <w:pPr>
        <w:pStyle w:val="BodyText"/>
      </w:pPr>
      <w:r w:rsidRPr="008F7597">
        <w:t>Not applicable.</w:t>
      </w:r>
    </w:p>
    <w:p w:rsidR="00000000" w:rsidRPr="008F7597" w:rsidP="008F7597">
      <w:pPr>
        <w:pStyle w:val="AllowPageBreak"/>
      </w:pPr>
    </w:p>
    <w:p w:rsidR="00000000" w:rsidRPr="008F7597" w:rsidP="008F7597">
      <w:pPr>
        <w:pStyle w:val="Heading1"/>
      </w:pPr>
      <w:bookmarkStart w:id="2" w:name="O_326054"/>
      <w:bookmarkEnd w:id="2"/>
      <w:r w:rsidRPr="008F7597">
        <w:t>Unit Descriptor</w:t>
      </w:r>
    </w:p>
    <w:p w:rsidR="00000000" w:rsidRPr="008F7597" w:rsidP="008F7597">
      <w:pPr>
        <w:pStyle w:val="BodyText"/>
      </w:pPr>
      <w:r w:rsidRPr="008F7597">
        <w:rPr>
          <w:rStyle w:val="SpecialBold"/>
        </w:rPr>
        <w:t>This unit has been developed for the Community Recreation, Fitness, Outdoor Recreation and Sport Industry Training Packages.</w:t>
      </w:r>
    </w:p>
    <w:p w:rsidR="00000000" w:rsidRPr="008F7597" w:rsidP="008F7597">
      <w:pPr>
        <w:pStyle w:val="BodyText"/>
      </w:pPr>
      <w:r w:rsidRPr="008F7597">
        <w:rPr>
          <w:rStyle w:val="SpecialBold"/>
        </w:rPr>
        <w:t>This unit cov</w:t>
      </w:r>
      <w:r w:rsidRPr="008F7597">
        <w:rPr>
          <w:rStyle w:val="SpecialBold"/>
        </w:rPr>
        <w:t xml:space="preserve">ers the planning, preparation and conduct of projects in accordance with a project management plan. </w:t>
      </w:r>
    </w:p>
    <w:p w:rsidR="00000000" w:rsidRPr="008F7597" w:rsidP="008F7597">
      <w:pPr>
        <w:pStyle w:val="BodyText"/>
      </w:pPr>
      <w:r w:rsidRPr="008F7597">
        <w:rPr>
          <w:rStyle w:val="SpecialBold"/>
        </w:rPr>
        <w:t>This unit has been developed for the Community Recreation, Fitness, Outdoor Recreation and Sport Industry Training Packages.</w:t>
      </w:r>
    </w:p>
    <w:p w:rsidR="00000000" w:rsidRPr="008F7597" w:rsidP="008F7597">
      <w:pPr>
        <w:pStyle w:val="BodyText"/>
      </w:pPr>
      <w:r w:rsidRPr="008F7597">
        <w:rPr>
          <w:rStyle w:val="SpecialBold"/>
        </w:rPr>
        <w:t>This unit covers the planning,</w:t>
      </w:r>
      <w:r w:rsidRPr="008F7597">
        <w:rPr>
          <w:rStyle w:val="SpecialBold"/>
        </w:rPr>
        <w:t xml:space="preserve"> preparation and conduct of projects in accordance with a project management plan. </w:t>
      </w:r>
    </w:p>
    <w:p w:rsidR="00000000" w:rsidRPr="008F7597" w:rsidP="008F7597">
      <w:pPr>
        <w:pStyle w:val="AllowPageBreak"/>
      </w:pPr>
    </w:p>
    <w:p w:rsidR="00000000" w:rsidRPr="008F7597" w:rsidP="008F7597">
      <w:pPr>
        <w:pStyle w:val="Heading1"/>
      </w:pPr>
      <w:bookmarkStart w:id="3" w:name="O_326053"/>
      <w:bookmarkEnd w:id="3"/>
      <w:r w:rsidRPr="008F7597">
        <w:t>Application of the Unit</w:t>
      </w:r>
    </w:p>
    <w:p w:rsidR="00000000" w:rsidRPr="008F7597" w:rsidP="008F7597">
      <w:pPr>
        <w:pStyle w:val="BodyText"/>
      </w:pPr>
      <w:r w:rsidRPr="008F7597">
        <w:t>Not applicable.</w:t>
      </w:r>
    </w:p>
    <w:p w:rsidR="00000000" w:rsidRPr="008F7597" w:rsidP="008F7597">
      <w:pPr>
        <w:pStyle w:val="AllowPageBreak"/>
      </w:pPr>
    </w:p>
    <w:p w:rsidR="00000000" w:rsidRPr="008F7597" w:rsidP="008F7597">
      <w:pPr>
        <w:pStyle w:val="Heading1"/>
      </w:pPr>
      <w:bookmarkStart w:id="4" w:name="O_326052"/>
      <w:bookmarkEnd w:id="4"/>
      <w:r w:rsidRPr="008F7597">
        <w:t>Licensing/Regulatory Information</w:t>
      </w:r>
    </w:p>
    <w:p w:rsidR="00000000" w:rsidRPr="008F7597" w:rsidP="008F7597">
      <w:pPr>
        <w:pStyle w:val="BodyText"/>
      </w:pPr>
      <w:r w:rsidRPr="008F7597">
        <w:t>Not applicable.</w:t>
      </w:r>
    </w:p>
    <w:p w:rsidR="00000000" w:rsidRPr="008F7597" w:rsidP="008F7597">
      <w:pPr>
        <w:pStyle w:val="AllowPageBreak"/>
      </w:pPr>
    </w:p>
    <w:p w:rsidR="00000000" w:rsidRPr="008F7597" w:rsidP="008F7597">
      <w:pPr>
        <w:pStyle w:val="Heading1"/>
      </w:pPr>
      <w:bookmarkStart w:id="5" w:name="O_326051"/>
      <w:bookmarkEnd w:id="5"/>
      <w:r w:rsidRPr="008F7597">
        <w:t>Pre-Requisites</w:t>
      </w:r>
    </w:p>
    <w:p w:rsidR="00000000" w:rsidRPr="008F7597" w:rsidP="008F7597">
      <w:pPr>
        <w:pStyle w:val="BodyText"/>
      </w:pPr>
      <w:r w:rsidRPr="008F7597">
        <w:t>Not applicable.</w:t>
      </w:r>
    </w:p>
    <w:p w:rsidR="00000000" w:rsidRPr="008F7597" w:rsidP="008F7597">
      <w:pPr>
        <w:pStyle w:val="AllowPageBreak"/>
      </w:pPr>
    </w:p>
    <w:p w:rsidR="00000000" w:rsidRPr="008F7597" w:rsidP="008F7597">
      <w:pPr>
        <w:pStyle w:val="Heading1"/>
      </w:pPr>
      <w:bookmarkStart w:id="6" w:name="O_326050"/>
      <w:bookmarkEnd w:id="6"/>
      <w:r w:rsidRPr="008F7597">
        <w:t>Employability Skills Information</w:t>
      </w:r>
    </w:p>
    <w:p w:rsidR="00000000" w:rsidRPr="008F7597" w:rsidP="008F7597">
      <w:pPr>
        <w:pStyle w:val="BodyText"/>
      </w:pPr>
      <w:r w:rsidRPr="008F7597">
        <w:t>Not applicable.</w:t>
      </w:r>
    </w:p>
    <w:p w:rsidR="00000000" w:rsidRPr="008F7597" w:rsidP="008F7597">
      <w:pPr>
        <w:pStyle w:val="AllowPageBreak"/>
      </w:pPr>
    </w:p>
    <w:p w:rsidR="00000000" w:rsidRPr="008F7597" w:rsidP="008F7597">
      <w:pPr>
        <w:pStyle w:val="Heading1"/>
      </w:pPr>
      <w:bookmarkStart w:id="7" w:name="O_326057"/>
      <w:bookmarkEnd w:id="7"/>
      <w:r w:rsidRPr="008F7597">
        <w:t>Elements and Performance Criteria Pre-Content</w:t>
      </w:r>
    </w:p>
    <w:p w:rsidR="00000000" w:rsidRPr="008F7597" w:rsidP="008F7597">
      <w:pPr>
        <w:pStyle w:val="BodyText"/>
      </w:pPr>
      <w:r w:rsidRPr="008F7597">
        <w:t>Not applicable.</w:t>
      </w:r>
    </w:p>
    <w:p w:rsidR="00000000" w:rsidRPr="008F7597" w:rsidP="008F7597">
      <w:pPr>
        <w:pStyle w:val="AllowPageBreak"/>
      </w:pPr>
    </w:p>
    <w:p w:rsidR="00000000" w:rsidRPr="008F7597" w:rsidP="008F7597">
      <w:pPr>
        <w:pStyle w:val="Heading1"/>
      </w:pPr>
      <w:bookmarkStart w:id="8" w:name="O_326056"/>
      <w:bookmarkEnd w:id="8"/>
      <w:r w:rsidRPr="008F759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C3CD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Elements and Performance Criteria</w:t>
            </w:r>
          </w:p>
        </w:tc>
      </w:tr>
      <w:tr w:rsidTr="008C3CD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Performance Criteria</w:t>
            </w:r>
          </w:p>
        </w:tc>
      </w:tr>
      <w:tr w:rsidTr="008C3C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1</w:t>
            </w:r>
          </w:p>
        </w:tc>
        <w:tc>
          <w:tcPr>
            <w:tcW w:w="3000" w:type="dxa"/>
            <w:vMerge w:val="restart"/>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 xml:space="preserve">  Plan and prepare for project </w:t>
            </w: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1.1</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Identify work scope, desired outcomes and budget within own area of responsibility</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1.2</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Required </w:t>
            </w:r>
            <w:r w:rsidRPr="008F7597">
              <w:rPr>
                <w:rStyle w:val="SpecialBold"/>
              </w:rPr>
              <w:t xml:space="preserve">resources </w:t>
            </w:r>
            <w:r w:rsidRPr="008F7597">
              <w:t>are identified, available accessed and allocated for effective management and completi</w:t>
            </w:r>
            <w:r w:rsidRPr="008F7597">
              <w:t xml:space="preserve">on of </w:t>
            </w:r>
            <w:r w:rsidRPr="008F7597">
              <w:rPr>
                <w:rStyle w:val="SpecialBold"/>
              </w:rPr>
              <w:t>project</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1.3</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Allocate tasks and </w:t>
            </w:r>
            <w:r w:rsidRPr="008F7597">
              <w:rPr>
                <w:rStyle w:val="SpecialBold"/>
              </w:rPr>
              <w:t>resources</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1.4</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All administrative activities of </w:t>
            </w:r>
            <w:r w:rsidRPr="008F7597">
              <w:rPr>
                <w:rStyle w:val="SpecialBold"/>
              </w:rPr>
              <w:t xml:space="preserve">project </w:t>
            </w:r>
            <w:r w:rsidRPr="008F7597">
              <w:t>within area of responsibility are identified, including planning of meetings, and preparation of minutes, papers and reports</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1.5</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Occupational health and safety standards, statutory requirements, relevant codes and regulations applicable to </w:t>
            </w:r>
            <w:r w:rsidRPr="008F7597">
              <w:rPr>
                <w:rStyle w:val="SpecialBold"/>
              </w:rPr>
              <w:t xml:space="preserve">project </w:t>
            </w:r>
            <w:r w:rsidRPr="008F7597">
              <w:t>are identified, applied and monitored throughout the work procedure</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1.6</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Identify all </w:t>
            </w:r>
            <w:r w:rsidRPr="008F7597">
              <w:rPr>
                <w:rStyle w:val="SpecialBold"/>
              </w:rPr>
              <w:t xml:space="preserve">key milestones </w:t>
            </w:r>
            <w:r w:rsidRPr="008F7597">
              <w:t xml:space="preserve">of the </w:t>
            </w:r>
            <w:r w:rsidRPr="008F7597">
              <w:rPr>
                <w:rStyle w:val="SpecialBold"/>
              </w:rPr>
              <w:t xml:space="preserve">project </w:t>
            </w:r>
            <w:r w:rsidRPr="008F7597">
              <w:t xml:space="preserve">within own area of </w:t>
            </w:r>
            <w:r w:rsidRPr="008F7597">
              <w:t xml:space="preserve">responsibility and those impacting upon own area of responsibility including </w:t>
            </w:r>
            <w:r w:rsidRPr="008F7597">
              <w:rPr>
                <w:rStyle w:val="SpecialBold"/>
              </w:rPr>
              <w:t xml:space="preserve">contract requirements </w:t>
            </w:r>
            <w:r w:rsidRPr="008F7597">
              <w:t>and key recording/reporting dates for measurement of outcomes</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1.7</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Link project budgets to key outcomes within projects and incorporate reporting mech</w:t>
            </w:r>
            <w:r w:rsidRPr="008F7597">
              <w:t>anisms to ensure payments are made/received as outcomes are achieved</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1.8</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Identify interrelationship with other concurrent projects and/or other aspects of overall </w:t>
            </w:r>
            <w:r w:rsidRPr="008F7597">
              <w:rPr>
                <w:rStyle w:val="SpecialBold"/>
              </w:rPr>
              <w:t xml:space="preserve">project </w:t>
            </w:r>
            <w:r w:rsidRPr="008F7597">
              <w:t>management plan and identify relevant personnel who should be informed and consult</w:t>
            </w:r>
            <w:r w:rsidRPr="008F7597">
              <w:t>ed</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1.9</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Confirm agreements with </w:t>
            </w:r>
            <w:r w:rsidRPr="008F7597">
              <w:rPr>
                <w:rStyle w:val="SpecialBold"/>
              </w:rPr>
              <w:t xml:space="preserve">service providers  </w:t>
            </w:r>
            <w:r w:rsidRPr="008F7597">
              <w:t>within key dates</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1.10</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Develop contingency management plans for </w:t>
            </w:r>
            <w:r w:rsidRPr="008F7597">
              <w:rPr>
                <w:rStyle w:val="SpecialBold"/>
              </w:rPr>
              <w:t xml:space="preserve">project </w:t>
            </w:r>
            <w:r w:rsidRPr="008F7597">
              <w:t>outcomes within own area of responsibility</w:t>
            </w:r>
          </w:p>
        </w:tc>
      </w:tr>
      <w:tr w:rsidTr="008C3C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2</w:t>
            </w:r>
          </w:p>
        </w:tc>
        <w:tc>
          <w:tcPr>
            <w:tcW w:w="3000" w:type="dxa"/>
            <w:vMerge w:val="restart"/>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 xml:space="preserve">  Implement and administer project </w:t>
            </w: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2.1</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Coordinate, alterations to service delivery or access in accordance with statutory, industry and organisation standards where required</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2.2</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Coordinate supplementary functions, such as specialist or additional equipment and/or specialised personnel</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2.3</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Execute communication processes to ensure adequate information flow between colleagues and all relevant personnel within project management team</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2.4</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Regularly review and compare </w:t>
            </w:r>
            <w:r w:rsidRPr="008F7597">
              <w:rPr>
                <w:rStyle w:val="SpecialBold"/>
              </w:rPr>
              <w:t xml:space="preserve">project </w:t>
            </w:r>
            <w:r w:rsidRPr="008F7597">
              <w:t>progress with base-line plans</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2.5</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Identify deviations from plan and take actions to recover original </w:t>
            </w:r>
            <w:r w:rsidRPr="008F7597">
              <w:rPr>
                <w:rStyle w:val="SpecialBold"/>
              </w:rPr>
              <w:t xml:space="preserve">project </w:t>
            </w:r>
            <w:r w:rsidRPr="008F7597">
              <w:t xml:space="preserve">program through </w:t>
            </w:r>
            <w:r w:rsidRPr="008F7597">
              <w:rPr>
                <w:rStyle w:val="SpecialBold"/>
              </w:rPr>
              <w:t xml:space="preserve">monitoring and reporting arrangements </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2.6</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The appropriate personnel are notified and direction sought where original program requirements cannot be met</w:t>
            </w:r>
          </w:p>
        </w:tc>
      </w:tr>
      <w:tr w:rsidTr="008C3C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3</w:t>
            </w:r>
          </w:p>
        </w:tc>
        <w:tc>
          <w:tcPr>
            <w:tcW w:w="3000" w:type="dxa"/>
            <w:vMerge w:val="restart"/>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 xml:space="preserve">  Coor</w:t>
            </w:r>
            <w:r w:rsidRPr="008F7597">
              <w:rPr>
                <w:rStyle w:val="SpecialBold"/>
              </w:rPr>
              <w:t xml:space="preserve">dinate project </w:t>
            </w:r>
            <w:r w:rsidRPr="008F7597">
              <w:t>administration</w:t>
            </w: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3.1</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Monitor costs associated with the </w:t>
            </w:r>
            <w:r w:rsidRPr="008F7597">
              <w:rPr>
                <w:rStyle w:val="SpecialBold"/>
              </w:rPr>
              <w:t xml:space="preserve">project </w:t>
            </w:r>
            <w:r w:rsidRPr="008F7597">
              <w:t>and approve payment of invoices if appropriate</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3.2</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 xml:space="preserve">Monitor time frames </w:t>
            </w:r>
            <w:r w:rsidRPr="008F7597">
              <w:t xml:space="preserve">for the achievement of various aspects of the </w:t>
            </w:r>
            <w:r w:rsidRPr="008F7597">
              <w:rPr>
                <w:rStyle w:val="SpecialBold"/>
              </w:rPr>
              <w:t xml:space="preserve">project </w:t>
            </w:r>
            <w:r w:rsidRPr="008F7597">
              <w:t>and take appropriate action taken to meet deadlines, as necessary</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3.3</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Regularly review </w:t>
            </w:r>
            <w:r w:rsidRPr="008F7597">
              <w:rPr>
                <w:rStyle w:val="SpecialBold"/>
              </w:rPr>
              <w:t xml:space="preserve">project variables </w:t>
            </w:r>
            <w:r w:rsidRPr="008F7597">
              <w:t xml:space="preserve">in relation to safety, quality, </w:t>
            </w:r>
            <w:r w:rsidRPr="008F7597">
              <w:rPr>
                <w:rStyle w:val="SpecialBold"/>
              </w:rPr>
              <w:t>resources</w:t>
            </w:r>
            <w:r w:rsidRPr="008F7597">
              <w:t>, timeframe and equipment</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3.4</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Keep relevant people fully informed of </w:t>
            </w:r>
            <w:r w:rsidRPr="008F7597">
              <w:rPr>
                <w:rStyle w:val="SpecialBold"/>
              </w:rPr>
              <w:t xml:space="preserve">project </w:t>
            </w:r>
            <w:r w:rsidRPr="008F7597">
              <w:t>progress</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3.5</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Maintain </w:t>
            </w:r>
            <w:r w:rsidRPr="008F7597">
              <w:rPr>
                <w:rStyle w:val="SpecialBold"/>
              </w:rPr>
              <w:t xml:space="preserve">project </w:t>
            </w:r>
            <w:r w:rsidRPr="008F7597">
              <w:t xml:space="preserve">records in accordance with </w:t>
            </w:r>
            <w:r w:rsidRPr="008F7597">
              <w:rPr>
                <w:rStyle w:val="SpecialBold"/>
              </w:rPr>
              <w:t xml:space="preserve">project </w:t>
            </w:r>
            <w:r w:rsidRPr="008F7597">
              <w:t>and organisational requirements</w:t>
            </w:r>
          </w:p>
        </w:tc>
      </w:tr>
      <w:tr w:rsidTr="008C3C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4</w:t>
            </w:r>
          </w:p>
        </w:tc>
        <w:tc>
          <w:tcPr>
            <w:tcW w:w="3000" w:type="dxa"/>
            <w:vMerge w:val="restart"/>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 xml:space="preserve">  Finalise and review project </w:t>
            </w:r>
            <w:r w:rsidRPr="008F7597">
              <w:t>administration</w:t>
            </w: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4.1</w:t>
            </w:r>
          </w:p>
        </w:tc>
        <w:tc>
          <w:tcPr>
            <w:tcW w:w="51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Undertake and complete </w:t>
            </w:r>
            <w:r w:rsidRPr="008F7597">
              <w:rPr>
                <w:rStyle w:val="SpecialBold"/>
              </w:rPr>
              <w:t xml:space="preserve">procedures for winding up a project </w:t>
            </w:r>
          </w:p>
        </w:tc>
      </w:tr>
      <w:tr w:rsidTr="008C3C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4.2</w:t>
            </w:r>
          </w:p>
        </w:tc>
        <w:tc>
          <w:tcPr>
            <w:tcW w:w="51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Provide relevant information and </w:t>
            </w:r>
            <w:r w:rsidRPr="008F7597">
              <w:rPr>
                <w:rStyle w:val="SpecialBold"/>
              </w:rPr>
              <w:t>measurement of outcomes </w:t>
            </w:r>
            <w:r w:rsidRPr="008F7597">
              <w:t xml:space="preserve">in an accurate and concise format to </w:t>
            </w:r>
            <w:r w:rsidRPr="008F7597">
              <w:rPr>
                <w:rStyle w:val="SpecialBold"/>
              </w:rPr>
              <w:t xml:space="preserve">project </w:t>
            </w:r>
            <w:r w:rsidRPr="008F7597">
              <w:t xml:space="preserve">management team to enable evaluation of all aspects of the </w:t>
            </w:r>
            <w:r w:rsidRPr="008F7597">
              <w:rPr>
                <w:rStyle w:val="SpecialBold"/>
              </w:rPr>
              <w:t>project activities</w:t>
            </w:r>
          </w:p>
        </w:tc>
      </w:tr>
    </w:tbl>
    <w:p w:rsidR="00000000" w:rsidRPr="008F7597" w:rsidP="008F7597">
      <w:pPr>
        <w:pStyle w:val="BodyText"/>
      </w:pPr>
    </w:p>
    <w:p w:rsidR="00000000" w:rsidRPr="008F7597" w:rsidP="008F7597">
      <w:pPr>
        <w:pStyle w:val="AllowPageBreak"/>
      </w:pPr>
    </w:p>
    <w:p w:rsidR="00000000" w:rsidRPr="008F7597" w:rsidP="008F7597">
      <w:pPr>
        <w:pStyle w:val="Heading1"/>
      </w:pPr>
      <w:bookmarkStart w:id="9" w:name="O_326049"/>
      <w:bookmarkEnd w:id="9"/>
      <w:r w:rsidRPr="008F7597">
        <w:t>Required Skills and Knowledge</w:t>
      </w:r>
    </w:p>
    <w:p w:rsidR="00000000" w:rsidRPr="008F7597" w:rsidP="008F7597">
      <w:pPr>
        <w:pStyle w:val="BodyText"/>
      </w:pPr>
      <w:r w:rsidRPr="008F7597">
        <w:t>Not applicable.</w:t>
      </w:r>
    </w:p>
    <w:p w:rsidR="00000000" w:rsidRPr="008F7597" w:rsidP="008F7597">
      <w:pPr>
        <w:pStyle w:val="AllowPageBreak"/>
      </w:pPr>
    </w:p>
    <w:p w:rsidR="00000000" w:rsidRPr="008F7597" w:rsidP="008F7597">
      <w:pPr>
        <w:pStyle w:val="Heading1"/>
      </w:pPr>
      <w:bookmarkStart w:id="10" w:name="O_326048"/>
      <w:bookmarkEnd w:id="10"/>
      <w:r w:rsidRPr="008F7597">
        <w:t>Evidence Guide</w:t>
      </w:r>
    </w:p>
    <w:tbl>
      <w:tblPr>
        <w:tblW w:w="0" w:type="auto"/>
        <w:tblLayout w:type="fixed"/>
        <w:tblCellMar>
          <w:left w:w="62" w:type="dxa"/>
          <w:right w:w="62" w:type="dxa"/>
        </w:tblCellMar>
        <w:tblLook w:val="0000"/>
      </w:tblPr>
      <w:tblGrid>
        <w:gridCol w:w="9000"/>
      </w:tblGrid>
      <w:tr w:rsidTr="008C3C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rPr>
                <w:rStyle w:val="SpecialBold"/>
              </w:rPr>
              <w:t>Evidence Guide</w:t>
            </w:r>
          </w:p>
          <w:p w:rsidR="00000000" w:rsidRPr="008F7597" w:rsidP="008F7597">
            <w:pPr>
              <w:pStyle w:val="BodyText"/>
            </w:pPr>
            <w:r w:rsidRPr="008F7597">
              <w:t>The Evidence Guide id</w:t>
            </w:r>
            <w:r w:rsidRPr="008F7597">
              <w:t>entifies the critical aspects, knowledge and skills to be demonstrated to confirm competence for this unit. This is an integral part of the assessment of competence and should be read in conjunction with the Range Statements</w:t>
            </w:r>
          </w:p>
        </w:tc>
      </w:tr>
    </w:tbl>
    <w:p w:rsidR="00000000" w:rsidRPr="008F7597" w:rsidP="008F7597">
      <w:pPr>
        <w:pStyle w:val="BodyText"/>
      </w:pPr>
    </w:p>
    <w:tbl>
      <w:tblPr>
        <w:tblW w:w="0" w:type="auto"/>
        <w:tblLayout w:type="fixed"/>
        <w:tblCellMar>
          <w:left w:w="62" w:type="dxa"/>
          <w:right w:w="62" w:type="dxa"/>
        </w:tblCellMar>
        <w:tblLook w:val="0000"/>
      </w:tblPr>
      <w:tblGrid>
        <w:gridCol w:w="4500"/>
        <w:gridCol w:w="4500"/>
      </w:tblGrid>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 xml:space="preserve">Critical aspects of evidence </w:t>
            </w:r>
            <w:r w:rsidRPr="008F7597">
              <w:rPr>
                <w:rStyle w:val="SpecialBold"/>
              </w:rPr>
              <w:t>to be considered</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Assessment must confirm sufficient knowledge of conducting projects in the work environment</w:t>
            </w:r>
          </w:p>
          <w:p w:rsidR="00000000" w:rsidRPr="008F7597" w:rsidP="008F7597">
            <w:pPr>
              <w:pStyle w:val="BodyText"/>
            </w:pPr>
            <w:r w:rsidRPr="008F7597">
              <w:t xml:space="preserve">Assessment of performance should be over a period of time covering two categories of project from the Range Statements and all categories of other </w:t>
            </w:r>
            <w:r w:rsidRPr="008F7597">
              <w:t>variables that are applicable in the learners work environment</w:t>
            </w:r>
          </w:p>
          <w:p w:rsidR="00000000" w:rsidRPr="008F7597" w:rsidP="008F7597">
            <w:pPr>
              <w:pStyle w:val="BodyText"/>
            </w:pPr>
            <w:r w:rsidRPr="008F7597">
              <w:t xml:space="preserve">In particular, assessment must confirm the ability to   </w:t>
            </w:r>
          </w:p>
          <w:p w:rsidR="00000000" w:rsidRPr="008F7597" w:rsidP="008F7597">
            <w:pPr>
              <w:pStyle w:val="BodyText"/>
            </w:pPr>
            <w:r w:rsidRPr="008F7597">
              <w:t>plan a project effectively</w:t>
            </w:r>
          </w:p>
          <w:p w:rsidR="00000000" w:rsidRPr="008F7597" w:rsidP="008F7597">
            <w:pPr>
              <w:pStyle w:val="BodyText"/>
            </w:pPr>
            <w:r w:rsidRPr="008F7597">
              <w:t>apply occupational health and safety standards and other relevant statutory requirements and codes of practice</w:t>
            </w:r>
          </w:p>
          <w:p w:rsidR="00000000" w:rsidRPr="008F7597" w:rsidP="008F7597">
            <w:pPr>
              <w:pStyle w:val="BodyText"/>
            </w:pPr>
            <w:r w:rsidRPr="008F7597">
              <w:t>allocate and coordinate the work of other colleagues assisting with the project</w:t>
            </w:r>
          </w:p>
          <w:p w:rsidR="00000000" w:rsidRPr="008F7597" w:rsidP="008F7597">
            <w:pPr>
              <w:pStyle w:val="BodyText"/>
            </w:pPr>
            <w:r w:rsidRPr="008F7597">
              <w:t>apply the organisation's documentation and reporting procedures a</w:t>
            </w:r>
            <w:r w:rsidRPr="008F7597">
              <w:t xml:space="preserve">nd policies </w:t>
            </w:r>
          </w:p>
          <w:p w:rsidR="00000000" w:rsidRPr="008F7597" w:rsidP="008F7597">
            <w:pPr>
              <w:pStyle w:val="BodyText"/>
            </w:pPr>
            <w:r w:rsidRPr="008F7597">
              <w:t>monitor timelines, milestones and budgets</w:t>
            </w:r>
          </w:p>
          <w:p w:rsidR="00000000" w:rsidRPr="008F7597" w:rsidP="008F7597">
            <w:pPr>
              <w:pStyle w:val="BodyText"/>
            </w:pPr>
            <w:r w:rsidRPr="008F7597">
              <w:t>effectively use oral and written communication to maintain communication regarding project progress to all relevant staff</w:t>
            </w:r>
          </w:p>
          <w:p w:rsidR="00000000" w:rsidRPr="008F7597" w:rsidP="008F7597">
            <w:pPr>
              <w:pStyle w:val="BodyText"/>
            </w:pPr>
            <w:r w:rsidRPr="008F7597">
              <w:t>identify and resolve conflict within area of responsibility</w:t>
            </w:r>
          </w:p>
          <w:p w:rsidR="00000000" w:rsidRPr="008F7597" w:rsidP="008F7597">
            <w:pPr>
              <w:pStyle w:val="BodyText"/>
            </w:pPr>
            <w:r w:rsidRPr="008F7597">
              <w:t>apply time and reso</w:t>
            </w:r>
            <w:r w:rsidRPr="008F7597">
              <w:t>urce planning and management skills</w:t>
            </w:r>
          </w:p>
          <w:p w:rsidR="00000000" w:rsidRPr="008F7597" w:rsidP="008F7597">
            <w:pPr>
              <w:pStyle w:val="BodyText"/>
            </w:pPr>
            <w:r w:rsidRPr="008F7597">
              <w:t>meet project timelines within project budget</w:t>
            </w:r>
          </w:p>
          <w:p w:rsidR="00000000" w:rsidP="008F7597">
            <w:pPr>
              <w:pStyle w:val="BodyText"/>
              <w:rPr>
                <w:lang w:val="en-NZ"/>
              </w:rPr>
            </w:pPr>
            <w:r w:rsidRPr="008F7597">
              <w:t>ensure wind up procedures, such as auditing, take place</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This unit must be assessed after attainment of competency in the following unit(s) </w:t>
            </w:r>
            <w:r w:rsidRPr="008F7597">
              <w:t xml:space="preserve">   </w:t>
            </w:r>
          </w:p>
          <w:p w:rsidR="00000000" w:rsidRPr="008F7597" w:rsidP="008F7597">
            <w:pPr>
              <w:pStyle w:val="BodyText"/>
            </w:pPr>
            <w:r w:rsidRPr="008F7597">
              <w:t xml:space="preserve">BSBCMN301A Exercise initiative in a business environment </w:t>
            </w:r>
          </w:p>
          <w:p w:rsidR="00000000" w:rsidRPr="008F7597" w:rsidP="008F7597">
            <w:pPr>
              <w:pStyle w:val="BodyText"/>
            </w:pPr>
          </w:p>
          <w:p w:rsidR="00000000" w:rsidRPr="008F7597" w:rsidP="008F7597">
            <w:pPr>
              <w:pStyle w:val="BodyText"/>
            </w:pPr>
            <w:r w:rsidRPr="008F7597">
              <w:t xml:space="preserve">This unit must be assessed in conjunction with the following unit(s)      </w:t>
            </w:r>
          </w:p>
          <w:p w:rsidR="00000000" w:rsidRPr="008F7597" w:rsidP="008F7597">
            <w:pPr>
              <w:pStyle w:val="BodyText"/>
            </w:pPr>
            <w:r w:rsidRPr="008F7597">
              <w:t xml:space="preserve">BSBCMN402A Develop work priorities </w:t>
            </w:r>
          </w:p>
          <w:p w:rsidR="00000000" w:rsidRPr="008F7597" w:rsidP="008F7597">
            <w:pPr>
              <w:pStyle w:val="BodyText"/>
            </w:pPr>
          </w:p>
          <w:p w:rsidR="00000000" w:rsidRPr="008F7597" w:rsidP="008F7597">
            <w:pPr>
              <w:pStyle w:val="BodyText"/>
            </w:pPr>
            <w:r w:rsidRPr="008F7597">
              <w:t>For the purpose of integrated assessment, this unit may be assessed in conjunctio</w:t>
            </w:r>
            <w:r w:rsidRPr="008F7597">
              <w:t xml:space="preserve">n with the following unit(s)      </w:t>
            </w:r>
          </w:p>
          <w:p w:rsidR="00000000" w:rsidP="008F7597">
            <w:pPr>
              <w:pStyle w:val="BodyText"/>
              <w:rPr>
                <w:lang w:val="en-NZ"/>
              </w:rPr>
            </w:pPr>
            <w:r w:rsidRPr="008F7597">
              <w:t xml:space="preserve">Nil </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Required knowledge   </w:t>
            </w:r>
          </w:p>
          <w:p w:rsidR="00000000" w:rsidRPr="008F7597" w:rsidP="008F7597">
            <w:pPr>
              <w:pStyle w:val="BodyText"/>
            </w:pPr>
            <w:r w:rsidRPr="008F7597">
              <w:t>Knowledge of organisation's policies and procedures, particularly in regard to engaging internal and external services</w:t>
            </w:r>
          </w:p>
          <w:p w:rsidR="00000000" w:rsidRPr="008F7597" w:rsidP="008F7597">
            <w:pPr>
              <w:pStyle w:val="BodyText"/>
            </w:pPr>
            <w:r w:rsidRPr="008F7597">
              <w:t>Relevant occupational health and safety legislation pertaining to application within the workplace</w:t>
            </w:r>
          </w:p>
          <w:p w:rsidR="00000000" w:rsidRPr="008F7597" w:rsidP="008F7597">
            <w:pPr>
              <w:pStyle w:val="BodyText"/>
            </w:pPr>
            <w:r w:rsidRPr="008F7597">
              <w:t>Relevant statutory requirements and codes of practice</w:t>
            </w:r>
          </w:p>
          <w:p w:rsidR="00000000" w:rsidRPr="008F7597" w:rsidP="008F7597">
            <w:pPr>
              <w:pStyle w:val="BodyText"/>
            </w:pPr>
            <w:r w:rsidRPr="008F7597">
              <w:t>Environmental policies/requirements</w:t>
            </w:r>
          </w:p>
          <w:p w:rsidR="00000000" w:rsidRPr="008F7597" w:rsidP="008F7597">
            <w:pPr>
              <w:pStyle w:val="BodyText"/>
            </w:pPr>
            <w:r w:rsidRPr="008F7597">
              <w:t>Quality assurance and control principles</w:t>
            </w:r>
          </w:p>
          <w:p w:rsidR="00000000" w:rsidRPr="008F7597" w:rsidP="008F7597">
            <w:pPr>
              <w:pStyle w:val="BodyText"/>
            </w:pPr>
            <w:r w:rsidRPr="008F7597">
              <w:t>Project management techniq</w:t>
            </w:r>
            <w:r w:rsidRPr="008F7597">
              <w:t>ues</w:t>
            </w:r>
          </w:p>
          <w:p w:rsidR="00000000" w:rsidRPr="008F7597" w:rsidP="008F7597">
            <w:pPr>
              <w:pStyle w:val="BodyText"/>
            </w:pPr>
            <w:r w:rsidRPr="008F7597">
              <w:t>Organisation's financial recording and reporting requirements</w:t>
            </w:r>
          </w:p>
          <w:p w:rsidR="00000000" w:rsidRPr="008F7597" w:rsidP="008F7597">
            <w:pPr>
              <w:pStyle w:val="BodyText"/>
            </w:pPr>
          </w:p>
          <w:p w:rsidR="00000000" w:rsidRPr="008F7597" w:rsidP="008F7597">
            <w:pPr>
              <w:pStyle w:val="BodyText"/>
            </w:pPr>
            <w:r w:rsidRPr="008F7597">
              <w:t xml:space="preserve">Required skills     </w:t>
            </w:r>
          </w:p>
          <w:p w:rsidR="00000000" w:rsidRPr="008F7597" w:rsidP="008F7597">
            <w:pPr>
              <w:pStyle w:val="BodyText"/>
            </w:pPr>
            <w:r w:rsidRPr="008F7597">
              <w:t xml:space="preserve">Communication skills to effectively consult with project members and circulate information on project progress </w:t>
            </w:r>
          </w:p>
          <w:p w:rsidR="00000000" w:rsidRPr="008F7597" w:rsidP="008F7597">
            <w:pPr>
              <w:pStyle w:val="BodyText"/>
            </w:pPr>
            <w:r w:rsidRPr="008F7597">
              <w:t xml:space="preserve">Ability to define and monitor objectives of the project </w:t>
            </w:r>
            <w:r w:rsidRPr="008F7597">
              <w:t>group</w:t>
            </w:r>
          </w:p>
          <w:p w:rsidR="00000000" w:rsidRPr="008F7597" w:rsidP="008F7597">
            <w:pPr>
              <w:pStyle w:val="BodyText"/>
            </w:pPr>
            <w:r w:rsidRPr="008F7597">
              <w:t>Coordination skills to manage project resource within timelines and budget</w:t>
            </w:r>
          </w:p>
          <w:p w:rsidR="00000000" w:rsidRPr="008F7597" w:rsidP="008F7597">
            <w:pPr>
              <w:pStyle w:val="BodyText"/>
            </w:pPr>
            <w:r w:rsidRPr="008F7597">
              <w:t>Liaison and negotiation skills to deal with internal and external service providers</w:t>
            </w:r>
          </w:p>
          <w:p w:rsidR="00000000" w:rsidRPr="008F7597" w:rsidP="008F7597">
            <w:pPr>
              <w:pStyle w:val="BodyText"/>
            </w:pPr>
            <w:r w:rsidRPr="008F7597">
              <w:t xml:space="preserve">Planning skills to develop the stages of the project </w:t>
            </w:r>
          </w:p>
          <w:p w:rsidR="00000000" w:rsidRPr="008F7597" w:rsidP="008F7597">
            <w:pPr>
              <w:pStyle w:val="BodyText"/>
            </w:pPr>
            <w:r w:rsidRPr="008F7597">
              <w:t>Problem solving skills to propose sol</w:t>
            </w:r>
            <w:r w:rsidRPr="008F7597">
              <w:t>utions from a range of possible solutions</w:t>
            </w:r>
          </w:p>
          <w:p w:rsidR="00000000" w:rsidRPr="008F7597" w:rsidP="008F7597">
            <w:pPr>
              <w:pStyle w:val="BodyText"/>
            </w:pPr>
            <w:r w:rsidRPr="008F7597">
              <w:t xml:space="preserve">Ability to relate to people form a range of social, cultural and ethnic backgrounds and physical and mental abilities </w:t>
            </w:r>
          </w:p>
          <w:p w:rsidR="00000000" w:rsidP="008F7597">
            <w:pPr>
              <w:pStyle w:val="BodyText"/>
              <w:rPr>
                <w:lang w:val="en-NZ"/>
              </w:rPr>
            </w:pPr>
            <w:r w:rsidRPr="008F7597">
              <w:t xml:space="preserve">Literacy and numeracy skills in regard to onsite and project documentation and use of computer </w:t>
            </w:r>
            <w:r w:rsidRPr="008F7597">
              <w:t xml:space="preserve">applications </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Physical resources - assessment of this competency requires access to    </w:t>
            </w:r>
          </w:p>
          <w:p w:rsidR="00000000" w:rsidRPr="008F7597" w:rsidP="008F7597">
            <w:pPr>
              <w:pStyle w:val="BodyText"/>
            </w:pPr>
            <w:r w:rsidRPr="008F7597">
              <w:t>a work environment with a project to be planned and implemented</w:t>
            </w:r>
          </w:p>
          <w:p w:rsidR="00000000" w:rsidRPr="008F7597" w:rsidP="008F7597">
            <w:pPr>
              <w:pStyle w:val="BodyText"/>
            </w:pPr>
          </w:p>
          <w:p w:rsidR="00000000" w:rsidRPr="008F7597" w:rsidP="008F7597">
            <w:pPr>
              <w:pStyle w:val="BodyText"/>
            </w:pPr>
            <w:r w:rsidRPr="008F7597">
              <w:t xml:space="preserve">Human resources - assessment of this competency will require human resources consistent with those outlined in the Assessment Guidelines. That is, assessors (or persons within the assessment team) must      </w:t>
            </w:r>
          </w:p>
          <w:p w:rsidR="00000000" w:rsidRPr="008F7597" w:rsidP="008F7597">
            <w:pPr>
              <w:pStyle w:val="BodyText"/>
            </w:pPr>
            <w:r w:rsidRPr="008F7597">
              <w:t>be competent in this unit, but preferably be com</w:t>
            </w:r>
            <w:r w:rsidRPr="008F7597">
              <w:t xml:space="preserve">petent in the unit at the above level </w:t>
            </w:r>
          </w:p>
          <w:p w:rsidR="00000000" w:rsidRPr="008F7597" w:rsidP="008F7597">
            <w:pPr>
              <w:pStyle w:val="BodyText"/>
            </w:pPr>
            <w:r w:rsidRPr="008F7597">
              <w:t xml:space="preserve">be current in their knowledge and understanding of the industry through provision of evidence of professional activity in the relevant area </w:t>
            </w:r>
          </w:p>
          <w:p w:rsidR="00000000" w:rsidP="008F7597">
            <w:pPr>
              <w:pStyle w:val="BodyText"/>
              <w:rPr>
                <w:lang w:val="en-NZ"/>
              </w:rPr>
            </w:pPr>
            <w:r w:rsidRPr="008F7597">
              <w:t xml:space="preserve">have attained the mandatory competency requirements for assessors under the </w:t>
            </w:r>
            <w:r w:rsidRPr="008F7597">
              <w:t xml:space="preserve">Australian Quality Training Framework (AQTF) as specified in Standard 7.3 of the </w:t>
            </w:r>
            <w:r w:rsidRPr="008F7597">
              <w:rPr>
                <w:rStyle w:val="SpecialBold"/>
              </w:rPr>
              <w:t>Standards for Registered Training Organisations</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Competence in this unit must be assessed over a period of time in order to ensure consistency of pe</w:t>
            </w:r>
            <w:r w:rsidRPr="008F7597">
              <w:t xml:space="preserve">rformance over the Range Statements and contexts applicable to the work environment </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This unit of competency must be assessed in the context of a sport or recreation activity. For valid and reliable assessment the sport or recreatio</w:t>
            </w:r>
            <w:r w:rsidRPr="008F7597">
              <w:t>n activity should closely replicate the work environment. The environment should be safe, with the hazards, circumstances and equipment likely to be encountered in a real workplace</w:t>
            </w:r>
          </w:p>
          <w:p w:rsidR="00000000" w:rsidRPr="008F7597" w:rsidP="008F7597">
            <w:pPr>
              <w:pStyle w:val="BodyText"/>
            </w:pPr>
            <w:r w:rsidRPr="008F7597">
              <w:t>This unit of competency should be assessed through the observation of proce</w:t>
            </w:r>
            <w:r w:rsidRPr="008F7597">
              <w:t>sses and procedures, oral and/or written questioning on required knowledge and skills and consideration of required attitudes</w:t>
            </w:r>
          </w:p>
          <w:p w:rsidR="00000000" w:rsidRPr="008F7597" w:rsidP="008F7597">
            <w:pPr>
              <w:pStyle w:val="BodyText"/>
            </w:pPr>
            <w:r w:rsidRPr="008F7597">
              <w:t>Where performance is not directly observed and/or is required to be demonstrated over a "period of time" and/or in a "number of lo</w:t>
            </w:r>
            <w:r w:rsidRPr="008F7597">
              <w:t xml:space="preserve">cations", any evidence should be authenticated by colleagues, supervisors, clients or other appropriate persons </w:t>
            </w:r>
          </w:p>
        </w:tc>
      </w:tr>
    </w:tbl>
    <w:p w:rsidR="00000000" w:rsidRPr="008F7597" w:rsidP="008F7597">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8C3CD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KEY COMPETENCIES</w:t>
            </w:r>
          </w:p>
        </w:tc>
      </w:tr>
      <w:tr w:rsidTr="008C3CD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Use Technology </w:t>
            </w:r>
          </w:p>
        </w:tc>
      </w:tr>
      <w:tr w:rsidTr="008C3CD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2 </w:t>
            </w:r>
          </w:p>
        </w:tc>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2 </w:t>
            </w:r>
          </w:p>
        </w:tc>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2 </w:t>
            </w:r>
          </w:p>
        </w:tc>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2 </w:t>
            </w:r>
          </w:p>
        </w:tc>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2 </w:t>
            </w:r>
          </w:p>
        </w:tc>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2 </w:t>
            </w:r>
          </w:p>
        </w:tc>
        <w:tc>
          <w:tcPr>
            <w:tcW w:w="1285"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t xml:space="preserve">2 </w:t>
            </w:r>
          </w:p>
        </w:tc>
      </w:tr>
      <w:tr w:rsidTr="008C3CD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These levels do not relate to the Australian Qualifications Framework. They relate to the seven areas of generic competency that underpin effective workplace practice</w:t>
            </w:r>
            <w:r w:rsidRPr="008F7597">
              <w:t>s.</w:t>
            </w:r>
          </w:p>
          <w:p w:rsidR="00000000" w:rsidRPr="008F7597" w:rsidP="008F7597">
            <w:pPr>
              <w:pStyle w:val="BodyText"/>
            </w:pPr>
            <w:r w:rsidRPr="008F7597">
              <w:t>The three levels of performance (1, 2 and 3) denote the level of competency required to perform the task:</w:t>
            </w:r>
          </w:p>
          <w:p w:rsidR="00000000" w:rsidRPr="008F7597" w:rsidP="008F7597">
            <w:pPr>
              <w:pStyle w:val="BodyText"/>
            </w:pPr>
            <w:r w:rsidRPr="008F7597">
              <w:t>Use routine approaches</w:t>
            </w:r>
          </w:p>
          <w:p w:rsidR="00000000" w:rsidRPr="008F7597" w:rsidP="008F7597">
            <w:pPr>
              <w:pStyle w:val="BodyText"/>
            </w:pPr>
            <w:r w:rsidRPr="008F7597">
              <w:t>Select from routine approaches</w:t>
            </w:r>
          </w:p>
          <w:p w:rsidR="00000000" w:rsidRPr="008F7597" w:rsidP="008F7597">
            <w:pPr>
              <w:pStyle w:val="BodyText"/>
            </w:pPr>
            <w:r w:rsidRPr="008F7597">
              <w:t>Establish new approaches</w:t>
            </w:r>
          </w:p>
          <w:p w:rsidR="00000000" w:rsidRPr="008F7597" w:rsidP="008F7597">
            <w:pPr>
              <w:pStyle w:val="BodyText"/>
            </w:pPr>
            <w:r w:rsidRPr="008F7597">
              <w:rPr>
                <w:rStyle w:val="SpecialBold"/>
              </w:rPr>
              <w:t>Collecting</w:t>
            </w:r>
            <w:r w:rsidRPr="008F7597">
              <w:t xml:space="preserve">, </w:t>
            </w:r>
            <w:r w:rsidRPr="008F7597">
              <w:rPr>
                <w:rStyle w:val="SpecialBold"/>
              </w:rPr>
              <w:t>analysing and organising information</w:t>
            </w:r>
            <w:r w:rsidRPr="008F7597">
              <w:t xml:space="preserve"> - To plan, implemen</w:t>
            </w:r>
            <w:r w:rsidRPr="008F7597">
              <w:t>t, coordinate and review the project in accordance with the project outline</w:t>
            </w:r>
          </w:p>
          <w:p w:rsidR="00000000" w:rsidRPr="008F7597" w:rsidP="008F7597">
            <w:pPr>
              <w:pStyle w:val="BodyText"/>
            </w:pPr>
            <w:r w:rsidRPr="008F7597">
              <w:rPr>
                <w:rStyle w:val="SpecialBold"/>
              </w:rPr>
              <w:t>Communicating ideas and information</w:t>
            </w:r>
            <w:r w:rsidRPr="008F7597">
              <w:t xml:space="preserve"> - Facilitate communication processes between colleagues and all relevant personnel on the project management team</w:t>
            </w:r>
          </w:p>
          <w:p w:rsidR="00000000" w:rsidRPr="008F7597" w:rsidP="008F7597">
            <w:pPr>
              <w:pStyle w:val="BodyText"/>
            </w:pPr>
            <w:r w:rsidRPr="008F7597">
              <w:rPr>
                <w:rStyle w:val="SpecialBold"/>
              </w:rPr>
              <w:t>Planning and organising activi</w:t>
            </w:r>
            <w:r w:rsidRPr="008F7597">
              <w:rPr>
                <w:rStyle w:val="SpecialBold"/>
              </w:rPr>
              <w:t>ties</w:t>
            </w:r>
            <w:r w:rsidRPr="008F7597">
              <w:t xml:space="preserve"> - Plan, prepare and conduct project</w:t>
            </w:r>
          </w:p>
          <w:p w:rsidR="00000000" w:rsidRPr="008F7597" w:rsidP="008F7597">
            <w:pPr>
              <w:pStyle w:val="BodyText"/>
            </w:pPr>
            <w:r w:rsidRPr="008F7597">
              <w:rPr>
                <w:rStyle w:val="SpecialBold"/>
              </w:rPr>
              <w:t>Working with teams and others</w:t>
            </w:r>
            <w:r w:rsidRPr="008F7597">
              <w:t xml:space="preserve"> - Allocate/monitor tasks and identify relevant personnel who should be informed on progress of the project</w:t>
            </w:r>
          </w:p>
          <w:p w:rsidR="00000000" w:rsidRPr="008F7597" w:rsidP="008F7597">
            <w:pPr>
              <w:pStyle w:val="BodyText"/>
            </w:pPr>
            <w:r w:rsidRPr="008F7597">
              <w:rPr>
                <w:rStyle w:val="SpecialBold"/>
              </w:rPr>
              <w:t>Using mathematical ideas and techniques</w:t>
            </w:r>
            <w:r w:rsidRPr="008F7597">
              <w:t xml:space="preserve"> - To monitor and control project budget</w:t>
            </w:r>
          </w:p>
          <w:p w:rsidR="00000000" w:rsidRPr="008F7597" w:rsidP="008F7597">
            <w:pPr>
              <w:pStyle w:val="BodyText"/>
            </w:pPr>
            <w:r w:rsidRPr="008F7597">
              <w:rPr>
                <w:rStyle w:val="SpecialBold"/>
              </w:rPr>
              <w:t>Solving problems</w:t>
            </w:r>
            <w:r w:rsidRPr="008F7597">
              <w:t xml:space="preserve"> - Identify deviations from the project plan and develop contingency management plans within own area of responsibility</w:t>
            </w:r>
          </w:p>
          <w:p w:rsidR="00000000" w:rsidRPr="008F7597" w:rsidP="008F7597">
            <w:pPr>
              <w:pStyle w:val="BodyText"/>
            </w:pPr>
            <w:r w:rsidRPr="008F7597">
              <w:rPr>
                <w:rStyle w:val="SpecialBold"/>
              </w:rPr>
              <w:t>Using technology</w:t>
            </w:r>
            <w:r w:rsidRPr="008F7597">
              <w:t xml:space="preserve"> - Use project planning software </w:t>
            </w:r>
          </w:p>
          <w:p w:rsidR="00000000" w:rsidRPr="008F7597" w:rsidP="008F7597">
            <w:pPr>
              <w:pStyle w:val="BodyText"/>
            </w:pPr>
            <w:r w:rsidRPr="008F7597">
              <w:t>Please refer to the Assessmen</w:t>
            </w:r>
            <w:r w:rsidRPr="008F7597">
              <w:t xml:space="preserve">t Guidelines for advice on how to use the Key Competencies. </w:t>
            </w:r>
          </w:p>
        </w:tc>
      </w:tr>
    </w:tbl>
    <w:p w:rsidR="00000000" w:rsidRPr="008F7597" w:rsidP="008F7597">
      <w:pPr>
        <w:pStyle w:val="BodyText"/>
      </w:pPr>
    </w:p>
    <w:p w:rsidR="00000000" w:rsidRPr="008F7597" w:rsidP="008F7597">
      <w:pPr>
        <w:pStyle w:val="AllowPageBreak"/>
      </w:pPr>
    </w:p>
    <w:p w:rsidR="00000000" w:rsidRPr="008F7597" w:rsidP="008F7597">
      <w:pPr>
        <w:pStyle w:val="Heading1"/>
      </w:pPr>
      <w:bookmarkStart w:id="11" w:name="O_326047"/>
      <w:bookmarkEnd w:id="11"/>
      <w:r w:rsidRPr="008F7597">
        <w:t>Range Statement</w:t>
      </w:r>
    </w:p>
    <w:tbl>
      <w:tblPr>
        <w:tblW w:w="0" w:type="auto"/>
        <w:tblLayout w:type="fixed"/>
        <w:tblCellMar>
          <w:left w:w="62" w:type="dxa"/>
          <w:right w:w="62" w:type="dxa"/>
        </w:tblCellMar>
        <w:tblLook w:val="0000"/>
      </w:tblPr>
      <w:tblGrid>
        <w:gridCol w:w="9000"/>
      </w:tblGrid>
      <w:tr w:rsidTr="008C3C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rPr>
                <w:rStyle w:val="SpecialBold"/>
              </w:rPr>
              <w:t>Range Statements</w:t>
            </w:r>
          </w:p>
          <w:p w:rsidR="00000000" w:rsidRPr="008F7597" w:rsidP="008F7597">
            <w:pPr>
              <w:pStyle w:val="BodyText"/>
            </w:pPr>
            <w:r w:rsidRPr="008F7597">
              <w:t>The Range Statements provide advice to interpret the scope and context of this unit of competence, allowing for differences between enterprises</w:t>
            </w:r>
            <w:r w:rsidRPr="008F7597">
              <w:t xml:space="preserve"> and workplaces. The Range Statements relate to the unit as a whole and helps facilitate holistic assessment. In addition, the following variables may be present for this particular unit of competency</w:t>
            </w:r>
          </w:p>
        </w:tc>
      </w:tr>
    </w:tbl>
    <w:p w:rsidR="00000000" w:rsidRPr="008F7597" w:rsidP="008F7597">
      <w:pPr>
        <w:pStyle w:val="BodyText"/>
      </w:pPr>
    </w:p>
    <w:tbl>
      <w:tblPr>
        <w:tblW w:w="0" w:type="auto"/>
        <w:tblLayout w:type="fixed"/>
        <w:tblCellMar>
          <w:left w:w="62" w:type="dxa"/>
          <w:right w:w="62" w:type="dxa"/>
        </w:tblCellMar>
        <w:tblLook w:val="0000"/>
      </w:tblPr>
      <w:tblGrid>
        <w:gridCol w:w="4500"/>
        <w:gridCol w:w="4500"/>
      </w:tblGrid>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CATEGORIES</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Contract requirements</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[all categories] </w:t>
            </w:r>
          </w:p>
          <w:p w:rsidR="00000000" w:rsidRPr="008F7597" w:rsidP="008F7597">
            <w:pPr>
              <w:pStyle w:val="BodyText"/>
            </w:pPr>
            <w:r w:rsidRPr="008F7597">
              <w:t>project scope</w:t>
            </w:r>
          </w:p>
          <w:p w:rsidR="00000000" w:rsidRPr="008F7597" w:rsidP="008F7597">
            <w:pPr>
              <w:pStyle w:val="BodyText"/>
            </w:pPr>
            <w:r w:rsidRPr="008F7597">
              <w:t>performance standards</w:t>
            </w:r>
          </w:p>
          <w:p w:rsidR="00000000" w:rsidRPr="008F7597" w:rsidP="008F7597">
            <w:pPr>
              <w:pStyle w:val="BodyText"/>
            </w:pPr>
            <w:r w:rsidRPr="008F7597">
              <w:t xml:space="preserve">agreed timelines </w:t>
            </w:r>
          </w:p>
          <w:p w:rsidR="00000000" w:rsidRPr="008F7597" w:rsidP="008F7597">
            <w:pPr>
              <w:pStyle w:val="BodyText"/>
            </w:pPr>
            <w:r w:rsidRPr="008F7597">
              <w:t xml:space="preserve">goals and objectives </w:t>
            </w:r>
          </w:p>
          <w:p w:rsidR="00000000" w:rsidRPr="008F7597" w:rsidP="008F7597">
            <w:pPr>
              <w:pStyle w:val="BodyText"/>
            </w:pPr>
            <w:r w:rsidRPr="008F7597">
              <w:t xml:space="preserve">names of parties bound by contract </w:t>
            </w:r>
          </w:p>
          <w:p w:rsidR="00000000" w:rsidRPr="008F7597" w:rsidP="008F7597">
            <w:pPr>
              <w:pStyle w:val="BodyText"/>
            </w:pPr>
            <w:r w:rsidRPr="008F7597">
              <w:t xml:space="preserve">payment issues </w:t>
            </w:r>
          </w:p>
          <w:p w:rsidR="00000000" w:rsidRPr="008F7597" w:rsidP="008F7597">
            <w:pPr>
              <w:pStyle w:val="BodyText"/>
            </w:pPr>
            <w:r w:rsidRPr="008F7597">
              <w:t xml:space="preserve">project description </w:t>
            </w:r>
          </w:p>
          <w:p w:rsidR="00000000" w:rsidRPr="008F7597" w:rsidP="008F7597">
            <w:pPr>
              <w:pStyle w:val="BodyText"/>
            </w:pPr>
            <w:r w:rsidRPr="008F7597">
              <w:t xml:space="preserve">completion requirements </w:t>
            </w:r>
          </w:p>
          <w:p w:rsidR="00000000" w:rsidRPr="008F7597" w:rsidP="008F7597">
            <w:pPr>
              <w:pStyle w:val="BodyText"/>
            </w:pPr>
            <w:r w:rsidRPr="008F7597">
              <w:t xml:space="preserve">timelines </w:t>
            </w:r>
          </w:p>
          <w:p w:rsidR="00000000" w:rsidRPr="008F7597" w:rsidP="008F7597">
            <w:pPr>
              <w:pStyle w:val="BodyText"/>
            </w:pPr>
            <w:r w:rsidRPr="008F7597">
              <w:t xml:space="preserve">staffing </w:t>
            </w:r>
          </w:p>
          <w:p w:rsidR="00000000" w:rsidRPr="008F7597" w:rsidP="008F7597">
            <w:pPr>
              <w:pStyle w:val="BodyText"/>
            </w:pPr>
            <w:r w:rsidRPr="008F7597">
              <w:t xml:space="preserve">ownership of materials </w:t>
            </w:r>
          </w:p>
          <w:p w:rsidR="00000000" w:rsidP="008F7597">
            <w:pPr>
              <w:pStyle w:val="BodyText"/>
              <w:rPr>
                <w:lang w:val="en-NZ"/>
              </w:rPr>
            </w:pPr>
            <w:r w:rsidRPr="008F7597">
              <w:t>indemnity and insur</w:t>
            </w:r>
            <w:r w:rsidRPr="008F7597">
              <w:t xml:space="preserve">ance </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Key milestones</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[all categories] </w:t>
            </w:r>
          </w:p>
          <w:p w:rsidR="00000000" w:rsidRPr="008F7597" w:rsidP="008F7597">
            <w:pPr>
              <w:pStyle w:val="BodyText"/>
            </w:pPr>
            <w:r w:rsidRPr="008F7597">
              <w:t xml:space="preserve">contract requirements </w:t>
            </w:r>
          </w:p>
          <w:p w:rsidR="00000000" w:rsidRPr="008F7597" w:rsidP="008F7597">
            <w:pPr>
              <w:pStyle w:val="BodyText"/>
            </w:pPr>
            <w:r w:rsidRPr="008F7597">
              <w:t xml:space="preserve">developing a workplan </w:t>
            </w:r>
          </w:p>
          <w:p w:rsidR="00000000" w:rsidRPr="008F7597" w:rsidP="008F7597">
            <w:pPr>
              <w:pStyle w:val="BodyText"/>
            </w:pPr>
            <w:r w:rsidRPr="008F7597">
              <w:t xml:space="preserve">use of project planning software </w:t>
            </w:r>
          </w:p>
          <w:p w:rsidR="00000000" w:rsidRPr="008F7597" w:rsidP="008F7597">
            <w:pPr>
              <w:pStyle w:val="BodyText"/>
            </w:pPr>
            <w:r w:rsidRPr="008F7597">
              <w:t xml:space="preserve">timelines </w:t>
            </w:r>
          </w:p>
          <w:p w:rsidR="00000000" w:rsidRPr="008F7597" w:rsidP="008F7597">
            <w:pPr>
              <w:pStyle w:val="BodyText"/>
            </w:pPr>
            <w:r w:rsidRPr="008F7597">
              <w:t xml:space="preserve">progress reports </w:t>
            </w:r>
          </w:p>
          <w:p w:rsidR="00000000" w:rsidRPr="008F7597" w:rsidP="008F7597">
            <w:pPr>
              <w:pStyle w:val="BodyText"/>
            </w:pPr>
            <w:r w:rsidRPr="008F7597">
              <w:t xml:space="preserve">achievement of key tasks/project phases </w:t>
            </w:r>
          </w:p>
          <w:p w:rsidR="00000000" w:rsidRPr="008F7597" w:rsidP="008F7597">
            <w:pPr>
              <w:pStyle w:val="BodyText"/>
            </w:pPr>
            <w:r w:rsidRPr="008F7597">
              <w:t xml:space="preserve">measurement/achievement of set outcomes </w:t>
            </w:r>
          </w:p>
          <w:p w:rsidR="00000000" w:rsidRPr="008F7597" w:rsidP="008F7597">
            <w:pPr>
              <w:pStyle w:val="BodyText"/>
            </w:pPr>
            <w:r w:rsidRPr="008F7597">
              <w:t xml:space="preserve">completion of tasks </w:t>
            </w:r>
          </w:p>
          <w:p w:rsidR="00000000" w:rsidP="008F7597">
            <w:pPr>
              <w:pStyle w:val="BodyText"/>
              <w:rPr>
                <w:lang w:val="en-NZ"/>
              </w:rPr>
            </w:pPr>
            <w:r w:rsidRPr="008F7597">
              <w:t xml:space="preserve">completion of contract phases/requirements </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Measurements of outcomes</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[all categories] </w:t>
            </w:r>
          </w:p>
          <w:p w:rsidR="00000000" w:rsidRPr="008F7597" w:rsidP="008F7597">
            <w:pPr>
              <w:pStyle w:val="BodyText"/>
            </w:pPr>
            <w:r w:rsidRPr="008F7597">
              <w:t xml:space="preserve">project objectives </w:t>
            </w:r>
          </w:p>
          <w:p w:rsidR="00000000" w:rsidRPr="008F7597" w:rsidP="008F7597">
            <w:pPr>
              <w:pStyle w:val="BodyText"/>
            </w:pPr>
            <w:r w:rsidRPr="008F7597">
              <w:t xml:space="preserve">project outcomes </w:t>
            </w:r>
          </w:p>
          <w:p w:rsidR="00000000" w:rsidRPr="008F7597" w:rsidP="008F7597">
            <w:pPr>
              <w:pStyle w:val="BodyText"/>
            </w:pPr>
            <w:r w:rsidRPr="008F7597">
              <w:t xml:space="preserve">benchmarks </w:t>
            </w:r>
          </w:p>
          <w:p w:rsidR="00000000" w:rsidRPr="008F7597" w:rsidP="008F7597">
            <w:pPr>
              <w:pStyle w:val="BodyText"/>
            </w:pPr>
            <w:r w:rsidRPr="008F7597">
              <w:t xml:space="preserve">standards </w:t>
            </w:r>
          </w:p>
          <w:p w:rsidR="00000000" w:rsidRPr="008F7597" w:rsidP="008F7597">
            <w:pPr>
              <w:pStyle w:val="BodyText"/>
            </w:pPr>
            <w:r w:rsidRPr="008F7597">
              <w:t xml:space="preserve">key performance indicators </w:t>
            </w:r>
          </w:p>
          <w:p w:rsidR="00000000" w:rsidRPr="008F7597" w:rsidP="008F7597">
            <w:pPr>
              <w:pStyle w:val="BodyText"/>
            </w:pPr>
            <w:r w:rsidRPr="008F7597">
              <w:t xml:space="preserve">project monitoring process </w:t>
            </w:r>
          </w:p>
          <w:p w:rsidR="00000000" w:rsidRPr="008F7597" w:rsidP="008F7597">
            <w:pPr>
              <w:pStyle w:val="BodyText"/>
            </w:pPr>
            <w:r w:rsidRPr="008F7597">
              <w:t xml:space="preserve">achievement of timelines </w:t>
            </w:r>
          </w:p>
          <w:p w:rsidR="00000000" w:rsidRPr="008F7597" w:rsidP="008F7597">
            <w:pPr>
              <w:pStyle w:val="BodyText"/>
            </w:pPr>
            <w:r w:rsidRPr="008F7597">
              <w:t xml:space="preserve">costs </w:t>
            </w:r>
          </w:p>
        </w:tc>
      </w:tr>
    </w:tbl>
    <w:p w:rsidR="00000000" w:rsidRPr="008F7597" w:rsidP="008F7597">
      <w:pPr>
        <w:pStyle w:val="BodyText"/>
      </w:pPr>
    </w:p>
    <w:tbl>
      <w:tblPr>
        <w:tblW w:w="0" w:type="auto"/>
        <w:tblLayout w:type="fixed"/>
        <w:tblCellMar>
          <w:left w:w="62" w:type="dxa"/>
          <w:right w:w="62" w:type="dxa"/>
        </w:tblCellMar>
        <w:tblLook w:val="0000"/>
      </w:tblPr>
      <w:tblGrid>
        <w:gridCol w:w="4500"/>
        <w:gridCol w:w="4500"/>
      </w:tblGrid>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Monitoring and r</w:t>
            </w:r>
            <w:r w:rsidRPr="008F7597">
              <w:rPr>
                <w:rStyle w:val="SpecialBold"/>
              </w:rPr>
              <w:t>eporting arrangements</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[all categories] </w:t>
            </w:r>
          </w:p>
          <w:p w:rsidR="00000000" w:rsidRPr="008F7597" w:rsidP="008F7597">
            <w:pPr>
              <w:pStyle w:val="BodyText"/>
            </w:pPr>
            <w:r w:rsidRPr="008F7597">
              <w:t xml:space="preserve">team reports </w:t>
            </w:r>
          </w:p>
          <w:p w:rsidR="00000000" w:rsidRPr="008F7597" w:rsidP="008F7597">
            <w:pPr>
              <w:pStyle w:val="BodyText"/>
            </w:pPr>
            <w:r w:rsidRPr="008F7597">
              <w:t xml:space="preserve">project control chart </w:t>
            </w:r>
          </w:p>
          <w:p w:rsidR="00000000" w:rsidRPr="008F7597" w:rsidP="008F7597">
            <w:pPr>
              <w:pStyle w:val="BodyText"/>
            </w:pPr>
            <w:r w:rsidRPr="008F7597">
              <w:t xml:space="preserve">control point chart </w:t>
            </w:r>
          </w:p>
          <w:p w:rsidR="00000000" w:rsidRPr="008F7597" w:rsidP="008F7597">
            <w:pPr>
              <w:pStyle w:val="BodyText"/>
            </w:pPr>
            <w:r w:rsidRPr="008F7597">
              <w:t xml:space="preserve">milestone chart </w:t>
            </w:r>
          </w:p>
          <w:p w:rsidR="00000000" w:rsidP="008F7597">
            <w:pPr>
              <w:pStyle w:val="BodyText"/>
              <w:rPr>
                <w:lang w:val="en-NZ"/>
              </w:rPr>
            </w:pPr>
            <w:r w:rsidRPr="008F7597">
              <w:t>budget control chart</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Monitor timeframes</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[all categories] </w:t>
            </w:r>
          </w:p>
          <w:p w:rsidR="00000000" w:rsidRPr="008F7597" w:rsidP="008F7597">
            <w:pPr>
              <w:pStyle w:val="BodyText"/>
            </w:pPr>
            <w:r w:rsidRPr="008F7597">
              <w:t xml:space="preserve">project progress </w:t>
            </w:r>
          </w:p>
          <w:p w:rsidR="00000000" w:rsidRPr="008F7597" w:rsidP="008F7597">
            <w:pPr>
              <w:pStyle w:val="BodyText"/>
            </w:pPr>
            <w:r w:rsidRPr="008F7597">
              <w:t xml:space="preserve">performance </w:t>
            </w:r>
          </w:p>
          <w:p w:rsidR="00000000" w:rsidRPr="008F7597" w:rsidP="008F7597">
            <w:pPr>
              <w:pStyle w:val="BodyText"/>
            </w:pPr>
            <w:r w:rsidRPr="008F7597">
              <w:t xml:space="preserve">communicating with team members </w:t>
            </w:r>
          </w:p>
          <w:p w:rsidR="00000000" w:rsidRPr="008F7597" w:rsidP="008F7597">
            <w:pPr>
              <w:pStyle w:val="BodyText"/>
            </w:pPr>
            <w:r w:rsidRPr="008F7597">
              <w:t xml:space="preserve">coordinating team meetings </w:t>
            </w:r>
          </w:p>
          <w:p w:rsidR="00000000" w:rsidRPr="008F7597" w:rsidP="008F7597">
            <w:pPr>
              <w:pStyle w:val="BodyText"/>
            </w:pPr>
            <w:r w:rsidRPr="008F7597">
              <w:t xml:space="preserve">providing/seeking feedback </w:t>
            </w:r>
          </w:p>
          <w:p w:rsidR="00000000" w:rsidRPr="008F7597" w:rsidP="008F7597">
            <w:pPr>
              <w:pStyle w:val="BodyText"/>
            </w:pPr>
            <w:r w:rsidRPr="008F7597">
              <w:t xml:space="preserve">solving problems/issues </w:t>
            </w:r>
          </w:p>
          <w:p w:rsidR="00000000" w:rsidP="008F7597">
            <w:pPr>
              <w:pStyle w:val="BodyText"/>
              <w:rPr>
                <w:lang w:val="en-NZ"/>
              </w:rPr>
            </w:pPr>
            <w:r w:rsidRPr="008F7597">
              <w:t xml:space="preserve">facilitating change to project plan </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Procedures for winding up a project</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[all categories] </w:t>
            </w:r>
          </w:p>
          <w:p w:rsidR="00000000" w:rsidRPr="008F7597" w:rsidP="008F7597">
            <w:pPr>
              <w:pStyle w:val="BodyText"/>
            </w:pPr>
            <w:r w:rsidRPr="008F7597">
              <w:t xml:space="preserve">'signing off' on project completion/delivery of project outcomes </w:t>
            </w:r>
          </w:p>
          <w:p w:rsidR="00000000" w:rsidRPr="008F7597" w:rsidP="008F7597">
            <w:pPr>
              <w:pStyle w:val="BodyText"/>
            </w:pPr>
            <w:r w:rsidRPr="008F7597">
              <w:t>evaluation and re</w:t>
            </w:r>
            <w:r w:rsidRPr="008F7597">
              <w:t xml:space="preserve">view of actual costs compared to budgeted costs </w:t>
            </w:r>
          </w:p>
          <w:p w:rsidR="00000000" w:rsidRPr="008F7597" w:rsidP="008F7597">
            <w:pPr>
              <w:pStyle w:val="BodyText"/>
            </w:pPr>
            <w:r w:rsidRPr="008F7597">
              <w:t xml:space="preserve">auditing </w:t>
            </w:r>
          </w:p>
          <w:p w:rsidR="00000000" w:rsidP="008F7597">
            <w:pPr>
              <w:pStyle w:val="BodyText"/>
              <w:rPr>
                <w:lang w:val="en-NZ"/>
              </w:rPr>
            </w:pPr>
            <w:r w:rsidRPr="008F7597">
              <w:t xml:space="preserve">formal reporting </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Project</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[two categories]</w:t>
            </w:r>
          </w:p>
          <w:p w:rsidR="00000000" w:rsidRPr="008F7597" w:rsidP="008F7597">
            <w:pPr>
              <w:pStyle w:val="BodyText"/>
            </w:pPr>
            <w:r w:rsidRPr="008F7597">
              <w:t>includes any task undertaken within the work environment, excluding construction/renovation, with a definite beginning and end with specified outcomes an</w:t>
            </w:r>
            <w:r w:rsidRPr="008F7597">
              <w:t>d may include</w:t>
            </w:r>
          </w:p>
          <w:p w:rsidR="00000000" w:rsidRPr="008F7597" w:rsidP="008F7597">
            <w:pPr>
              <w:pStyle w:val="BodyText"/>
            </w:pPr>
            <w:r w:rsidRPr="008F7597">
              <w:t xml:space="preserve">internal or external projects </w:t>
            </w:r>
          </w:p>
          <w:p w:rsidR="00000000" w:rsidRPr="008F7597" w:rsidP="008F7597">
            <w:pPr>
              <w:pStyle w:val="BodyText"/>
            </w:pPr>
            <w:r w:rsidRPr="008F7597">
              <w:t>conferences and major meetings</w:t>
            </w:r>
          </w:p>
          <w:p w:rsidR="00000000" w:rsidRPr="008F7597" w:rsidP="008F7597">
            <w:pPr>
              <w:pStyle w:val="BodyText"/>
            </w:pPr>
            <w:r w:rsidRPr="008F7597">
              <w:t>promotional or other events</w:t>
            </w:r>
          </w:p>
          <w:p w:rsidR="00000000" w:rsidRPr="008F7597" w:rsidP="008F7597">
            <w:pPr>
              <w:pStyle w:val="BodyText"/>
            </w:pPr>
            <w:r w:rsidRPr="008F7597">
              <w:t>introduction of new technology or systems</w:t>
            </w:r>
          </w:p>
          <w:p w:rsidR="00000000" w:rsidRPr="008F7597" w:rsidP="008F7597">
            <w:pPr>
              <w:pStyle w:val="BodyText"/>
            </w:pPr>
            <w:r w:rsidRPr="008F7597">
              <w:t>product development</w:t>
            </w:r>
          </w:p>
          <w:p w:rsidR="00000000" w:rsidRPr="008F7597" w:rsidP="008F7597">
            <w:pPr>
              <w:pStyle w:val="BodyText"/>
            </w:pPr>
            <w:r w:rsidRPr="008F7597">
              <w:t>research/development projects</w:t>
            </w:r>
          </w:p>
          <w:p w:rsidR="00000000" w:rsidRPr="008F7597" w:rsidP="008F7597">
            <w:pPr>
              <w:pStyle w:val="BodyText"/>
            </w:pPr>
            <w:r w:rsidRPr="008F7597">
              <w:t xml:space="preserve">ongoing business projects </w:t>
            </w:r>
          </w:p>
          <w:p w:rsidR="00000000" w:rsidRPr="008F7597" w:rsidP="008F7597">
            <w:pPr>
              <w:pStyle w:val="BodyText"/>
            </w:pPr>
            <w:r w:rsidRPr="008F7597">
              <w:t xml:space="preserve">compels, eg, feasibility study </w:t>
            </w:r>
          </w:p>
        </w:tc>
      </w:tr>
    </w:tbl>
    <w:p w:rsidR="00000000" w:rsidRPr="008F7597" w:rsidP="008F7597">
      <w:pPr>
        <w:pStyle w:val="BodyText"/>
      </w:pPr>
    </w:p>
    <w:tbl>
      <w:tblPr>
        <w:tblW w:w="0" w:type="auto"/>
        <w:tblLayout w:type="fixed"/>
        <w:tblCellMar>
          <w:left w:w="62" w:type="dxa"/>
          <w:right w:w="62" w:type="dxa"/>
        </w:tblCellMar>
        <w:tblLook w:val="0000"/>
      </w:tblPr>
      <w:tblGrid>
        <w:gridCol w:w="4500"/>
        <w:gridCol w:w="4500"/>
      </w:tblGrid>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Project activities</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[all categories] </w:t>
            </w:r>
          </w:p>
          <w:p w:rsidR="00000000" w:rsidRPr="008F7597" w:rsidP="008F7597">
            <w:pPr>
              <w:pStyle w:val="BodyText"/>
            </w:pPr>
            <w:r w:rsidRPr="008F7597">
              <w:t xml:space="preserve">coordinating staff </w:t>
            </w:r>
          </w:p>
          <w:p w:rsidR="00000000" w:rsidRPr="008F7597" w:rsidP="008F7597">
            <w:pPr>
              <w:pStyle w:val="BodyText"/>
            </w:pPr>
            <w:r w:rsidRPr="008F7597">
              <w:t xml:space="preserve">ensuring tasks are carried out </w:t>
            </w:r>
          </w:p>
          <w:p w:rsidR="00000000" w:rsidRPr="008F7597" w:rsidP="008F7597">
            <w:pPr>
              <w:pStyle w:val="BodyText"/>
            </w:pPr>
            <w:r w:rsidRPr="008F7597">
              <w:t xml:space="preserve">communicating advice/information to team </w:t>
            </w:r>
          </w:p>
          <w:p w:rsidR="00000000" w:rsidRPr="008F7597" w:rsidP="008F7597">
            <w:pPr>
              <w:pStyle w:val="BodyText"/>
            </w:pPr>
            <w:r w:rsidRPr="008F7597">
              <w:t xml:space="preserve">meetings, including preparation of minutes, papers and reports </w:t>
            </w:r>
          </w:p>
          <w:p w:rsidR="00000000" w:rsidRPr="008F7597" w:rsidP="008F7597">
            <w:pPr>
              <w:pStyle w:val="BodyText"/>
            </w:pPr>
            <w:r w:rsidRPr="008F7597">
              <w:t xml:space="preserve">preparing project plan </w:t>
            </w:r>
          </w:p>
          <w:p w:rsidR="00000000" w:rsidRPr="008F7597" w:rsidP="008F7597">
            <w:pPr>
              <w:pStyle w:val="BodyText"/>
            </w:pPr>
            <w:r w:rsidRPr="008F7597">
              <w:t xml:space="preserve">preparing project documentation </w:t>
            </w:r>
          </w:p>
          <w:p w:rsidR="00000000" w:rsidRPr="008F7597" w:rsidP="008F7597">
            <w:pPr>
              <w:pStyle w:val="BodyText"/>
            </w:pPr>
            <w:r w:rsidRPr="008F7597">
              <w:t>mon</w:t>
            </w:r>
            <w:r w:rsidRPr="008F7597">
              <w:t xml:space="preserve">itoring financial arrangements </w:t>
            </w:r>
          </w:p>
          <w:p w:rsidR="00000000" w:rsidRPr="008F7597" w:rsidP="008F7597">
            <w:pPr>
              <w:pStyle w:val="BodyText"/>
            </w:pPr>
            <w:r w:rsidRPr="008F7597">
              <w:t xml:space="preserve">processing invoices </w:t>
            </w:r>
          </w:p>
          <w:p w:rsidR="00000000" w:rsidRPr="008F7597" w:rsidP="008F7597">
            <w:pPr>
              <w:pStyle w:val="BodyText"/>
            </w:pPr>
            <w:r w:rsidRPr="008F7597">
              <w:t xml:space="preserve">monitoring timelines </w:t>
            </w:r>
          </w:p>
          <w:p w:rsidR="00000000" w:rsidP="008F7597">
            <w:pPr>
              <w:pStyle w:val="BodyText"/>
              <w:rPr>
                <w:lang w:val="en-NZ"/>
              </w:rPr>
            </w:pPr>
            <w:r w:rsidRPr="008F7597">
              <w:t>monitoring progress</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Project variables</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[all categories] </w:t>
            </w:r>
          </w:p>
          <w:p w:rsidR="00000000" w:rsidRPr="008F7597" w:rsidP="008F7597">
            <w:pPr>
              <w:pStyle w:val="BodyText"/>
            </w:pPr>
            <w:r w:rsidRPr="008F7597">
              <w:t>type and accountability</w:t>
            </w:r>
          </w:p>
          <w:p w:rsidR="00000000" w:rsidRPr="008F7597" w:rsidP="008F7597">
            <w:pPr>
              <w:pStyle w:val="BodyText"/>
            </w:pPr>
            <w:r w:rsidRPr="008F7597">
              <w:t>number of staff</w:t>
            </w:r>
          </w:p>
          <w:p w:rsidR="00000000" w:rsidRPr="008F7597" w:rsidP="008F7597">
            <w:pPr>
              <w:pStyle w:val="BodyText"/>
            </w:pPr>
            <w:r w:rsidRPr="008F7597">
              <w:t>timelines</w:t>
            </w:r>
          </w:p>
          <w:p w:rsidR="00000000" w:rsidRPr="008F7597" w:rsidP="008F7597">
            <w:pPr>
              <w:pStyle w:val="BodyText"/>
            </w:pPr>
            <w:r w:rsidRPr="008F7597">
              <w:t>resources available</w:t>
            </w:r>
          </w:p>
          <w:p w:rsidR="00000000" w:rsidP="008F7597">
            <w:pPr>
              <w:pStyle w:val="BodyText"/>
              <w:rPr>
                <w:lang w:val="en-NZ"/>
              </w:rPr>
            </w:pPr>
            <w:r w:rsidRPr="008F7597">
              <w:t xml:space="preserve">budget </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[all categories] </w:t>
            </w:r>
          </w:p>
          <w:p w:rsidR="00000000" w:rsidRPr="008F7597" w:rsidP="008F7597">
            <w:pPr>
              <w:pStyle w:val="BodyText"/>
            </w:pPr>
            <w:r w:rsidRPr="008F7597">
              <w:t>all service providers</w:t>
            </w:r>
          </w:p>
          <w:p w:rsidR="00000000" w:rsidRPr="008F7597" w:rsidP="008F7597">
            <w:pPr>
              <w:pStyle w:val="BodyText"/>
            </w:pPr>
            <w:r w:rsidRPr="008F7597">
              <w:t>material</w:t>
            </w:r>
          </w:p>
          <w:p w:rsidR="00000000" w:rsidRPr="008F7597" w:rsidP="008F7597">
            <w:pPr>
              <w:pStyle w:val="BodyText"/>
            </w:pPr>
            <w:r w:rsidRPr="008F7597">
              <w:t>equipment</w:t>
            </w:r>
          </w:p>
          <w:p w:rsidR="00000000" w:rsidRPr="008F7597" w:rsidP="008F7597">
            <w:pPr>
              <w:pStyle w:val="BodyText"/>
            </w:pPr>
            <w:r w:rsidRPr="008F7597">
              <w:t>tools</w:t>
            </w:r>
          </w:p>
          <w:p w:rsidR="00000000" w:rsidP="008F7597">
            <w:pPr>
              <w:pStyle w:val="BodyText"/>
              <w:rPr>
                <w:lang w:val="en-NZ"/>
              </w:rPr>
            </w:pPr>
            <w:r w:rsidRPr="008F7597">
              <w:t xml:space="preserve">finances </w:t>
            </w:r>
          </w:p>
        </w:tc>
      </w:tr>
      <w:tr w:rsidTr="008C3C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7597">
            <w:pPr>
              <w:pStyle w:val="BodyText"/>
              <w:rPr>
                <w:lang w:val="en-NZ"/>
              </w:rPr>
            </w:pPr>
            <w:r w:rsidRPr="008F7597">
              <w:rPr>
                <w:rStyle w:val="SpecialBold"/>
              </w:rPr>
              <w:t>Service providers</w:t>
            </w:r>
          </w:p>
        </w:tc>
        <w:tc>
          <w:tcPr>
            <w:tcW w:w="4500" w:type="dxa"/>
            <w:tcBorders>
              <w:top w:val="nil"/>
              <w:left w:val="nil"/>
              <w:bottom w:val="nil"/>
              <w:right w:val="nil"/>
            </w:tcBorders>
            <w:tcMar>
              <w:top w:w="0" w:type="dxa"/>
              <w:left w:w="62" w:type="dxa"/>
              <w:bottom w:w="0" w:type="dxa"/>
              <w:right w:w="62" w:type="dxa"/>
            </w:tcMar>
          </w:tcPr>
          <w:p w:rsidR="00000000" w:rsidRPr="008F7597" w:rsidP="008F7597">
            <w:pPr>
              <w:pStyle w:val="BodyText"/>
            </w:pPr>
            <w:r w:rsidRPr="008F7597">
              <w:t xml:space="preserve">[all categories] </w:t>
            </w:r>
          </w:p>
          <w:p w:rsidR="00000000" w:rsidRPr="008F7597" w:rsidP="008F7597">
            <w:pPr>
              <w:pStyle w:val="BodyText"/>
            </w:pPr>
            <w:r w:rsidRPr="008F7597">
              <w:t>internal staff and specialists</w:t>
            </w:r>
          </w:p>
          <w:p w:rsidR="00000000" w:rsidRPr="008F7597" w:rsidP="008F7597">
            <w:pPr>
              <w:pStyle w:val="BodyText"/>
            </w:pPr>
            <w:r w:rsidRPr="008F7597">
              <w:t>external specialists</w:t>
            </w:r>
          </w:p>
          <w:p w:rsidR="00000000" w:rsidRPr="008F7597" w:rsidP="008F7597">
            <w:pPr>
              <w:pStyle w:val="BodyText"/>
            </w:pPr>
            <w:r w:rsidRPr="008F7597">
              <w:t xml:space="preserve">contractors </w:t>
            </w:r>
          </w:p>
        </w:tc>
      </w:tr>
    </w:tbl>
    <w:p w:rsidR="00000000" w:rsidRPr="008F7597" w:rsidP="008F7597">
      <w:pPr>
        <w:pStyle w:val="BodyText"/>
      </w:pPr>
    </w:p>
    <w:p w:rsidR="00000000" w:rsidRPr="008F7597" w:rsidP="008F7597">
      <w:pPr>
        <w:pStyle w:val="AllowPageBreak"/>
      </w:pPr>
    </w:p>
    <w:p w:rsidR="00000000" w:rsidRPr="008F7597" w:rsidP="008F7597">
      <w:pPr>
        <w:pStyle w:val="Heading1"/>
      </w:pPr>
      <w:bookmarkStart w:id="12" w:name="O_326046"/>
      <w:bookmarkEnd w:id="12"/>
      <w:r w:rsidRPr="008F7597">
        <w:t>Unit Sector(s)</w:t>
      </w:r>
    </w:p>
    <w:p w:rsidR="00000000" w:rsidRPr="008F7597" w:rsidP="008F7597">
      <w:pPr>
        <w:pStyle w:val="BodyText"/>
      </w:pPr>
      <w:r w:rsidRPr="008F7597">
        <w:t>Not applicable.</w:t>
      </w:r>
    </w:p>
    <w:p w:rsidR="00000000" w:rsidRPr="008F7597" w:rsidP="008F7597"/>
    <w:sectPr w:rsidSect="008F75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CDE" w:rsidP="008C3C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DE" w:rsidP="008F7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C3CDE" w:rsidP="008F75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C3CDE" w:rsidP="008F75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CDE" w:rsidP="008C3CD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DE" w:rsidP="008F7597">
    <w:pPr>
      <w:pStyle w:val="Header"/>
      <w:framePr w:wrap="around"/>
    </w:pPr>
    <w:r>
      <w:fldChar w:fldCharType="begin"/>
    </w:r>
    <w:r>
      <w:instrText xml:space="preserve"> TITLE   \* MERGEFORMAT </w:instrText>
    </w:r>
    <w:r>
      <w:fldChar w:fldCharType="separate"/>
    </w:r>
    <w:r>
      <w:t>SRXOGN001A Conduct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3CDE" w:rsidP="008F75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5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7597"/>
    <w:pPr>
      <w:spacing w:before="360" w:after="60"/>
      <w:outlineLvl w:val="0"/>
    </w:pPr>
    <w:rPr>
      <w:sz w:val="32"/>
    </w:rPr>
  </w:style>
  <w:style w:type="paragraph" w:styleId="Heading2">
    <w:name w:val="heading 2"/>
    <w:basedOn w:val="HeadingBase"/>
    <w:next w:val="BodyText"/>
    <w:link w:val="Heading2Char"/>
    <w:qFormat/>
    <w:rsid w:val="008F7597"/>
    <w:pPr>
      <w:keepLines/>
      <w:spacing w:before="240" w:after="120"/>
      <w:outlineLvl w:val="1"/>
    </w:pPr>
    <w:rPr>
      <w:sz w:val="28"/>
      <w:szCs w:val="40"/>
    </w:rPr>
  </w:style>
  <w:style w:type="paragraph" w:styleId="Heading3">
    <w:name w:val="heading 3"/>
    <w:basedOn w:val="HeadingBase"/>
    <w:next w:val="BodyText"/>
    <w:link w:val="Heading3Char"/>
    <w:qFormat/>
    <w:rsid w:val="008F7597"/>
    <w:pPr>
      <w:spacing w:before="180" w:after="120"/>
      <w:outlineLvl w:val="2"/>
    </w:pPr>
    <w:rPr>
      <w:spacing w:val="-10"/>
      <w:kern w:val="32"/>
    </w:rPr>
  </w:style>
  <w:style w:type="paragraph" w:styleId="Heading4">
    <w:name w:val="heading 4"/>
    <w:basedOn w:val="HeadingBase"/>
    <w:next w:val="BodyText"/>
    <w:link w:val="Heading4Char"/>
    <w:qFormat/>
    <w:rsid w:val="008F7597"/>
    <w:pPr>
      <w:spacing w:before="160" w:after="120"/>
      <w:outlineLvl w:val="3"/>
    </w:pPr>
    <w:rPr>
      <w:sz w:val="22"/>
    </w:rPr>
  </w:style>
  <w:style w:type="paragraph" w:styleId="Heading5">
    <w:name w:val="heading 5"/>
    <w:basedOn w:val="HeadingBase"/>
    <w:next w:val="Normal"/>
    <w:link w:val="Heading5Char"/>
    <w:qFormat/>
    <w:rsid w:val="008F7597"/>
    <w:pPr>
      <w:spacing w:before="80"/>
      <w:outlineLvl w:val="4"/>
    </w:pPr>
    <w:rPr>
      <w:color w:val="918585"/>
      <w:sz w:val="20"/>
    </w:rPr>
  </w:style>
  <w:style w:type="paragraph" w:styleId="Heading6">
    <w:name w:val="heading 6"/>
    <w:basedOn w:val="HeadingBase"/>
    <w:next w:val="Normal"/>
    <w:link w:val="Heading6Char"/>
    <w:qFormat/>
    <w:rsid w:val="008F7597"/>
    <w:pPr>
      <w:spacing w:before="60"/>
      <w:outlineLvl w:val="5"/>
    </w:pPr>
    <w:rPr>
      <w:color w:val="918585"/>
      <w:sz w:val="20"/>
    </w:rPr>
  </w:style>
  <w:style w:type="paragraph" w:styleId="Heading7">
    <w:name w:val="heading 7"/>
    <w:basedOn w:val="Normal"/>
    <w:next w:val="Normal"/>
    <w:link w:val="Heading7Char"/>
    <w:qFormat/>
    <w:rsid w:val="008F7597"/>
    <w:pPr>
      <w:ind w:left="720"/>
      <w:outlineLvl w:val="6"/>
    </w:pPr>
    <w:rPr>
      <w:i/>
    </w:rPr>
  </w:style>
  <w:style w:type="paragraph" w:styleId="Heading8">
    <w:name w:val="heading 8"/>
    <w:basedOn w:val="Normal"/>
    <w:next w:val="Normal"/>
    <w:link w:val="Heading8Char"/>
    <w:qFormat/>
    <w:rsid w:val="008F7597"/>
    <w:pPr>
      <w:ind w:left="720"/>
      <w:outlineLvl w:val="7"/>
    </w:pPr>
    <w:rPr>
      <w:i/>
    </w:rPr>
  </w:style>
  <w:style w:type="paragraph" w:styleId="Heading9">
    <w:name w:val="heading 9"/>
    <w:basedOn w:val="Normal"/>
    <w:next w:val="Normal"/>
    <w:link w:val="Heading9Char"/>
    <w:qFormat/>
    <w:rsid w:val="008F7597"/>
    <w:pPr>
      <w:ind w:left="720"/>
      <w:outlineLvl w:val="8"/>
    </w:pPr>
    <w:rPr>
      <w:i/>
    </w:rPr>
  </w:style>
  <w:style w:type="character" w:default="1" w:styleId="DefaultParagraphFont">
    <w:name w:val="Default Paragraph Font"/>
    <w:uiPriority w:val="1"/>
    <w:unhideWhenUsed/>
    <w:rsid w:val="008F7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597"/>
  </w:style>
  <w:style w:type="character" w:customStyle="1" w:styleId="Heading1Char">
    <w:name w:val="Heading 1 Char"/>
    <w:basedOn w:val="DefaultParagraphFont"/>
    <w:link w:val="Heading1"/>
    <w:rsid w:val="008F7597"/>
    <w:rPr>
      <w:rFonts w:ascii="Times New Roman" w:eastAsia="Times New Roman" w:hAnsi="Times New Roman" w:cs="Times New Roman"/>
      <w:b/>
      <w:sz w:val="32"/>
      <w:szCs w:val="20"/>
      <w:lang w:eastAsia="en-US"/>
    </w:rPr>
  </w:style>
  <w:style w:type="paragraph" w:styleId="BodyText">
    <w:name w:val="Body Text"/>
    <w:basedOn w:val="Normal"/>
    <w:link w:val="BodyTextChar"/>
    <w:rsid w:val="008F75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7597"/>
    <w:rPr>
      <w:rFonts w:ascii="Times New Roman" w:eastAsia="Times New Roman" w:hAnsi="Times New Roman" w:cs="Times New Roman"/>
      <w:sz w:val="24"/>
      <w:lang w:val="en-US" w:eastAsia="en-US"/>
    </w:rPr>
  </w:style>
  <w:style w:type="paragraph" w:styleId="Footer">
    <w:name w:val="footer"/>
    <w:basedOn w:val="Normal"/>
    <w:link w:val="FooterChar"/>
    <w:rsid w:val="008F7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59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F7597"/>
    <w:rPr>
      <w:b/>
      <w:spacing w:val="0"/>
    </w:rPr>
  </w:style>
  <w:style w:type="paragraph" w:styleId="Header">
    <w:name w:val="header"/>
    <w:basedOn w:val="Normal"/>
    <w:link w:val="HeaderChar"/>
    <w:rsid w:val="008F7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5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7597"/>
    <w:pPr>
      <w:spacing w:before="240" w:after="120"/>
      <w:outlineLvl w:val="0"/>
    </w:pPr>
    <w:rPr>
      <w:rFonts w:ascii="Times New Roman" w:hAnsi="Times New Roman"/>
      <w:b/>
      <w:sz w:val="28"/>
    </w:rPr>
  </w:style>
  <w:style w:type="paragraph" w:customStyle="1" w:styleId="AllowPageBreak">
    <w:name w:val="AllowPageBreak"/>
    <w:rsid w:val="008F75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5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75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7597"/>
    <w:rPr>
      <w:rFonts w:ascii="Courier New" w:eastAsia="Times New Roman" w:hAnsi="Courier New" w:cs="Times New Roman"/>
      <w:i/>
      <w:szCs w:val="20"/>
      <w:lang w:val="en-US" w:eastAsia="en-US"/>
    </w:rPr>
  </w:style>
  <w:style w:type="paragraph" w:customStyle="1" w:styleId="HeadingBase">
    <w:name w:val="Heading Base"/>
    <w:rsid w:val="008F7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597"/>
    <w:pPr>
      <w:tabs>
        <w:tab w:val="right" w:leader="dot" w:pos="9072"/>
      </w:tabs>
      <w:ind w:left="567"/>
    </w:pPr>
    <w:rPr>
      <w:szCs w:val="22"/>
    </w:rPr>
  </w:style>
  <w:style w:type="paragraph" w:customStyle="1" w:styleId="TOCBase">
    <w:name w:val="TOC Base"/>
    <w:rsid w:val="008F7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597"/>
    <w:pPr>
      <w:tabs>
        <w:tab w:val="right" w:leader="dot" w:pos="9072"/>
      </w:tabs>
      <w:spacing w:before="40" w:after="40"/>
      <w:ind w:left="284"/>
    </w:pPr>
    <w:rPr>
      <w:rFonts w:ascii="Times New Roman" w:hAnsi="Times New Roman"/>
    </w:rPr>
  </w:style>
  <w:style w:type="paragraph" w:styleId="TOC1">
    <w:name w:val="toc 1"/>
    <w:basedOn w:val="TOCBase"/>
    <w:next w:val="Normal"/>
    <w:rsid w:val="008F75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7597"/>
    <w:pPr>
      <w:spacing w:before="5040"/>
      <w:jc w:val="center"/>
    </w:pPr>
    <w:rPr>
      <w:sz w:val="48"/>
      <w:szCs w:val="72"/>
      <w:lang w:val="en-US"/>
    </w:rPr>
  </w:style>
  <w:style w:type="character" w:customStyle="1" w:styleId="TitleChar">
    <w:name w:val="Title Char"/>
    <w:basedOn w:val="DefaultParagraphFont"/>
    <w:link w:val="Title"/>
    <w:rsid w:val="008F7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597"/>
    <w:pPr>
      <w:tabs>
        <w:tab w:val="left" w:pos="3600"/>
        <w:tab w:val="left" w:pos="3958"/>
      </w:tabs>
    </w:pPr>
  </w:style>
  <w:style w:type="paragraph" w:styleId="List">
    <w:name w:val="List"/>
    <w:basedOn w:val="BodyText"/>
    <w:next w:val="BodyText"/>
    <w:rsid w:val="008F7597"/>
    <w:pPr>
      <w:tabs>
        <w:tab w:val="left" w:pos="340"/>
      </w:tabs>
      <w:spacing w:before="60" w:after="60"/>
      <w:ind w:left="340" w:hanging="340"/>
    </w:pPr>
  </w:style>
  <w:style w:type="paragraph" w:styleId="ListBullet">
    <w:name w:val="List Bullet"/>
    <w:basedOn w:val="List"/>
    <w:rsid w:val="008F7597"/>
    <w:pPr>
      <w:numPr>
        <w:numId w:val="11"/>
      </w:numPr>
      <w:tabs>
        <w:tab w:val="clear" w:pos="340"/>
      </w:tabs>
      <w:spacing w:before="40" w:after="40"/>
    </w:pPr>
  </w:style>
  <w:style w:type="paragraph" w:customStyle="1" w:styleId="Note">
    <w:name w:val="Note"/>
    <w:basedOn w:val="BodyText"/>
    <w:rsid w:val="008F7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597"/>
    <w:pPr>
      <w:framePr w:wrap="auto" w:hAnchor="text" w:y="6049"/>
    </w:pPr>
    <w:rPr>
      <w:color w:val="000000"/>
      <w:sz w:val="40"/>
    </w:rPr>
  </w:style>
  <w:style w:type="paragraph" w:customStyle="1" w:styleId="TOCTitle">
    <w:name w:val="TOCTitle"/>
    <w:basedOn w:val="Heading1"/>
    <w:rsid w:val="008F7597"/>
    <w:pPr>
      <w:spacing w:after="240"/>
      <w:jc w:val="center"/>
      <w:outlineLvl w:val="9"/>
    </w:pPr>
    <w:rPr>
      <w:caps/>
    </w:rPr>
  </w:style>
  <w:style w:type="paragraph" w:customStyle="1" w:styleId="Version">
    <w:name w:val="Version"/>
    <w:rsid w:val="008F75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597"/>
    <w:pPr>
      <w:numPr>
        <w:numId w:val="12"/>
      </w:numPr>
      <w:tabs>
        <w:tab w:val="clear" w:pos="680"/>
      </w:tabs>
    </w:pPr>
  </w:style>
  <w:style w:type="paragraph" w:styleId="Index1">
    <w:name w:val="index 1"/>
    <w:basedOn w:val="Normal"/>
    <w:next w:val="Normal"/>
    <w:semiHidden/>
    <w:rsid w:val="008F7597"/>
    <w:pPr>
      <w:keepNext w:val="0"/>
      <w:tabs>
        <w:tab w:val="right" w:pos="4176"/>
      </w:tabs>
      <w:ind w:left="198" w:hanging="198"/>
    </w:pPr>
    <w:rPr>
      <w:rFonts w:ascii="Garamond" w:hAnsi="Garamond"/>
    </w:rPr>
  </w:style>
  <w:style w:type="paragraph" w:styleId="IndexHeading">
    <w:name w:val="index heading"/>
    <w:basedOn w:val="Normal"/>
    <w:next w:val="Index1"/>
    <w:semiHidden/>
    <w:rsid w:val="008F7597"/>
    <w:pPr>
      <w:spacing w:before="120" w:after="120"/>
    </w:pPr>
    <w:rPr>
      <w:rFonts w:ascii="Arial" w:hAnsi="Arial"/>
      <w:b/>
      <w:color w:val="918585"/>
      <w:sz w:val="24"/>
    </w:rPr>
  </w:style>
  <w:style w:type="paragraph" w:customStyle="1" w:styleId="Chapter">
    <w:name w:val="Chapter"/>
    <w:basedOn w:val="Normal"/>
    <w:rsid w:val="008F7597"/>
    <w:pPr>
      <w:spacing w:before="240"/>
    </w:pPr>
    <w:rPr>
      <w:rFonts w:ascii="Times New Roman" w:hAnsi="Times New Roman"/>
      <w:smallCaps/>
      <w:spacing w:val="80"/>
      <w:sz w:val="28"/>
    </w:rPr>
  </w:style>
  <w:style w:type="paragraph" w:customStyle="1" w:styleId="InChapter">
    <w:name w:val="InChapter"/>
    <w:basedOn w:val="Heading3"/>
    <w:rsid w:val="008F7597"/>
    <w:pPr>
      <w:spacing w:after="240"/>
      <w:outlineLvl w:val="9"/>
    </w:pPr>
    <w:rPr>
      <w:noProof/>
    </w:rPr>
  </w:style>
  <w:style w:type="paragraph" w:styleId="Index2">
    <w:name w:val="index 2"/>
    <w:basedOn w:val="Normal"/>
    <w:next w:val="Normal"/>
    <w:semiHidden/>
    <w:rsid w:val="008F7597"/>
    <w:pPr>
      <w:tabs>
        <w:tab w:val="right" w:pos="4176"/>
      </w:tabs>
      <w:ind w:left="568" w:hanging="284"/>
    </w:pPr>
    <w:rPr>
      <w:rFonts w:ascii="Garamond" w:hAnsi="Garamond"/>
    </w:rPr>
  </w:style>
  <w:style w:type="paragraph" w:customStyle="1" w:styleId="Byline">
    <w:name w:val="Byline"/>
    <w:rsid w:val="008F7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597"/>
    <w:pPr>
      <w:tabs>
        <w:tab w:val="clear" w:pos="3600"/>
        <w:tab w:val="clear" w:pos="3958"/>
      </w:tabs>
      <w:jc w:val="right"/>
    </w:pPr>
  </w:style>
  <w:style w:type="character" w:styleId="Emphasis">
    <w:name w:val="Emphasis"/>
    <w:basedOn w:val="DefaultParagraphFont"/>
    <w:qFormat/>
    <w:rsid w:val="008F7597"/>
    <w:rPr>
      <w:i/>
    </w:rPr>
  </w:style>
  <w:style w:type="paragraph" w:styleId="Caption">
    <w:name w:val="caption"/>
    <w:basedOn w:val="BodyText"/>
    <w:next w:val="Normal"/>
    <w:qFormat/>
    <w:rsid w:val="008F7597"/>
    <w:pPr>
      <w:framePr w:w="2268" w:hSpace="181" w:vSpace="181" w:wrap="around" w:vAnchor="text" w:hAnchor="page" w:x="1135" w:y="285" w:anchorLock="1"/>
    </w:pPr>
    <w:rPr>
      <w:i/>
    </w:rPr>
  </w:style>
  <w:style w:type="paragraph" w:customStyle="1" w:styleId="MiniTOCTitle">
    <w:name w:val="MiniTOCTitle"/>
    <w:basedOn w:val="Heading4"/>
    <w:rsid w:val="008F7597"/>
    <w:pPr>
      <w:spacing w:before="240"/>
      <w:outlineLvl w:val="9"/>
    </w:pPr>
    <w:rPr>
      <w:noProof/>
      <w:sz w:val="24"/>
    </w:rPr>
  </w:style>
  <w:style w:type="paragraph" w:customStyle="1" w:styleId="MiniTOCItem">
    <w:name w:val="MiniTOCItem"/>
    <w:basedOn w:val="ListBullet"/>
    <w:rsid w:val="008F7597"/>
    <w:pPr>
      <w:numPr>
        <w:numId w:val="0"/>
      </w:numPr>
      <w:tabs>
        <w:tab w:val="right" w:leader="dot" w:pos="6521"/>
      </w:tabs>
      <w:spacing w:before="0" w:after="0"/>
    </w:pPr>
  </w:style>
  <w:style w:type="paragraph" w:customStyle="1" w:styleId="TOFTitle">
    <w:name w:val="TOFTitle"/>
    <w:basedOn w:val="TOCTitle"/>
    <w:rsid w:val="008F7597"/>
  </w:style>
  <w:style w:type="paragraph" w:styleId="TableofFigures">
    <w:name w:val="table of figures"/>
    <w:basedOn w:val="Normal"/>
    <w:next w:val="Normal"/>
    <w:semiHidden/>
    <w:rsid w:val="008F7597"/>
    <w:pPr>
      <w:tabs>
        <w:tab w:val="right" w:leader="dot" w:pos="9072"/>
      </w:tabs>
      <w:ind w:left="970" w:hanging="403"/>
    </w:pPr>
    <w:rPr>
      <w:rFonts w:ascii="Times New Roman" w:hAnsi="Times New Roman"/>
      <w:b/>
    </w:rPr>
  </w:style>
  <w:style w:type="paragraph" w:styleId="ListNumber">
    <w:name w:val="List Number"/>
    <w:basedOn w:val="List"/>
    <w:rsid w:val="008F7597"/>
    <w:pPr>
      <w:numPr>
        <w:numId w:val="9"/>
      </w:numPr>
    </w:pPr>
  </w:style>
  <w:style w:type="character" w:customStyle="1" w:styleId="WingdingSymbols">
    <w:name w:val="Wingding Symbols"/>
    <w:rsid w:val="008F7597"/>
    <w:rPr>
      <w:rFonts w:ascii="Wingdings" w:hAnsi="Wingdings"/>
    </w:rPr>
  </w:style>
  <w:style w:type="paragraph" w:customStyle="1" w:styleId="TableHeading">
    <w:name w:val="Table Heading"/>
    <w:basedOn w:val="HeadingBase"/>
    <w:rsid w:val="008F7597"/>
    <w:pPr>
      <w:keepLines/>
      <w:pBdr>
        <w:bottom w:val="single" w:sz="6" w:space="1" w:color="918585"/>
      </w:pBdr>
      <w:spacing w:before="240"/>
    </w:pPr>
  </w:style>
  <w:style w:type="character" w:customStyle="1" w:styleId="HotSpot">
    <w:name w:val="HotSpot"/>
    <w:rsid w:val="008F7597"/>
    <w:rPr>
      <w:color w:val="0033CC"/>
      <w:u w:val="none"/>
    </w:rPr>
  </w:style>
  <w:style w:type="paragraph" w:customStyle="1" w:styleId="BodyTextRight">
    <w:name w:val="Body Text Right"/>
    <w:basedOn w:val="BodyText"/>
    <w:rsid w:val="008F7597"/>
    <w:pPr>
      <w:spacing w:before="0" w:after="0"/>
      <w:jc w:val="right"/>
    </w:pPr>
  </w:style>
  <w:style w:type="paragraph" w:styleId="Index3">
    <w:name w:val="index 3"/>
    <w:basedOn w:val="ListNumber2"/>
    <w:next w:val="Normal"/>
    <w:semiHidden/>
    <w:rsid w:val="008F7597"/>
    <w:pPr>
      <w:numPr>
        <w:numId w:val="0"/>
      </w:numPr>
      <w:tabs>
        <w:tab w:val="right" w:leader="dot" w:pos="4176"/>
      </w:tabs>
    </w:pPr>
  </w:style>
  <w:style w:type="paragraph" w:styleId="ListNumber2">
    <w:name w:val="List Number 2"/>
    <w:basedOn w:val="List2"/>
    <w:rsid w:val="008F7597"/>
    <w:pPr>
      <w:numPr>
        <w:numId w:val="8"/>
      </w:numPr>
      <w:tabs>
        <w:tab w:val="clear" w:pos="1060"/>
      </w:tabs>
    </w:pPr>
  </w:style>
  <w:style w:type="paragraph" w:customStyle="1" w:styleId="MarginNote">
    <w:name w:val="Margin Note"/>
    <w:basedOn w:val="BodyText"/>
    <w:rsid w:val="008F7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5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7597"/>
    <w:rPr>
      <w:sz w:val="32"/>
    </w:rPr>
  </w:style>
  <w:style w:type="paragraph" w:customStyle="1" w:styleId="HeadingProcedure">
    <w:name w:val="Heading Procedure"/>
    <w:basedOn w:val="HeadingBase"/>
    <w:next w:val="Normal"/>
    <w:rsid w:val="008F7597"/>
    <w:pPr>
      <w:tabs>
        <w:tab w:val="left" w:pos="0"/>
      </w:tabs>
      <w:spacing w:before="120" w:after="60"/>
    </w:pPr>
    <w:rPr>
      <w:i/>
      <w:color w:val="918585"/>
      <w:sz w:val="22"/>
    </w:rPr>
  </w:style>
  <w:style w:type="paragraph" w:customStyle="1" w:styleId="TableBodyText">
    <w:name w:val="Table Body Text"/>
    <w:basedOn w:val="BodyText"/>
    <w:rsid w:val="008F7597"/>
    <w:pPr>
      <w:spacing w:before="60" w:after="60"/>
    </w:pPr>
  </w:style>
  <w:style w:type="paragraph" w:styleId="ListContinue">
    <w:name w:val="List Continue"/>
    <w:basedOn w:val="List"/>
    <w:rsid w:val="008F7597"/>
    <w:pPr>
      <w:ind w:firstLine="0"/>
    </w:pPr>
  </w:style>
  <w:style w:type="paragraph" w:customStyle="1" w:styleId="ListNote">
    <w:name w:val="List Note"/>
    <w:basedOn w:val="List"/>
    <w:rsid w:val="008F7597"/>
    <w:pPr>
      <w:pBdr>
        <w:top w:val="single" w:sz="6" w:space="2" w:color="918585"/>
        <w:bottom w:val="single" w:sz="6" w:space="2" w:color="918585"/>
      </w:pBdr>
      <w:tabs>
        <w:tab w:val="left" w:pos="1021"/>
      </w:tabs>
      <w:ind w:firstLine="0"/>
    </w:pPr>
  </w:style>
  <w:style w:type="paragraph" w:customStyle="1" w:styleId="Warning">
    <w:name w:val="Warning"/>
    <w:basedOn w:val="BodyText"/>
    <w:rsid w:val="008F7597"/>
    <w:pPr>
      <w:shd w:val="clear" w:color="auto" w:fill="D9D9D9"/>
      <w:tabs>
        <w:tab w:val="left" w:pos="992"/>
      </w:tabs>
      <w:ind w:left="119" w:right="119"/>
    </w:pPr>
    <w:rPr>
      <w:sz w:val="20"/>
    </w:rPr>
  </w:style>
  <w:style w:type="paragraph" w:customStyle="1" w:styleId="MarginIcons">
    <w:name w:val="Margin Icons"/>
    <w:basedOn w:val="BodyText"/>
    <w:rsid w:val="008F7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597"/>
    <w:rPr>
      <w:rFonts w:ascii="Courier New" w:hAnsi="Courier New"/>
    </w:rPr>
  </w:style>
  <w:style w:type="paragraph" w:customStyle="1" w:styleId="NoteBullet">
    <w:name w:val="Note Bullet"/>
    <w:basedOn w:val="Note"/>
    <w:rsid w:val="008F7597"/>
    <w:pPr>
      <w:tabs>
        <w:tab w:val="clear" w:pos="680"/>
      </w:tabs>
      <w:spacing w:before="60" w:after="60"/>
    </w:pPr>
  </w:style>
  <w:style w:type="paragraph" w:customStyle="1" w:styleId="SubHeading2">
    <w:name w:val="SubHeading2"/>
    <w:basedOn w:val="HeadingBase"/>
    <w:rsid w:val="008F7597"/>
    <w:pPr>
      <w:spacing w:before="240" w:after="60"/>
    </w:pPr>
    <w:rPr>
      <w:sz w:val="20"/>
    </w:rPr>
  </w:style>
  <w:style w:type="paragraph" w:customStyle="1" w:styleId="SubHeading1">
    <w:name w:val="SubHeading1"/>
    <w:basedOn w:val="HeadingBase"/>
    <w:rsid w:val="008F7597"/>
    <w:pPr>
      <w:spacing w:before="240" w:after="60"/>
    </w:pPr>
    <w:rPr>
      <w:color w:val="918585"/>
      <w:sz w:val="22"/>
    </w:rPr>
  </w:style>
  <w:style w:type="paragraph" w:customStyle="1" w:styleId="SideHeading">
    <w:name w:val="Side Heading"/>
    <w:basedOn w:val="HeadingBase"/>
    <w:rsid w:val="008F7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597"/>
    <w:pPr>
      <w:numPr>
        <w:numId w:val="10"/>
      </w:numPr>
    </w:pPr>
  </w:style>
  <w:style w:type="paragraph" w:styleId="PlainText">
    <w:name w:val="Plain Text"/>
    <w:basedOn w:val="Normal"/>
    <w:link w:val="PlainTextChar"/>
    <w:rsid w:val="008F7597"/>
    <w:rPr>
      <w:sz w:val="20"/>
    </w:rPr>
  </w:style>
  <w:style w:type="character" w:customStyle="1" w:styleId="PlainTextChar">
    <w:name w:val="Plain Text Char"/>
    <w:basedOn w:val="DefaultParagraphFont"/>
    <w:link w:val="PlainText"/>
    <w:rsid w:val="008F75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7597"/>
    <w:rPr>
      <w:b/>
      <w:smallCaps/>
    </w:rPr>
  </w:style>
  <w:style w:type="paragraph" w:customStyle="1" w:styleId="TableListNumber">
    <w:name w:val="Table List Number"/>
    <w:basedOn w:val="ListNumber"/>
    <w:rsid w:val="008F7597"/>
    <w:pPr>
      <w:numPr>
        <w:numId w:val="0"/>
      </w:numPr>
    </w:pPr>
  </w:style>
  <w:style w:type="paragraph" w:styleId="TOC4">
    <w:name w:val="toc 4"/>
    <w:basedOn w:val="TOCBase"/>
    <w:next w:val="Normal"/>
    <w:semiHidden/>
    <w:rsid w:val="008F7597"/>
    <w:pPr>
      <w:tabs>
        <w:tab w:val="right" w:leader="dot" w:pos="9071"/>
      </w:tabs>
      <w:ind w:left="1701"/>
    </w:pPr>
  </w:style>
  <w:style w:type="paragraph" w:customStyle="1" w:styleId="ListAlpha">
    <w:name w:val="List Alpha"/>
    <w:basedOn w:val="List"/>
    <w:rsid w:val="008F7597"/>
    <w:pPr>
      <w:numPr>
        <w:numId w:val="7"/>
      </w:numPr>
    </w:pPr>
  </w:style>
  <w:style w:type="paragraph" w:customStyle="1" w:styleId="ListAlpha2">
    <w:name w:val="List Alpha 2"/>
    <w:basedOn w:val="List2"/>
    <w:rsid w:val="008F7597"/>
    <w:pPr>
      <w:numPr>
        <w:numId w:val="6"/>
      </w:numPr>
    </w:pPr>
  </w:style>
  <w:style w:type="paragraph" w:styleId="List2">
    <w:name w:val="List 2"/>
    <w:basedOn w:val="BodyText"/>
    <w:rsid w:val="008F7597"/>
    <w:pPr>
      <w:tabs>
        <w:tab w:val="left" w:pos="680"/>
      </w:tabs>
      <w:spacing w:before="60" w:after="60"/>
      <w:ind w:left="680" w:hanging="340"/>
    </w:pPr>
  </w:style>
  <w:style w:type="paragraph" w:styleId="List3">
    <w:name w:val="List 3"/>
    <w:basedOn w:val="BodyText"/>
    <w:rsid w:val="008F7597"/>
    <w:pPr>
      <w:tabs>
        <w:tab w:val="left" w:pos="1021"/>
      </w:tabs>
      <w:spacing w:before="60" w:after="60"/>
      <w:ind w:left="1020" w:hanging="340"/>
    </w:pPr>
  </w:style>
  <w:style w:type="paragraph" w:styleId="List4">
    <w:name w:val="List 4"/>
    <w:basedOn w:val="BodyText"/>
    <w:rsid w:val="008F7597"/>
    <w:pPr>
      <w:tabs>
        <w:tab w:val="left" w:pos="1361"/>
      </w:tabs>
      <w:spacing w:before="60" w:after="60"/>
      <w:ind w:left="1361" w:hanging="340"/>
    </w:pPr>
  </w:style>
  <w:style w:type="paragraph" w:styleId="List5">
    <w:name w:val="List 5"/>
    <w:basedOn w:val="BodyText"/>
    <w:rsid w:val="008F7597"/>
    <w:pPr>
      <w:tabs>
        <w:tab w:val="left" w:pos="1701"/>
      </w:tabs>
      <w:spacing w:before="60" w:after="60"/>
      <w:ind w:left="1701" w:hanging="340"/>
    </w:pPr>
  </w:style>
  <w:style w:type="paragraph" w:styleId="ListBullet3">
    <w:name w:val="List Bullet 3"/>
    <w:basedOn w:val="List3"/>
    <w:rsid w:val="008F7597"/>
    <w:pPr>
      <w:numPr>
        <w:numId w:val="13"/>
      </w:numPr>
      <w:tabs>
        <w:tab w:val="clear" w:pos="1021"/>
      </w:tabs>
      <w:ind w:left="1037" w:hanging="357"/>
    </w:pPr>
  </w:style>
  <w:style w:type="paragraph" w:styleId="ListBullet4">
    <w:name w:val="List Bullet 4"/>
    <w:basedOn w:val="List4"/>
    <w:rsid w:val="008F7597"/>
    <w:pPr>
      <w:numPr>
        <w:numId w:val="1"/>
      </w:numPr>
    </w:pPr>
  </w:style>
  <w:style w:type="paragraph" w:styleId="ListBullet5">
    <w:name w:val="List Bullet 5"/>
    <w:basedOn w:val="List5"/>
    <w:rsid w:val="008F7597"/>
    <w:pPr>
      <w:numPr>
        <w:numId w:val="2"/>
      </w:numPr>
    </w:pPr>
  </w:style>
  <w:style w:type="paragraph" w:styleId="ListContinue2">
    <w:name w:val="List Continue 2"/>
    <w:basedOn w:val="List2"/>
    <w:rsid w:val="008F7597"/>
    <w:pPr>
      <w:ind w:firstLine="0"/>
    </w:pPr>
  </w:style>
  <w:style w:type="paragraph" w:styleId="ListContinue3">
    <w:name w:val="List Continue 3"/>
    <w:basedOn w:val="List3"/>
    <w:rsid w:val="008F7597"/>
    <w:pPr>
      <w:ind w:left="1021" w:firstLine="0"/>
    </w:pPr>
  </w:style>
  <w:style w:type="paragraph" w:styleId="ListContinue4">
    <w:name w:val="List Continue 4"/>
    <w:basedOn w:val="List4"/>
    <w:rsid w:val="008F7597"/>
    <w:pPr>
      <w:ind w:firstLine="0"/>
    </w:pPr>
  </w:style>
  <w:style w:type="paragraph" w:styleId="ListContinue5">
    <w:name w:val="List Continue 5"/>
    <w:basedOn w:val="List5"/>
    <w:rsid w:val="008F7597"/>
    <w:pPr>
      <w:ind w:firstLine="0"/>
    </w:pPr>
  </w:style>
  <w:style w:type="paragraph" w:styleId="ListNumber3">
    <w:name w:val="List Number 3"/>
    <w:basedOn w:val="List3"/>
    <w:rsid w:val="008F7597"/>
    <w:pPr>
      <w:numPr>
        <w:numId w:val="3"/>
      </w:numPr>
    </w:pPr>
  </w:style>
  <w:style w:type="paragraph" w:styleId="ListNumber4">
    <w:name w:val="List Number 4"/>
    <w:basedOn w:val="List4"/>
    <w:rsid w:val="008F7597"/>
    <w:pPr>
      <w:numPr>
        <w:numId w:val="4"/>
      </w:numPr>
    </w:pPr>
  </w:style>
  <w:style w:type="paragraph" w:styleId="ListNumber5">
    <w:name w:val="List Number 5"/>
    <w:basedOn w:val="List5"/>
    <w:rsid w:val="008F7597"/>
    <w:pPr>
      <w:numPr>
        <w:numId w:val="5"/>
      </w:numPr>
    </w:pPr>
  </w:style>
  <w:style w:type="paragraph" w:styleId="BlockText">
    <w:name w:val="Block Text"/>
    <w:basedOn w:val="Normal"/>
    <w:rsid w:val="008F7597"/>
    <w:pPr>
      <w:spacing w:after="120"/>
      <w:ind w:left="1440" w:right="1440"/>
    </w:pPr>
  </w:style>
  <w:style w:type="character" w:customStyle="1" w:styleId="Subscript">
    <w:name w:val="Subscript"/>
    <w:basedOn w:val="DefaultParagraphFont"/>
    <w:rsid w:val="008F7597"/>
    <w:rPr>
      <w:sz w:val="16"/>
      <w:vertAlign w:val="subscript"/>
    </w:rPr>
  </w:style>
  <w:style w:type="character" w:customStyle="1" w:styleId="Superscript">
    <w:name w:val="Superscript"/>
    <w:basedOn w:val="DefaultParagraphFont"/>
    <w:rsid w:val="008F7597"/>
    <w:rPr>
      <w:sz w:val="16"/>
      <w:vertAlign w:val="superscript"/>
    </w:rPr>
  </w:style>
  <w:style w:type="character" w:customStyle="1" w:styleId="Symbols">
    <w:name w:val="Symbols"/>
    <w:basedOn w:val="DefaultParagraphFont"/>
    <w:rsid w:val="008F7597"/>
    <w:rPr>
      <w:rFonts w:ascii="Symbol" w:hAnsi="Symbol"/>
    </w:rPr>
  </w:style>
  <w:style w:type="character" w:customStyle="1" w:styleId="MenuOptions">
    <w:name w:val="Menu Options"/>
    <w:basedOn w:val="DefaultParagraphFont"/>
    <w:rsid w:val="008F7597"/>
    <w:rPr>
      <w:rFonts w:ascii="Arial Narrow" w:hAnsi="Arial Narrow"/>
      <w:smallCaps/>
    </w:rPr>
  </w:style>
  <w:style w:type="character" w:customStyle="1" w:styleId="Buttons">
    <w:name w:val="Buttons"/>
    <w:basedOn w:val="DefaultParagraphFont"/>
    <w:rsid w:val="008F7597"/>
    <w:rPr>
      <w:b/>
    </w:rPr>
  </w:style>
  <w:style w:type="character" w:customStyle="1" w:styleId="Underlined">
    <w:name w:val="Underlined"/>
    <w:basedOn w:val="DefaultParagraphFont"/>
    <w:rsid w:val="008F7597"/>
    <w:rPr>
      <w:u w:val="single"/>
    </w:rPr>
  </w:style>
  <w:style w:type="paragraph" w:customStyle="1" w:styleId="TableBodyTextRight">
    <w:name w:val="Table Body Text Right"/>
    <w:basedOn w:val="TableBodyText"/>
    <w:rsid w:val="008F7597"/>
    <w:pPr>
      <w:widowControl w:val="0"/>
      <w:autoSpaceDE w:val="0"/>
      <w:autoSpaceDN w:val="0"/>
      <w:adjustRightInd w:val="0"/>
      <w:jc w:val="right"/>
    </w:pPr>
    <w:rPr>
      <w:rFonts w:cs="Arial"/>
      <w:szCs w:val="18"/>
    </w:rPr>
  </w:style>
  <w:style w:type="paragraph" w:customStyle="1" w:styleId="CopyrightText">
    <w:name w:val="Copyright Text"/>
    <w:basedOn w:val="BodyText"/>
    <w:rsid w:val="008F7597"/>
    <w:rPr>
      <w:sz w:val="18"/>
    </w:rPr>
  </w:style>
  <w:style w:type="paragraph" w:customStyle="1" w:styleId="BodySmallRight">
    <w:name w:val="Body Small Right"/>
    <w:basedOn w:val="BodyTextRight"/>
    <w:rsid w:val="008F7597"/>
    <w:rPr>
      <w:sz w:val="18"/>
      <w:szCs w:val="18"/>
    </w:rPr>
  </w:style>
  <w:style w:type="paragraph" w:customStyle="1" w:styleId="MarginEdition">
    <w:name w:val="Margin Edition"/>
    <w:basedOn w:val="MarginNote"/>
    <w:rsid w:val="008F7597"/>
    <w:pPr>
      <w:spacing w:before="0" w:after="0"/>
    </w:pPr>
    <w:rPr>
      <w:rFonts w:ascii="Times New Roman" w:hAnsi="Times New Roman"/>
      <w:color w:val="999999"/>
    </w:rPr>
  </w:style>
  <w:style w:type="paragraph" w:customStyle="1" w:styleId="Spacer">
    <w:name w:val="Spacer"/>
    <w:basedOn w:val="Normal"/>
    <w:rsid w:val="008F7597"/>
    <w:rPr>
      <w:sz w:val="2"/>
      <w:szCs w:val="2"/>
    </w:rPr>
  </w:style>
  <w:style w:type="character" w:customStyle="1" w:styleId="Small">
    <w:name w:val="Small"/>
    <w:basedOn w:val="DefaultParagraphFont"/>
    <w:rsid w:val="008F7597"/>
    <w:rPr>
      <w:sz w:val="16"/>
    </w:rPr>
  </w:style>
  <w:style w:type="paragraph" w:customStyle="1" w:styleId="WideTable">
    <w:name w:val="Wide Table"/>
    <w:basedOn w:val="Normal"/>
    <w:rsid w:val="008F7597"/>
    <w:pPr>
      <w:ind w:left="-1418"/>
    </w:pPr>
    <w:rPr>
      <w:sz w:val="2"/>
      <w:szCs w:val="2"/>
    </w:rPr>
  </w:style>
  <w:style w:type="character" w:styleId="PageNumber">
    <w:name w:val="page number"/>
    <w:basedOn w:val="DefaultParagraphFont"/>
    <w:rsid w:val="008F7597"/>
  </w:style>
  <w:style w:type="paragraph" w:styleId="Quote">
    <w:name w:val="Quote"/>
    <w:basedOn w:val="Heading1"/>
    <w:link w:val="QuoteChar"/>
    <w:qFormat/>
    <w:rsid w:val="008F7597"/>
    <w:rPr>
      <w:b w:val="0"/>
      <w:sz w:val="72"/>
      <w:szCs w:val="72"/>
      <w:lang w:val="en-NZ"/>
    </w:rPr>
  </w:style>
  <w:style w:type="character" w:customStyle="1" w:styleId="QuoteChar">
    <w:name w:val="Quote Char"/>
    <w:basedOn w:val="DefaultParagraphFont"/>
    <w:link w:val="Quote"/>
    <w:rsid w:val="008F7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597"/>
    <w:pPr>
      <w:pageBreakBefore/>
    </w:pPr>
  </w:style>
  <w:style w:type="paragraph" w:customStyle="1" w:styleId="Border">
    <w:name w:val="Border"/>
    <w:basedOn w:val="Normal"/>
    <w:qFormat/>
    <w:rsid w:val="008F7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597"/>
    <w:rPr>
      <w:b/>
      <w:bCs/>
      <w:i/>
      <w:iCs/>
      <w:color w:val="auto"/>
    </w:rPr>
  </w:style>
  <w:style w:type="paragraph" w:styleId="IntenseQuote">
    <w:name w:val="Intense Quote"/>
    <w:basedOn w:val="Normal"/>
    <w:next w:val="Normal"/>
    <w:link w:val="IntenseQuoteChar"/>
    <w:uiPriority w:val="30"/>
    <w:qFormat/>
    <w:rsid w:val="008F7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5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7597"/>
    <w:rPr>
      <w:smallCaps/>
      <w:color w:val="auto"/>
      <w:u w:val="single"/>
    </w:rPr>
  </w:style>
  <w:style w:type="character" w:styleId="IntenseReference">
    <w:name w:val="Intense Reference"/>
    <w:basedOn w:val="DefaultParagraphFont"/>
    <w:uiPriority w:val="32"/>
    <w:qFormat/>
    <w:rsid w:val="008F7597"/>
    <w:rPr>
      <w:b/>
      <w:bCs/>
      <w:smallCaps/>
      <w:color w:val="auto"/>
      <w:spacing w:val="5"/>
      <w:u w:val="single"/>
    </w:rPr>
  </w:style>
  <w:style w:type="paragraph" w:customStyle="1" w:styleId="2ColumnHeading">
    <w:name w:val="2Column Heading"/>
    <w:basedOn w:val="BodyText"/>
    <w:qFormat/>
    <w:rsid w:val="008F7597"/>
    <w:pPr>
      <w:spacing w:after="60"/>
      <w:ind w:left="-2268"/>
    </w:pPr>
    <w:rPr>
      <w:b/>
    </w:rPr>
  </w:style>
  <w:style w:type="paragraph" w:customStyle="1" w:styleId="Heading1TOC">
    <w:name w:val="Heading1 TOC"/>
    <w:basedOn w:val="Normal"/>
    <w:qFormat/>
    <w:rsid w:val="008F7597"/>
    <w:pPr>
      <w:spacing w:before="240" w:after="120"/>
    </w:pPr>
    <w:rPr>
      <w:rFonts w:ascii="Times New Roman" w:hAnsi="Times New Roman"/>
      <w:b/>
      <w:sz w:val="32"/>
    </w:rPr>
  </w:style>
  <w:style w:type="paragraph" w:customStyle="1" w:styleId="Heading2TOC">
    <w:name w:val="Heading2 TOC"/>
    <w:basedOn w:val="Normal"/>
    <w:qFormat/>
    <w:rsid w:val="008F7597"/>
    <w:pPr>
      <w:spacing w:before="240" w:after="60"/>
    </w:pPr>
    <w:rPr>
      <w:rFonts w:ascii="Times New Roman" w:hAnsi="Times New Roman"/>
      <w:b/>
      <w:sz w:val="28"/>
    </w:rPr>
  </w:style>
  <w:style w:type="character" w:customStyle="1" w:styleId="Underline">
    <w:name w:val="Underline"/>
    <w:basedOn w:val="DefaultParagraphFont"/>
    <w:qFormat/>
    <w:rsid w:val="008F7597"/>
    <w:rPr>
      <w:u w:val="single"/>
    </w:rPr>
  </w:style>
  <w:style w:type="character" w:customStyle="1" w:styleId="BoldandItalics">
    <w:name w:val="Bold and Italics"/>
    <w:qFormat/>
    <w:rsid w:val="008F7597"/>
    <w:rPr>
      <w:b/>
      <w:i/>
      <w:u w:val="none"/>
    </w:rPr>
  </w:style>
  <w:style w:type="paragraph" w:styleId="BalloonText">
    <w:name w:val="Balloon Text"/>
    <w:basedOn w:val="Normal"/>
    <w:link w:val="BalloonTextChar"/>
    <w:rsid w:val="008F7597"/>
    <w:rPr>
      <w:rFonts w:ascii="Tahoma" w:hAnsi="Tahoma" w:cs="Tahoma"/>
      <w:sz w:val="16"/>
      <w:szCs w:val="16"/>
    </w:rPr>
  </w:style>
  <w:style w:type="character" w:customStyle="1" w:styleId="BalloonTextChar">
    <w:name w:val="Balloon Text Char"/>
    <w:basedOn w:val="DefaultParagraphFont"/>
    <w:link w:val="BalloonText"/>
    <w:rsid w:val="008F75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75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75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1760</Words>
  <Characters>11108</Characters>
  <Application>Microsoft Office Word</Application>
  <DocSecurity>0</DocSecurity>
  <Lines>609</Lines>
  <Paragraphs>269</Paragraphs>
  <ScaleCrop>false</ScaleCrop>
  <Company>Author-it Software Corporation Ltd.</Company>
  <LinksUpToDate>false</LinksUpToDate>
  <CharactersWithSpaces>12745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SRXOGN001A Conduct projects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2012-05-26T21:41:00Z</dcterms:created>
  <dcterms:modified xsi:type="dcterms:W3CDTF">2012-05-26T21:41:00Z</dcterms:modified>
</cp:coreProperties>
</file>