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068" w:rsidP="003A4068">
      <w:pPr>
        <w:pStyle w:val="Title"/>
      </w:pPr>
      <w:bookmarkStart w:id="0" w:name="O_385367"/>
      <w:bookmarkEnd w:id="0"/>
      <w:r>
        <w:fldChar w:fldCharType="begin"/>
      </w:r>
      <w:r>
        <w:instrText xml:space="preserve"> TITLE   \* MERGEFORMAT </w:instrText>
      </w:r>
      <w:r>
        <w:fldChar w:fldCharType="separate"/>
      </w:r>
      <w:r>
        <w:t>SRXGRO001A Facilitate a group</w:t>
      </w:r>
      <w:r>
        <w:fldChar w:fldCharType="end"/>
      </w:r>
    </w:p>
    <w:p w:rsidR="003A4068" w:rsidP="003A4068">
      <w:pPr>
        <w:pStyle w:val="Version"/>
        <w:sectPr w:rsidSect="00046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85E" w:rsidP="0004685E">
      <w:pPr>
        <w:pStyle w:val="Heading1"/>
      </w:pPr>
      <w:r w:rsidRPr="0004685E">
        <w:t>Modification History</w:t>
      </w:r>
    </w:p>
    <w:p w:rsidR="00000000" w:rsidRPr="0004685E" w:rsidP="0004685E">
      <w:pPr>
        <w:pStyle w:val="BodyText"/>
      </w:pPr>
      <w:r w:rsidRPr="0004685E">
        <w:t>Not Available</w:t>
      </w:r>
    </w:p>
    <w:p w:rsidR="00000000" w:rsidRPr="0004685E" w:rsidP="0004685E">
      <w:pPr>
        <w:pStyle w:val="AllowPageBreak"/>
      </w:pPr>
    </w:p>
    <w:p w:rsidR="00000000" w:rsidRPr="0004685E" w:rsidP="0004685E">
      <w:pPr>
        <w:pStyle w:val="Heading1"/>
      </w:pPr>
      <w:bookmarkStart w:id="2" w:name="O_385368"/>
      <w:bookmarkEnd w:id="2"/>
      <w:r w:rsidRPr="0004685E">
        <w:t>INTRODUCTION</w:t>
      </w:r>
    </w:p>
    <w:p w:rsidR="00000000" w:rsidRPr="0004685E" w:rsidP="0004685E">
      <w:pPr>
        <w:pStyle w:val="BodyText"/>
      </w:pPr>
    </w:p>
    <w:tbl>
      <w:tblPr>
        <w:tblW w:w="0" w:type="auto"/>
        <w:tblCellMar>
          <w:left w:w="62" w:type="dxa"/>
          <w:right w:w="62" w:type="dxa"/>
        </w:tblCellMar>
        <w:tblLook w:val="0000"/>
      </w:tblPr>
      <w:tblGrid>
        <w:gridCol w:w="3542"/>
        <w:gridCol w:w="5654"/>
      </w:tblGrid>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GRO</w:t>
            </w:r>
          </w:p>
        </w:tc>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Groups</w:t>
            </w: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Unit Descriptor</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This unit has been developed for the Community Recreation, Fitness, Outdoor</w:t>
            </w:r>
          </w:p>
          <w:p w:rsidR="00000000" w:rsidRPr="0004685E" w:rsidP="0004685E">
            <w:pPr>
              <w:pStyle w:val="BodyText"/>
            </w:pPr>
            <w:r w:rsidRPr="0004685E">
              <w:t>Recreation and Sport Industry Training Packages.</w:t>
            </w:r>
          </w:p>
          <w:p w:rsidR="00000000" w:rsidRPr="0004685E" w:rsidP="0004685E">
            <w:pPr>
              <w:pStyle w:val="BodyText"/>
            </w:pPr>
            <w:r w:rsidRPr="0004685E">
              <w:t>This unit covers the knowledge and skills to establish a functional group within the context of a sport and recreation activity and to facilitate a group of clients participating in a sport and recreation activity or persons within a recreation organisatio</w:t>
            </w:r>
            <w:r w:rsidRPr="0004685E">
              <w:t>n.</w:t>
            </w:r>
          </w:p>
          <w:p w:rsidR="00000000" w:rsidRPr="0004685E" w:rsidP="0004685E">
            <w:pPr>
              <w:pStyle w:val="BodyText"/>
            </w:pPr>
          </w:p>
        </w:tc>
      </w:tr>
    </w:tbl>
    <w:p w:rsidR="00000000" w:rsidRPr="0004685E" w:rsidP="0004685E">
      <w:pPr>
        <w:pStyle w:val="BodyText"/>
      </w:pPr>
    </w:p>
    <w:p w:rsidR="00000000" w:rsidRPr="0004685E" w:rsidP="0004685E">
      <w:pPr>
        <w:pStyle w:val="BodyText"/>
      </w:pPr>
    </w:p>
    <w:tbl>
      <w:tblPr>
        <w:tblW w:w="0" w:type="auto"/>
        <w:tblCellMar>
          <w:left w:w="62" w:type="dxa"/>
          <w:right w:w="62" w:type="dxa"/>
        </w:tblCellMar>
        <w:tblLook w:val="0000"/>
      </w:tblPr>
      <w:tblGrid>
        <w:gridCol w:w="3542"/>
        <w:gridCol w:w="5654"/>
      </w:tblGrid>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Heading2"/>
            </w:pPr>
            <w:r w:rsidRPr="0004685E">
              <w:t>ELEMENT</w:t>
            </w:r>
          </w:p>
        </w:tc>
        <w:tc>
          <w:tcPr>
            <w:tcW w:w="0" w:type="auto"/>
            <w:tcBorders>
              <w:top w:val="nil"/>
              <w:left w:val="nil"/>
              <w:bottom w:val="nil"/>
              <w:right w:val="nil"/>
            </w:tcBorders>
            <w:tcMar>
              <w:top w:w="0" w:type="dxa"/>
              <w:left w:w="62" w:type="dxa"/>
              <w:bottom w:w="0" w:type="dxa"/>
              <w:right w:w="62" w:type="dxa"/>
            </w:tcMar>
          </w:tcPr>
          <w:p w:rsidR="00000000" w:rsidP="0004685E">
            <w:pPr>
              <w:pStyle w:val="Heading2"/>
            </w:pPr>
            <w:r w:rsidRPr="0004685E">
              <w:t>PERFORMANCE CRITERIA</w:t>
            </w: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Plan the establishment of a group</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Identify the needs of the individuals/group and the activity goals</w:t>
            </w:r>
          </w:p>
          <w:p w:rsidR="00000000" w:rsidRPr="0004685E" w:rsidP="0004685E">
            <w:pPr>
              <w:pStyle w:val="BodyText"/>
            </w:pPr>
            <w:r w:rsidRPr="0004685E">
              <w:t>Negotiate acceptance for the establishment of group goals within the individual's/group's expectations</w:t>
            </w:r>
          </w:p>
          <w:p w:rsidR="00000000" w:rsidRPr="0004685E" w:rsidP="0004685E">
            <w:pPr>
              <w:pStyle w:val="BodyText"/>
            </w:pPr>
            <w:r w:rsidRPr="0004685E">
              <w:t>Establish clear</w:t>
            </w:r>
            <w:r w:rsidRPr="0004685E">
              <w:t>ly defined purpose, roles, responsibilities within the group</w:t>
            </w:r>
          </w:p>
          <w:p w:rsidR="00000000" w:rsidRPr="0004685E" w:rsidP="0004685E">
            <w:pPr>
              <w:pStyle w:val="BodyText"/>
            </w:pPr>
            <w:r w:rsidRPr="0004685E">
              <w:t>Establish a group performance plan</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Monitor group formation</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Establish criteria against which group development and performance will be measured</w:t>
            </w:r>
          </w:p>
          <w:p w:rsidR="00000000" w:rsidRPr="0004685E" w:rsidP="0004685E">
            <w:pPr>
              <w:pStyle w:val="BodyText"/>
            </w:pPr>
            <w:r w:rsidRPr="0004685E">
              <w:t>Establish systems and mechanisms to monitor and review group development and performance</w:t>
            </w:r>
          </w:p>
          <w:p w:rsidR="00000000" w:rsidRPr="0004685E" w:rsidP="0004685E">
            <w:pPr>
              <w:pStyle w:val="BodyText"/>
            </w:pPr>
            <w:r w:rsidRPr="0004685E">
              <w:t>Identify potential barriers to group development and performance</w:t>
            </w:r>
          </w:p>
          <w:p w:rsidR="00000000" w:rsidRPr="0004685E" w:rsidP="0004685E">
            <w:pPr>
              <w:pStyle w:val="BodyText"/>
            </w:pPr>
            <w:r w:rsidRPr="0004685E">
              <w:t>Develop and implement strategies to reduce/eliminate barriers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Develop group commitment and co- opera</w:t>
            </w:r>
            <w:r w:rsidRPr="0004685E">
              <w:t>tion</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Demonstrate use of shared information, open communication and constructive feedback to develop and maintain group dynamics, commitment and co-operation</w:t>
            </w:r>
          </w:p>
          <w:p w:rsidR="00000000" w:rsidRPr="0004685E" w:rsidP="0004685E">
            <w:pPr>
              <w:pStyle w:val="BodyText"/>
            </w:pPr>
            <w:r w:rsidRPr="0004685E">
              <w:t>Demonstrate use of open communication to establish trust, confidence and ownership in group decisio</w:t>
            </w:r>
            <w:r w:rsidRPr="0004685E">
              <w:t xml:space="preserve">n-making, feedback </w:t>
            </w:r>
            <w:r w:rsidRPr="0004685E">
              <w:t>and problem solving processes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Facilitate group processes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Develop group effectiveness through active participation and facilitation, and demonstrate sensitivity to the effect the leader's behaviour has on colleagues</w:t>
            </w:r>
          </w:p>
          <w:p w:rsidR="00000000" w:rsidRPr="0004685E" w:rsidP="0004685E">
            <w:pPr>
              <w:pStyle w:val="BodyText"/>
            </w:pPr>
            <w:r w:rsidRPr="0004685E">
              <w:t>Demonstrate use of c</w:t>
            </w:r>
            <w:r w:rsidRPr="0004685E">
              <w:t>ollaborative approaches to develop effective working relationships which help to accomplish strategic and operational goals</w:t>
            </w:r>
          </w:p>
          <w:p w:rsidR="00000000" w:rsidRPr="0004685E" w:rsidP="0004685E">
            <w:pPr>
              <w:pStyle w:val="BodyText"/>
            </w:pPr>
            <w:r w:rsidRPr="0004685E">
              <w:t>Facilitate and achieve individual and collective empowerment whilst maintaining group cohesion</w:t>
            </w:r>
          </w:p>
          <w:p w:rsidR="00000000" w:rsidRPr="0004685E" w:rsidP="0004685E">
            <w:pPr>
              <w:pStyle w:val="BodyText"/>
            </w:pPr>
            <w:r w:rsidRPr="0004685E">
              <w:t>Identify and facilitate group resolut</w:t>
            </w:r>
            <w:r w:rsidRPr="0004685E">
              <w:t>ion of problems which impede individual and group performance, using external assistance (as required)</w:t>
            </w:r>
          </w:p>
          <w:p w:rsidR="00000000" w:rsidRPr="0004685E" w:rsidP="0004685E">
            <w:pPr>
              <w:pStyle w:val="BodyText"/>
            </w:pPr>
            <w:r w:rsidRPr="0004685E">
              <w:t>Demonstrate routine use of cross-cultural (including gender appropriate) communication strategies</w:t>
            </w:r>
          </w:p>
          <w:p w:rsidR="00000000" w:rsidP="0004685E">
            <w:pPr>
              <w:pStyle w:val="BodyText"/>
              <w:rPr>
                <w:lang w:val="en-NZ"/>
              </w:rPr>
            </w:pPr>
          </w:p>
        </w:tc>
      </w:tr>
      <w:tr w:rsidTr="003A4068">
        <w:tblPrEx>
          <w:tblW w:w="0" w:type="auto"/>
          <w:tblCellMar>
            <w:left w:w="62" w:type="dxa"/>
            <w:right w:w="62" w:type="dxa"/>
          </w:tblCellMar>
          <w:tblLook w:val="0000"/>
        </w:tblPrEx>
        <w:trPr>
          <w:trHeight w:val="842"/>
        </w:trPr>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Manage and facilitate group performance</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Assess compet</w:t>
            </w:r>
            <w:r w:rsidRPr="0004685E">
              <w:t>encies of group members regularly, and refresh as required, to meet group plans</w:t>
            </w:r>
          </w:p>
          <w:p w:rsidR="00000000" w:rsidRPr="0004685E" w:rsidP="0004685E">
            <w:pPr>
              <w:pStyle w:val="BodyText"/>
            </w:pPr>
            <w:r w:rsidRPr="0004685E">
              <w:t>Provide mentoring and support to individuals and groups to enhance knowledge and skills</w:t>
            </w:r>
          </w:p>
          <w:p w:rsidR="00000000" w:rsidRPr="0004685E" w:rsidP="0004685E">
            <w:pPr>
              <w:pStyle w:val="BodyText"/>
            </w:pPr>
            <w:r w:rsidRPr="0004685E">
              <w:t>Allocate tasks to group members so that the diverse skills of each group member make a m</w:t>
            </w:r>
            <w:r w:rsidRPr="0004685E">
              <w:t>aximum contribution to the outcome</w:t>
            </w:r>
          </w:p>
          <w:p w:rsidR="00000000" w:rsidRPr="0004685E" w:rsidP="0004685E">
            <w:pPr>
              <w:pStyle w:val="BodyText"/>
            </w:pPr>
            <w:r w:rsidRPr="0004685E">
              <w:t>Devolve responsibility and accountability to group members, where appropriate to the activity context, program aims, and group members' abilities</w:t>
            </w:r>
          </w:p>
          <w:p w:rsidR="00000000" w:rsidRPr="0004685E" w:rsidP="0004685E">
            <w:pPr>
              <w:pStyle w:val="BodyText"/>
            </w:pPr>
            <w:r w:rsidRPr="0004685E">
              <w:t>Monitor and follow up delegations and tasks to assess the performance of group members in relation to their responsibilities</w:t>
            </w:r>
          </w:p>
          <w:p w:rsidR="00000000" w:rsidRPr="0004685E" w:rsidP="0004685E">
            <w:pPr>
              <w:pStyle w:val="BodyText"/>
            </w:pPr>
            <w:r w:rsidRPr="0004685E">
              <w:t>Recognise achievement(s) with appropriate recognition and/or reward</w:t>
            </w:r>
          </w:p>
          <w:p w:rsidR="00000000" w:rsidRPr="0004685E" w:rsidP="0004685E">
            <w:pPr>
              <w:pStyle w:val="BodyText"/>
            </w:pPr>
          </w:p>
        </w:tc>
      </w:tr>
    </w:tbl>
    <w:p w:rsidR="00000000" w:rsidRPr="0004685E" w:rsidP="0004685E">
      <w:pPr>
        <w:pStyle w:val="BodyText"/>
      </w:pPr>
    </w:p>
    <w:p w:rsidR="00000000" w:rsidRPr="0004685E" w:rsidP="0004685E">
      <w:pPr>
        <w:pStyle w:val="AllowPageBreak"/>
      </w:pPr>
    </w:p>
    <w:p w:rsidR="00000000" w:rsidRPr="0004685E" w:rsidP="0004685E">
      <w:pPr>
        <w:pStyle w:val="Heading1"/>
      </w:pPr>
      <w:bookmarkStart w:id="3" w:name="O_385369"/>
      <w:bookmarkEnd w:id="3"/>
      <w:r w:rsidRPr="0004685E">
        <w:t>RANGE STATEMENT</w:t>
      </w:r>
    </w:p>
    <w:p w:rsidR="00000000" w:rsidRPr="0004685E" w:rsidP="0004685E">
      <w:pPr>
        <w:pStyle w:val="BodyText"/>
      </w:pPr>
    </w:p>
    <w:p w:rsidR="00000000" w:rsidRPr="0004685E" w:rsidP="0004685E">
      <w:pPr>
        <w:pStyle w:val="BodyText"/>
      </w:pPr>
      <w:r w:rsidRPr="0004685E">
        <w:t>The Range Statements provi</w:t>
      </w:r>
      <w:r w:rsidRPr="0004685E">
        <w:t>de advice to interpret the scope and context of this unit of competence, allowing for differences between enterprises and workplaces. The Range Statements relate to the unit as a whole and helps facilitate holistic assessment. In addition, the following va</w:t>
      </w:r>
      <w:r w:rsidRPr="0004685E">
        <w:t>riables may be present for this particular unit of competency:</w:t>
      </w:r>
    </w:p>
    <w:p w:rsidR="00000000" w:rsidRPr="0004685E" w:rsidP="0004685E">
      <w:pPr>
        <w:pStyle w:val="BodyText"/>
      </w:pPr>
    </w:p>
    <w:tbl>
      <w:tblPr>
        <w:tblW w:w="0" w:type="auto"/>
        <w:tblCellMar>
          <w:left w:w="62" w:type="dxa"/>
          <w:right w:w="62" w:type="dxa"/>
        </w:tblCellMar>
        <w:tblLook w:val="0000"/>
      </w:tblPr>
      <w:tblGrid>
        <w:gridCol w:w="3529"/>
        <w:gridCol w:w="5667"/>
      </w:tblGrid>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Barriers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
            </w:pPr>
            <w:r w:rsidRPr="0004685E">
              <w:t xml:space="preserve">• </w:t>
            </w:r>
            <w:r w:rsidRPr="0004685E">
              <w:tab/>
              <w:t>includes factors that may be barriers to group formation</w:t>
            </w:r>
          </w:p>
          <w:p w:rsidR="00000000" w:rsidRPr="0004685E" w:rsidP="0004685E">
            <w:pPr>
              <w:pStyle w:val="ListBullet2"/>
            </w:pPr>
            <w:r w:rsidRPr="0004685E">
              <w:t>conflict of interest</w:t>
            </w:r>
          </w:p>
          <w:p w:rsidR="00000000" w:rsidRPr="0004685E" w:rsidP="0004685E">
            <w:pPr>
              <w:pStyle w:val="ListBullet2"/>
            </w:pPr>
            <w:r w:rsidRPr="0004685E">
              <w:t>conflict between individual and group goals</w:t>
            </w:r>
          </w:p>
          <w:p w:rsidR="00000000" w:rsidRPr="0004685E" w:rsidP="0004685E">
            <w:pPr>
              <w:pStyle w:val="ListBullet2"/>
            </w:pPr>
            <w:r w:rsidRPr="0004685E">
              <w:t>personality clashes</w:t>
            </w:r>
          </w:p>
          <w:p w:rsidR="00000000" w:rsidRPr="0004685E" w:rsidP="0004685E">
            <w:pPr>
              <w:pStyle w:val="ListBullet2"/>
            </w:pPr>
            <w:r w:rsidRPr="0004685E">
              <w:t>poor communication skills</w:t>
            </w:r>
          </w:p>
          <w:p w:rsidR="00000000" w:rsidRPr="0004685E" w:rsidP="0004685E">
            <w:pPr>
              <w:pStyle w:val="ListBullet2"/>
            </w:pPr>
            <w:r w:rsidRPr="0004685E">
              <w:t>poorly defined responsibilities and roles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Facilitation skills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
            </w:pPr>
            <w:r w:rsidRPr="0004685E">
              <w:t xml:space="preserve">• </w:t>
            </w:r>
            <w:r w:rsidRPr="0004685E">
              <w:tab/>
              <w:t>strategies for group work include</w:t>
            </w:r>
          </w:p>
          <w:p w:rsidR="00000000" w:rsidRPr="0004685E" w:rsidP="0004685E">
            <w:pPr>
              <w:pStyle w:val="ListBullet2"/>
            </w:pPr>
            <w:r w:rsidRPr="0004685E">
              <w:t>goal setting</w:t>
            </w:r>
          </w:p>
          <w:p w:rsidR="00000000" w:rsidRPr="0004685E" w:rsidP="0004685E">
            <w:pPr>
              <w:pStyle w:val="ListBullet2"/>
            </w:pPr>
            <w:r w:rsidRPr="0004685E">
              <w:t>group management</w:t>
            </w:r>
          </w:p>
          <w:p w:rsidR="00000000" w:rsidRPr="0004685E" w:rsidP="0004685E">
            <w:pPr>
              <w:pStyle w:val="ListBullet2"/>
            </w:pPr>
            <w:r w:rsidRPr="0004685E">
              <w:t>monitoring and review processes</w:t>
            </w:r>
          </w:p>
          <w:p w:rsidR="00000000" w:rsidRPr="0004685E" w:rsidP="0004685E">
            <w:pPr>
              <w:pStyle w:val="ListBullet2"/>
            </w:pPr>
            <w:r w:rsidRPr="0004685E">
              <w:t>negotiation</w:t>
            </w:r>
          </w:p>
          <w:p w:rsidR="00000000" w:rsidRPr="0004685E" w:rsidP="0004685E">
            <w:pPr>
              <w:pStyle w:val="ListBullet2"/>
            </w:pPr>
            <w:r w:rsidRPr="0004685E">
              <w:t>defining roles and responsibilities</w:t>
            </w:r>
          </w:p>
          <w:p w:rsidR="00000000" w:rsidP="0004685E">
            <w:pPr>
              <w:pStyle w:val="ListBullet2"/>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Groups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Bullet2"/>
            </w:pPr>
            <w:r w:rsidRPr="0004685E">
              <w:t>types of groups may include</w:t>
            </w:r>
          </w:p>
          <w:p w:rsidR="00000000" w:rsidRPr="0004685E" w:rsidP="0004685E">
            <w:pPr>
              <w:pStyle w:val="ListBullet2"/>
            </w:pPr>
            <w:r w:rsidRPr="0004685E">
              <w:t>full time employees</w:t>
            </w:r>
          </w:p>
          <w:p w:rsidR="00000000" w:rsidRPr="0004685E" w:rsidP="0004685E">
            <w:pPr>
              <w:pStyle w:val="ListBullet2"/>
            </w:pPr>
            <w:r w:rsidRPr="0004685E">
              <w:t>part time employees</w:t>
            </w:r>
          </w:p>
          <w:p w:rsidR="00000000" w:rsidRPr="0004685E" w:rsidP="0004685E">
            <w:pPr>
              <w:pStyle w:val="ListBullet2"/>
            </w:pPr>
            <w:r w:rsidRPr="0004685E">
              <w:t>clients</w:t>
            </w:r>
          </w:p>
          <w:p w:rsidR="00000000" w:rsidRPr="0004685E" w:rsidP="0004685E">
            <w:pPr>
              <w:pStyle w:val="ListBullet2"/>
            </w:pPr>
            <w:r w:rsidRPr="0004685E">
              <w:t>volunteers</w:t>
            </w:r>
          </w:p>
          <w:p w:rsidR="00000000" w:rsidRPr="0004685E" w:rsidP="0004685E">
            <w:pPr>
              <w:pStyle w:val="ListBullet"/>
            </w:pPr>
            <w:r w:rsidRPr="0004685E">
              <w:t>differences within groups may include</w:t>
            </w:r>
          </w:p>
          <w:p w:rsidR="00000000" w:rsidRPr="0004685E" w:rsidP="0004685E">
            <w:pPr>
              <w:pStyle w:val="ListBullet2"/>
            </w:pPr>
            <w:r w:rsidRPr="0004685E">
              <w:t>gender</w:t>
            </w:r>
          </w:p>
          <w:p w:rsidR="00000000" w:rsidRPr="0004685E" w:rsidP="0004685E">
            <w:pPr>
              <w:pStyle w:val="ListBullet2"/>
            </w:pPr>
            <w:r w:rsidRPr="0004685E">
              <w:t>culture</w:t>
            </w:r>
          </w:p>
          <w:p w:rsidR="00000000" w:rsidRPr="0004685E" w:rsidP="0004685E">
            <w:pPr>
              <w:pStyle w:val="ListBullet2"/>
            </w:pPr>
            <w:r w:rsidRPr="0004685E">
              <w:t>socio-economic</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Group dynamics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
            </w:pPr>
            <w:r w:rsidRPr="0004685E">
              <w:t xml:space="preserve">• </w:t>
            </w:r>
            <w:r w:rsidRPr="0004685E">
              <w:tab/>
              <w:t>communication</w:t>
            </w:r>
          </w:p>
          <w:p w:rsidR="00000000" w:rsidRPr="0004685E" w:rsidP="0004685E">
            <w:pPr>
              <w:pStyle w:val="List"/>
            </w:pPr>
            <w:r w:rsidRPr="0004685E">
              <w:t xml:space="preserve">• </w:t>
            </w:r>
            <w:r w:rsidRPr="0004685E">
              <w:tab/>
              <w:t>decision making</w:t>
            </w:r>
          </w:p>
          <w:p w:rsidR="00000000" w:rsidRPr="0004685E" w:rsidP="0004685E">
            <w:pPr>
              <w:pStyle w:val="List"/>
            </w:pPr>
            <w:r w:rsidRPr="0004685E">
              <w:t xml:space="preserve">• </w:t>
            </w:r>
            <w:r w:rsidRPr="0004685E">
              <w:tab/>
            </w:r>
            <w:r w:rsidRPr="0004685E">
              <w:t>conflict resolution</w:t>
            </w:r>
          </w:p>
          <w:p w:rsidR="00000000" w:rsidRPr="0004685E" w:rsidP="0004685E">
            <w:pPr>
              <w:pStyle w:val="List"/>
            </w:pPr>
            <w:r w:rsidRPr="0004685E">
              <w:t xml:space="preserve">• </w:t>
            </w:r>
            <w:r w:rsidRPr="0004685E">
              <w:tab/>
              <w:t>trust</w:t>
            </w:r>
          </w:p>
          <w:p w:rsidR="00000000" w:rsidRPr="0004685E" w:rsidP="0004685E">
            <w:pPr>
              <w:pStyle w:val="List"/>
            </w:pPr>
            <w:r w:rsidRPr="0004685E">
              <w:t xml:space="preserve">• </w:t>
            </w:r>
            <w:r w:rsidRPr="0004685E">
              <w:tab/>
              <w:t>safety</w:t>
            </w:r>
          </w:p>
          <w:p w:rsidR="00000000" w:rsidRPr="0004685E" w:rsidP="0004685E">
            <w:pPr>
              <w:pStyle w:val="List"/>
            </w:pPr>
            <w:r w:rsidRPr="0004685E">
              <w:t xml:space="preserve">• </w:t>
            </w:r>
            <w:r w:rsidRPr="0004685E">
              <w:tab/>
              <w:t>respect</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Group performance</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
            </w:pPr>
            <w:r w:rsidRPr="0004685E">
              <w:t xml:space="preserve">• </w:t>
            </w:r>
            <w:r w:rsidRPr="0004685E">
              <w:tab/>
              <w:t>criteria</w:t>
            </w:r>
          </w:p>
          <w:p w:rsidR="00000000" w:rsidRPr="0004685E" w:rsidP="0004685E">
            <w:pPr>
              <w:pStyle w:val="List"/>
            </w:pPr>
            <w:r w:rsidRPr="0004685E">
              <w:t xml:space="preserve">• </w:t>
            </w:r>
            <w:r w:rsidRPr="0004685E">
              <w:tab/>
              <w:t>monitoring and assessment methods</w:t>
            </w:r>
          </w:p>
          <w:p w:rsidR="00000000" w:rsidRPr="0004685E" w:rsidP="0004685E">
            <w:pPr>
              <w:pStyle w:val="List"/>
            </w:pPr>
            <w:r w:rsidRPr="0004685E">
              <w:t xml:space="preserve">• </w:t>
            </w:r>
            <w:r w:rsidRPr="0004685E">
              <w:tab/>
              <w:t>factors that may contribute to optimal performance</w:t>
            </w:r>
          </w:p>
          <w:p w:rsidR="00000000" w:rsidRPr="0004685E" w:rsidP="0004685E">
            <w:pPr>
              <w:pStyle w:val="ListBullet2"/>
            </w:pPr>
            <w:r w:rsidRPr="0004685E">
              <w:t>task allocation</w:t>
            </w:r>
          </w:p>
          <w:p w:rsidR="00000000" w:rsidRPr="0004685E" w:rsidP="0004685E">
            <w:pPr>
              <w:pStyle w:val="ListBullet2"/>
            </w:pPr>
            <w:r w:rsidRPr="0004685E">
              <w:t>mentoring</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Needs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
            </w:pPr>
            <w:r w:rsidRPr="0004685E">
              <w:t xml:space="preserve">• </w:t>
            </w:r>
            <w:r w:rsidRPr="0004685E">
              <w:tab/>
              <w:t>physical and/or</w:t>
            </w:r>
          </w:p>
          <w:p w:rsidR="00000000" w:rsidRPr="0004685E" w:rsidP="0004685E">
            <w:pPr>
              <w:pStyle w:val="List"/>
            </w:pPr>
            <w:r w:rsidRPr="0004685E">
              <w:t xml:space="preserve">• </w:t>
            </w:r>
            <w:r w:rsidRPr="0004685E">
              <w:tab/>
              <w:t>emotional</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Problems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BodyText"/>
            </w:pPr>
            <w:r w:rsidRPr="0004685E">
              <w:t>All categories</w:t>
            </w:r>
          </w:p>
          <w:p w:rsidR="00000000" w:rsidRPr="0004685E" w:rsidP="0004685E">
            <w:pPr>
              <w:pStyle w:val="ListBullet"/>
            </w:pPr>
            <w:r w:rsidRPr="0004685E">
              <w:t>factors that may impede group performance</w:t>
            </w:r>
          </w:p>
          <w:p w:rsidR="00000000" w:rsidRPr="0004685E" w:rsidP="0004685E">
            <w:pPr>
              <w:pStyle w:val="ListBullet2"/>
            </w:pPr>
            <w:r w:rsidRPr="0004685E">
              <w:t>conflict of interest</w:t>
            </w:r>
          </w:p>
          <w:p w:rsidR="00000000" w:rsidRPr="0004685E" w:rsidP="0004685E">
            <w:pPr>
              <w:pStyle w:val="ListBullet2"/>
            </w:pPr>
            <w:r w:rsidRPr="0004685E">
              <w:t>conflict between individual and group goals</w:t>
            </w:r>
          </w:p>
          <w:p w:rsidR="00000000" w:rsidRPr="0004685E" w:rsidP="0004685E">
            <w:pPr>
              <w:pStyle w:val="ListBullet2"/>
            </w:pPr>
            <w:r w:rsidRPr="0004685E">
              <w:t>personality clashes</w:t>
            </w:r>
          </w:p>
          <w:p w:rsidR="00000000" w:rsidRPr="0004685E" w:rsidP="0004685E">
            <w:pPr>
              <w:pStyle w:val="ListBullet2"/>
            </w:pPr>
            <w:r w:rsidRPr="0004685E">
              <w:t>inadequate/inappropriate skills to perform task</w:t>
            </w:r>
          </w:p>
          <w:p w:rsidR="00000000" w:rsidRPr="0004685E" w:rsidP="0004685E">
            <w:pPr>
              <w:pStyle w:val="ListBullet2"/>
            </w:pPr>
            <w:r w:rsidRPr="0004685E">
              <w:t>poor communication skills</w:t>
            </w:r>
          </w:p>
          <w:p w:rsidR="00000000" w:rsidRPr="0004685E" w:rsidP="0004685E">
            <w:pPr>
              <w:pStyle w:val="ListBullet2"/>
            </w:pPr>
            <w:r w:rsidRPr="0004685E">
              <w:t>lack of group cohesion and commitment to group goals</w:t>
            </w:r>
          </w:p>
          <w:p w:rsidR="00000000" w:rsidRPr="0004685E" w:rsidP="0004685E">
            <w:pPr>
              <w:pStyle w:val="ListBullet2"/>
            </w:pPr>
            <w:r w:rsidRPr="0004685E">
              <w:t>inadequately defined goals</w:t>
            </w:r>
          </w:p>
          <w:p w:rsidR="00000000" w:rsidRPr="0004685E" w:rsidP="0004685E">
            <w:pPr>
              <w:pStyle w:val="ListBullet2"/>
            </w:pPr>
            <w:r w:rsidRPr="0004685E">
              <w:t>poorly defined responsibilities and roles</w:t>
            </w:r>
          </w:p>
          <w:p w:rsidR="00000000" w:rsidRPr="0004685E" w:rsidP="0004685E">
            <w:pPr>
              <w:pStyle w:val="BodyText"/>
            </w:pPr>
          </w:p>
        </w:tc>
      </w:tr>
    </w:tbl>
    <w:p w:rsidR="00000000" w:rsidRPr="0004685E" w:rsidP="0004685E">
      <w:pPr>
        <w:pStyle w:val="BodyText"/>
      </w:pPr>
    </w:p>
    <w:p w:rsidR="00000000" w:rsidRPr="0004685E" w:rsidP="0004685E">
      <w:pPr>
        <w:pStyle w:val="AllowPageBreak"/>
      </w:pPr>
    </w:p>
    <w:p w:rsidR="00000000" w:rsidRPr="0004685E" w:rsidP="0004685E">
      <w:pPr>
        <w:pStyle w:val="Heading1"/>
      </w:pPr>
      <w:bookmarkStart w:id="4" w:name="O_385370"/>
      <w:bookmarkEnd w:id="4"/>
      <w:r w:rsidRPr="0004685E">
        <w:t>EVIDENCE GUIDE</w:t>
      </w:r>
    </w:p>
    <w:p w:rsidR="00000000" w:rsidRPr="0004685E" w:rsidP="0004685E">
      <w:pPr>
        <w:pStyle w:val="BodyText"/>
      </w:pPr>
    </w:p>
    <w:p w:rsidR="00000000" w:rsidRPr="0004685E" w:rsidP="0004685E">
      <w:pPr>
        <w:pStyle w:val="BodyText"/>
      </w:pPr>
      <w:r w:rsidRPr="0004685E">
        <w:t>The E</w:t>
      </w:r>
      <w:r w:rsidRPr="0004685E">
        <w:t>vidence Guide identifies the critical aspects, knowledge and skills to be demonstrated to confirm competence for this unit. This is an integral part of the assessment of competence and should be read in conjunction with the Range Statements</w:t>
      </w:r>
    </w:p>
    <w:p w:rsidR="00000000" w:rsidRPr="0004685E" w:rsidP="0004685E">
      <w:pPr>
        <w:pStyle w:val="BodyText"/>
      </w:pPr>
    </w:p>
    <w:tbl>
      <w:tblPr>
        <w:tblW w:w="0" w:type="auto"/>
        <w:tblCellMar>
          <w:left w:w="62" w:type="dxa"/>
          <w:right w:w="62" w:type="dxa"/>
        </w:tblCellMar>
        <w:tblLook w:val="0000"/>
      </w:tblPr>
      <w:tblGrid>
        <w:gridCol w:w="3662"/>
        <w:gridCol w:w="5534"/>
      </w:tblGrid>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Critical aspec</w:t>
            </w:r>
            <w:r w:rsidRPr="0004685E">
              <w:t>ts of evidence to be considered</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
            </w:pPr>
            <w:r w:rsidRPr="0004685E">
              <w:t xml:space="preserve">• </w:t>
            </w:r>
            <w:r w:rsidRPr="0004685E">
              <w:tab/>
              <w:t>Assessment must confirm sufficient knowledge of group dynamics and facilitation techniques to apply to a group of clients or persons in a sport or recreation context</w:t>
            </w:r>
          </w:p>
          <w:p w:rsidR="00000000" w:rsidRPr="0004685E" w:rsidP="0004685E">
            <w:pPr>
              <w:pStyle w:val="List"/>
            </w:pPr>
            <w:r w:rsidRPr="0004685E">
              <w:t xml:space="preserve">• </w:t>
            </w:r>
            <w:r w:rsidRPr="0004685E">
              <w:tab/>
              <w:t>Assessment of performance should be over the facilit</w:t>
            </w:r>
            <w:r w:rsidRPr="0004685E">
              <w:t>ation of an activity with a minimum of two (2) different groups, covering all prescribed categories from the Range Statements applicable to facilitating a group</w:t>
            </w:r>
          </w:p>
          <w:p w:rsidR="00000000" w:rsidRPr="0004685E" w:rsidP="0004685E">
            <w:pPr>
              <w:pStyle w:val="List"/>
            </w:pPr>
            <w:r w:rsidRPr="0004685E">
              <w:t xml:space="preserve">• </w:t>
            </w:r>
            <w:r w:rsidRPr="0004685E">
              <w:tab/>
              <w:t>Assessment must confirm the ability to apply this knowledge and appropriate techniques to</w:t>
            </w:r>
          </w:p>
          <w:p w:rsidR="00000000" w:rsidRPr="0004685E" w:rsidP="0004685E">
            <w:pPr>
              <w:pStyle w:val="ListBullet2"/>
            </w:pPr>
            <w:r w:rsidRPr="0004685E">
              <w:t>i</w:t>
            </w:r>
            <w:r w:rsidRPr="0004685E">
              <w:t>dentify and clarify group and individual goals</w:t>
            </w:r>
          </w:p>
          <w:p w:rsidR="00000000" w:rsidRPr="0004685E" w:rsidP="0004685E">
            <w:pPr>
              <w:pStyle w:val="ListBullet2"/>
            </w:pPr>
            <w:r w:rsidRPr="0004685E">
              <w:t>analyse problems and barriers to group development and</w:t>
            </w:r>
          </w:p>
          <w:p w:rsidR="00000000" w:rsidRPr="0004685E" w:rsidP="0004685E">
            <w:pPr>
              <w:pStyle w:val="ListBullet2"/>
            </w:pPr>
            <w:r w:rsidRPr="0004685E">
              <w:t>participation and develop appropriate strategies for removal/resolution</w:t>
            </w:r>
          </w:p>
          <w:p w:rsidR="00000000" w:rsidRPr="0004685E" w:rsidP="0004685E">
            <w:pPr>
              <w:pStyle w:val="ListBullet2"/>
            </w:pPr>
            <w:r w:rsidRPr="0004685E">
              <w:t>establish strong commitment to group goals, strategies, outcomes and priorities</w:t>
            </w:r>
          </w:p>
          <w:p w:rsidR="00000000" w:rsidRPr="0004685E" w:rsidP="0004685E">
            <w:pPr>
              <w:pStyle w:val="ListBullet2"/>
            </w:pPr>
            <w:r w:rsidRPr="0004685E">
              <w:t>handle uncertainty and conflict in a positive manner</w:t>
            </w:r>
          </w:p>
          <w:p w:rsidR="00000000" w:rsidRPr="0004685E" w:rsidP="0004685E">
            <w:pPr>
              <w:pStyle w:val="ListBullet2"/>
            </w:pPr>
            <w:r w:rsidRPr="0004685E">
              <w:t>interact effectively with group members who have diverse styles, aspirations, cultures and perspectives</w:t>
            </w:r>
          </w:p>
          <w:p w:rsidR="00000000" w:rsidRPr="0004685E" w:rsidP="0004685E">
            <w:pPr>
              <w:pStyle w:val="ListBullet2"/>
            </w:pPr>
            <w:r w:rsidRPr="0004685E">
              <w:t>communicate clearly and concisely with group</w:t>
            </w:r>
          </w:p>
          <w:p w:rsidR="00000000" w:rsidRPr="0004685E" w:rsidP="0004685E">
            <w:pPr>
              <w:pStyle w:val="ListBullet2"/>
            </w:pPr>
            <w:r w:rsidRPr="0004685E">
              <w:t>demonstrate an understanding of group dynamics</w:t>
            </w:r>
          </w:p>
          <w:p w:rsidR="00000000" w:rsidRPr="0004685E" w:rsidP="0004685E">
            <w:pPr>
              <w:pStyle w:val="ListBullet2"/>
            </w:pPr>
            <w:r w:rsidRPr="0004685E">
              <w:t>provide</w:t>
            </w:r>
            <w:r w:rsidRPr="0004685E">
              <w:t xml:space="preserve"> leadership to the group in varying contexts and situations</w:t>
            </w:r>
          </w:p>
          <w:p w:rsidR="00000000" w:rsidRPr="0004685E" w:rsidP="0004685E">
            <w:pPr>
              <w:pStyle w:val="ListBullet2"/>
            </w:pPr>
            <w:r w:rsidRPr="0004685E">
              <w:t>encourage group to openly propose, discuss and resolve issues</w:t>
            </w:r>
          </w:p>
          <w:p w:rsidR="00000000" w:rsidRPr="0004685E" w:rsidP="0004685E">
            <w:pPr>
              <w:pStyle w:val="ListBullet2"/>
            </w:pPr>
            <w:r w:rsidRPr="0004685E">
              <w:t>create opportunities to celebrate and promote group/individual success</w:t>
            </w:r>
          </w:p>
          <w:p w:rsidR="00000000" w:rsidRPr="0004685E" w:rsidP="0004685E">
            <w:pPr>
              <w:pStyle w:val="ListBullet2"/>
            </w:pPr>
            <w:r w:rsidRPr="0004685E">
              <w:t>deal with conflict before it adversely affects group performanc</w:t>
            </w:r>
            <w:r w:rsidRPr="0004685E">
              <w:t>e</w:t>
            </w:r>
          </w:p>
          <w:p w:rsidR="00000000" w:rsidRPr="0004685E" w:rsidP="0004685E">
            <w:pPr>
              <w:pStyle w:val="ListBullet2"/>
            </w:pPr>
            <w:r w:rsidRPr="0004685E">
              <w:t>strive to achieve consensus in group decisions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Interdependent assessment of units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
            </w:pPr>
            <w:r w:rsidRPr="0004685E">
              <w:t xml:space="preserve">• </w:t>
            </w:r>
            <w:r w:rsidRPr="0004685E">
              <w:tab/>
              <w:t>This unit must be assessed after attainment of competency in the following unit(s)</w:t>
            </w:r>
          </w:p>
          <w:p w:rsidR="00000000" w:rsidRPr="0004685E" w:rsidP="0004685E">
            <w:pPr>
              <w:pStyle w:val="ListBullet2"/>
            </w:pPr>
            <w:r w:rsidRPr="0004685E">
              <w:t>Nil</w:t>
            </w:r>
          </w:p>
          <w:p w:rsidR="00000000" w:rsidRPr="0004685E" w:rsidP="0004685E">
            <w:pPr>
              <w:pStyle w:val="List"/>
            </w:pPr>
            <w:r w:rsidRPr="0004685E">
              <w:t xml:space="preserve">• </w:t>
            </w:r>
            <w:r w:rsidRPr="0004685E">
              <w:tab/>
              <w:t>This unit must be assessed in conjunction with the following unit(s)</w:t>
            </w:r>
          </w:p>
          <w:p w:rsidR="00000000" w:rsidRPr="0004685E" w:rsidP="0004685E">
            <w:pPr>
              <w:pStyle w:val="ListBullet2"/>
            </w:pPr>
            <w:r w:rsidRPr="0004685E">
              <w:t>activity specific competencies in fitness, community recreation, sport or outdoor recreation where required</w:t>
            </w:r>
          </w:p>
          <w:p w:rsidR="00000000" w:rsidRPr="0004685E" w:rsidP="0004685E">
            <w:pPr>
              <w:pStyle w:val="ListBullet2"/>
            </w:pPr>
            <w:r w:rsidRPr="0004685E">
              <w:t>For the purpose of integrated assessment, this unit may be assessed in conjunction with the following unit(s)</w:t>
            </w:r>
          </w:p>
          <w:p w:rsidR="00000000" w:rsidRPr="0004685E" w:rsidP="0004685E">
            <w:pPr>
              <w:pStyle w:val="ListBullet2"/>
            </w:pPr>
            <w:r w:rsidRPr="0004685E">
              <w:t>SRXCAI005B Conduct a sport and recreat</w:t>
            </w:r>
            <w:r w:rsidRPr="0004685E">
              <w:t>ion session for participants</w:t>
            </w:r>
          </w:p>
          <w:p w:rsidR="00000000" w:rsidRPr="0004685E" w:rsidP="0004685E">
            <w:pPr>
              <w:pStyle w:val="ListBullet2"/>
            </w:pPr>
            <w:r w:rsidRPr="0004685E">
              <w:t>SRXCAI007B Conduct a sport and recreation program</w:t>
            </w:r>
          </w:p>
          <w:p w:rsidR="00000000" w:rsidRPr="0004685E" w:rsidP="0004685E">
            <w:pPr>
              <w:pStyle w:val="ListBullet2"/>
            </w:pPr>
            <w:r w:rsidRPr="0004685E">
              <w:t>SRXCAI009B Conduct, monitor and adjust individualised long- term training programs</w:t>
            </w:r>
          </w:p>
          <w:p w:rsidR="00000000" w:rsidRPr="0004685E" w:rsidP="0004685E">
            <w:pPr>
              <w:pStyle w:val="ListBullet2"/>
            </w:pPr>
            <w:r w:rsidRPr="0004685E">
              <w:t>SRXCAI010B Evaluate, analyse and modify long-term and/or high performance individualised train</w:t>
            </w:r>
            <w:r w:rsidRPr="0004685E">
              <w:t>ing programs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Required knowledge and skills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
            </w:pPr>
            <w:r w:rsidRPr="0004685E">
              <w:t xml:space="preserve">• </w:t>
            </w:r>
            <w:r w:rsidRPr="0004685E">
              <w:tab/>
              <w:t>Required knowledge</w:t>
            </w:r>
          </w:p>
          <w:p w:rsidR="00000000" w:rsidRPr="0004685E" w:rsidP="0004685E">
            <w:pPr>
              <w:pStyle w:val="ListBullet2"/>
            </w:pPr>
            <w:r w:rsidRPr="0004685E">
              <w:t>Activity aims and client goals</w:t>
            </w:r>
          </w:p>
          <w:p w:rsidR="00000000" w:rsidRPr="0004685E" w:rsidP="0004685E">
            <w:pPr>
              <w:pStyle w:val="ListBullet2"/>
            </w:pPr>
            <w:r w:rsidRPr="0004685E">
              <w:t>Group dynamics</w:t>
            </w:r>
          </w:p>
          <w:p w:rsidR="00000000" w:rsidRPr="0004685E" w:rsidP="0004685E">
            <w:pPr>
              <w:pStyle w:val="ListBullet2"/>
            </w:pPr>
            <w:r w:rsidRPr="0004685E">
              <w:t>Stages of group formation, i.e., forming, norming, storming, performing</w:t>
            </w:r>
          </w:p>
          <w:p w:rsidR="00000000" w:rsidRPr="0004685E" w:rsidP="0004685E">
            <w:pPr>
              <w:pStyle w:val="ListBullet2"/>
            </w:pPr>
            <w:r w:rsidRPr="0004685E">
              <w:t>Leadership styles</w:t>
            </w:r>
          </w:p>
          <w:p w:rsidR="00000000" w:rsidRPr="0004685E" w:rsidP="0004685E">
            <w:pPr>
              <w:pStyle w:val="ListBullet2"/>
            </w:pPr>
            <w:r w:rsidRPr="0004685E">
              <w:t>Decision making and conflict resolution stra</w:t>
            </w:r>
            <w:r w:rsidRPr="0004685E">
              <w:t>tegies for dealing with</w:t>
            </w:r>
          </w:p>
          <w:p w:rsidR="00000000" w:rsidRPr="0004685E" w:rsidP="0004685E">
            <w:pPr>
              <w:pStyle w:val="ListBullet2"/>
            </w:pPr>
            <w:r w:rsidRPr="0004685E">
              <w:t>group and individual situations</w:t>
            </w:r>
          </w:p>
          <w:p w:rsidR="00000000" w:rsidRPr="0004685E" w:rsidP="0004685E">
            <w:pPr>
              <w:pStyle w:val="ListBullet2"/>
            </w:pPr>
            <w:r w:rsidRPr="0004685E">
              <w:t>Facilitation techniques</w:t>
            </w:r>
          </w:p>
          <w:p w:rsidR="00000000" w:rsidRPr="0004685E" w:rsidP="0004685E">
            <w:pPr>
              <w:pStyle w:val="List"/>
            </w:pPr>
            <w:r w:rsidRPr="0004685E">
              <w:t xml:space="preserve">• </w:t>
            </w:r>
            <w:r w:rsidRPr="0004685E">
              <w:tab/>
              <w:t>Required skills</w:t>
            </w:r>
          </w:p>
          <w:p w:rsidR="00000000" w:rsidRPr="0004685E" w:rsidP="0004685E">
            <w:pPr>
              <w:pStyle w:val="ListBullet2"/>
            </w:pPr>
            <w:r w:rsidRPr="0004685E">
              <w:t>Problem solving of activity-specific problems as well as client interaction/conflict</w:t>
            </w:r>
          </w:p>
          <w:p w:rsidR="00000000" w:rsidRPr="0004685E" w:rsidP="0004685E">
            <w:pPr>
              <w:pStyle w:val="ListBullet2"/>
            </w:pPr>
            <w:r w:rsidRPr="0004685E">
              <w:t>Conflict resolution and negotiation skills to resolve conflict that ari</w:t>
            </w:r>
            <w:r w:rsidRPr="0004685E">
              <w:t>ses</w:t>
            </w:r>
          </w:p>
          <w:p w:rsidR="00000000" w:rsidRPr="0004685E" w:rsidP="0004685E">
            <w:pPr>
              <w:pStyle w:val="ListBullet2"/>
            </w:pPr>
            <w:r w:rsidRPr="0004685E">
              <w:t>Interpersonal skills to enhance interaction with clients</w:t>
            </w:r>
          </w:p>
          <w:p w:rsidR="00000000" w:rsidRPr="0004685E" w:rsidP="0004685E">
            <w:pPr>
              <w:pStyle w:val="ListBullet2"/>
            </w:pPr>
            <w:r w:rsidRPr="0004685E">
              <w:t>Communication, i.e., verbal, written and listening skills</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Resource implications</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
            </w:pPr>
            <w:r w:rsidRPr="0004685E">
              <w:t xml:space="preserve">• </w:t>
            </w:r>
            <w:r w:rsidRPr="0004685E">
              <w:tab/>
              <w:t>Physical resources - assessment of this unit of competency requires access to</w:t>
            </w:r>
          </w:p>
          <w:p w:rsidR="00000000" w:rsidRPr="0004685E" w:rsidP="0004685E">
            <w:pPr>
              <w:pStyle w:val="ListBullet2"/>
            </w:pPr>
            <w:r w:rsidRPr="0004685E">
              <w:t>groups of clients participating in a recreation or sport activity or persons within a recreation or sporting organisation</w:t>
            </w:r>
          </w:p>
          <w:p w:rsidR="00000000" w:rsidRPr="0004685E" w:rsidP="0004685E">
            <w:pPr>
              <w:pStyle w:val="List"/>
            </w:pPr>
            <w:r w:rsidRPr="0004685E">
              <w:t xml:space="preserve">• </w:t>
            </w:r>
            <w:r w:rsidRPr="0004685E">
              <w:tab/>
              <w:t>Human resources - assessment of this unit of competency will require human resources consistent with those outlined in the Assessme</w:t>
            </w:r>
            <w:r w:rsidRPr="0004685E">
              <w:t>nt Guidelines. That is, assessors (or persons within the assessment team) should</w:t>
            </w:r>
          </w:p>
          <w:p w:rsidR="00000000" w:rsidRPr="0004685E" w:rsidP="0004685E">
            <w:pPr>
              <w:pStyle w:val="ListBullet2"/>
            </w:pPr>
            <w:r w:rsidRPr="0004685E">
              <w:t>be competent in this unit but preferably be competent in the unit at the level above</w:t>
            </w:r>
          </w:p>
          <w:p w:rsidR="00000000" w:rsidRPr="0004685E" w:rsidP="0004685E">
            <w:pPr>
              <w:pStyle w:val="ListBullet2"/>
            </w:pPr>
            <w:r w:rsidRPr="0004685E">
              <w:t>be current in their knowledge and understanding of the industry through provision of evid</w:t>
            </w:r>
            <w:r w:rsidRPr="0004685E">
              <w:t>ence of professional activity in the relevant area</w:t>
            </w:r>
          </w:p>
          <w:p w:rsidR="00000000" w:rsidRPr="0004685E" w:rsidP="0004685E">
            <w:pPr>
              <w:pStyle w:val="ListBullet2"/>
            </w:pPr>
            <w:r w:rsidRPr="0004685E">
              <w:t>have attained the National Competency Standards for Assessment: BSZ401A, BSZ402A and BSZ403A</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Consistency in performance</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Bullet"/>
            </w:pPr>
            <w:r w:rsidRPr="0004685E">
              <w:t xml:space="preserve">Due to issues such as differences in client groups, this unit of competency must </w:t>
            </w:r>
            <w:r w:rsidRPr="0004685E">
              <w:t>be assessed over the facilitation of an activity with a minimum of two (2) different groups, in order to ensure consistency of performance over the Range Statements and contexts applicable to group facilitation</w:t>
            </w:r>
          </w:p>
          <w:p w:rsidR="00000000" w:rsidP="0004685E">
            <w:pPr>
              <w:pStyle w:val="BodyText"/>
              <w:rPr>
                <w:lang w:val="en-NZ"/>
              </w:rPr>
            </w:pPr>
          </w:p>
        </w:tc>
      </w:tr>
      <w:tr w:rsidTr="003A40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85E">
            <w:pPr>
              <w:pStyle w:val="BodyText"/>
              <w:rPr>
                <w:lang w:val="en-NZ"/>
              </w:rPr>
            </w:pPr>
            <w:r w:rsidRPr="0004685E">
              <w:t>Context for assessment</w:t>
            </w:r>
          </w:p>
        </w:tc>
        <w:tc>
          <w:tcPr>
            <w:tcW w:w="0" w:type="auto"/>
            <w:tcBorders>
              <w:top w:val="nil"/>
              <w:left w:val="nil"/>
              <w:bottom w:val="nil"/>
              <w:right w:val="nil"/>
            </w:tcBorders>
            <w:tcMar>
              <w:top w:w="0" w:type="dxa"/>
              <w:left w:w="62" w:type="dxa"/>
              <w:bottom w:w="0" w:type="dxa"/>
              <w:right w:w="62" w:type="dxa"/>
            </w:tcMar>
          </w:tcPr>
          <w:p w:rsidR="00000000" w:rsidRPr="0004685E" w:rsidP="0004685E">
            <w:pPr>
              <w:pStyle w:val="ListBullet"/>
            </w:pPr>
            <w:r w:rsidRPr="0004685E">
              <w:t>This unit of compet</w:t>
            </w:r>
            <w:r w:rsidRPr="0004685E">
              <w:t>ency must be assessed in the context of facilitating a sport or recreation activity for a group of clients. For valid and reliable assessment the clients should be real (i.e., not peers), and the sport or recreation activity should be similar to those that</w:t>
            </w:r>
            <w:r w:rsidRPr="0004685E">
              <w:t xml:space="preserve"> occur in the learners work environment. The environment should be safe with the hazards, circumstances and equipment likely to be encountered in a real workplace</w:t>
            </w:r>
          </w:p>
          <w:p w:rsidR="00000000" w:rsidRPr="0004685E" w:rsidP="0004685E">
            <w:pPr>
              <w:pStyle w:val="ListBullet"/>
            </w:pPr>
            <w:r w:rsidRPr="0004685E">
              <w:t>This unit of competency should be assessed through the observation of processes and procedure</w:t>
            </w:r>
            <w:r w:rsidRPr="0004685E">
              <w:t>s, oral and/or written questioning on required knowledge and skills and consideration of required attitudes</w:t>
            </w:r>
          </w:p>
          <w:p w:rsidR="00000000" w:rsidRPr="0004685E" w:rsidP="0004685E">
            <w:pPr>
              <w:pStyle w:val="ListBullet"/>
            </w:pPr>
            <w:r w:rsidRPr="0004685E">
              <w:t>Where performance is not directly observed and/or is required to be demonstrated over a "period of time" and/or in a "number of locations", any evid</w:t>
            </w:r>
            <w:r w:rsidRPr="0004685E">
              <w:t>ence should be authenticated by colleagues, supervisors, clients or other appropriate persons</w:t>
            </w:r>
          </w:p>
          <w:p w:rsidR="00000000" w:rsidRPr="0004685E" w:rsidP="0004685E">
            <w:pPr>
              <w:pStyle w:val="BodyText"/>
            </w:pPr>
          </w:p>
        </w:tc>
      </w:tr>
    </w:tbl>
    <w:p w:rsidR="00000000" w:rsidRPr="0004685E" w:rsidP="0004685E">
      <w:pPr>
        <w:pStyle w:val="BodyText"/>
      </w:pPr>
    </w:p>
    <w:p w:rsidR="00000000" w:rsidRPr="0004685E" w:rsidP="0004685E">
      <w:pPr>
        <w:pStyle w:val="AllowPageBreak"/>
      </w:pPr>
    </w:p>
    <w:p w:rsidR="00000000" w:rsidRPr="0004685E" w:rsidP="0004685E">
      <w:pPr>
        <w:pStyle w:val="Heading1"/>
      </w:pPr>
      <w:bookmarkStart w:id="5" w:name="O_385371"/>
      <w:bookmarkEnd w:id="5"/>
      <w:r w:rsidRPr="0004685E">
        <w:t>KEY COMPETENCY LEVELS</w:t>
      </w:r>
    </w:p>
    <w:p w:rsidR="00000000" w:rsidRPr="0004685E" w:rsidP="0004685E">
      <w:pPr>
        <w:pStyle w:val="BodyText"/>
      </w:pPr>
    </w:p>
    <w:p w:rsidR="00000000" w:rsidRPr="0004685E" w:rsidP="0004685E">
      <w:pPr>
        <w:pStyle w:val="BodyText"/>
      </w:pPr>
      <w:r w:rsidRPr="0004685E">
        <w:t>These levels do not relate to the Australian Qualifications Framework. They relate to the seven areas of generic competency that underpin effective workplace practices.</w:t>
      </w:r>
    </w:p>
    <w:p w:rsidR="00000000" w:rsidRPr="0004685E" w:rsidP="0004685E">
      <w:pPr>
        <w:pStyle w:val="BodyText"/>
      </w:pPr>
    </w:p>
    <w:p w:rsidR="00000000" w:rsidRPr="0004685E" w:rsidP="0004685E">
      <w:pPr>
        <w:pStyle w:val="BodyText"/>
      </w:pPr>
      <w:r w:rsidRPr="0004685E">
        <w:t>The three levels of performance (1, 2 and 3) denote the level of competency required t</w:t>
      </w:r>
      <w:r w:rsidRPr="0004685E">
        <w:t>o perform the task:</w:t>
      </w:r>
    </w:p>
    <w:p w:rsidR="00000000" w:rsidRPr="0004685E" w:rsidP="0004685E">
      <w:pPr>
        <w:pStyle w:val="BodyText"/>
      </w:pPr>
    </w:p>
    <w:p w:rsidR="00000000" w:rsidRPr="0004685E" w:rsidP="0004685E">
      <w:pPr>
        <w:pStyle w:val="List"/>
      </w:pPr>
      <w:r w:rsidRPr="0004685E">
        <w:t>1.   Use routine approaches</w:t>
      </w:r>
    </w:p>
    <w:p w:rsidR="00000000" w:rsidRPr="0004685E" w:rsidP="0004685E">
      <w:pPr>
        <w:pStyle w:val="List"/>
      </w:pPr>
      <w:r w:rsidRPr="0004685E">
        <w:t>2.   Select from routine approaches</w:t>
      </w:r>
    </w:p>
    <w:p w:rsidR="00000000" w:rsidRPr="0004685E" w:rsidP="0004685E">
      <w:pPr>
        <w:pStyle w:val="List"/>
      </w:pPr>
      <w:r w:rsidRPr="0004685E">
        <w:t>3.   Establish new approaches</w:t>
      </w:r>
    </w:p>
    <w:p w:rsidR="00000000" w:rsidRPr="0004685E" w:rsidP="0004685E">
      <w:pPr>
        <w:pStyle w:val="BodyText"/>
      </w:pPr>
    </w:p>
    <w:p w:rsidR="00000000" w:rsidRPr="0004685E" w:rsidP="0004685E">
      <w:pPr>
        <w:pStyle w:val="ListBullet"/>
      </w:pPr>
      <w:r w:rsidRPr="0004685E">
        <w:t>Collecting, analysing and organising information - Collecting information directly from clients and from other sources relevant to the grou</w:t>
      </w:r>
      <w:r w:rsidRPr="0004685E">
        <w:t>p activity</w:t>
      </w:r>
    </w:p>
    <w:p w:rsidR="00000000" w:rsidRPr="0004685E" w:rsidP="0004685E">
      <w:pPr>
        <w:pStyle w:val="ListBullet"/>
      </w:pPr>
      <w:r w:rsidRPr="0004685E">
        <w:t>Communicating ideas and information - Clarifying ideas and sharing information between group members</w:t>
      </w:r>
    </w:p>
    <w:p w:rsidR="00000000" w:rsidRPr="0004685E" w:rsidP="0004685E">
      <w:pPr>
        <w:pStyle w:val="ListBullet"/>
      </w:pPr>
      <w:r w:rsidRPr="0004685E">
        <w:t>Planning and organising activities - Planning appropriate group tasks in order to facilitate group goals</w:t>
      </w:r>
    </w:p>
    <w:p w:rsidR="00000000" w:rsidRPr="0004685E" w:rsidP="0004685E">
      <w:pPr>
        <w:pStyle w:val="ListBullet"/>
      </w:pPr>
      <w:r w:rsidRPr="0004685E">
        <w:t>Working with teams and others - Facilit</w:t>
      </w:r>
      <w:r w:rsidRPr="0004685E">
        <w:t>ating and guiding group members participating in the activity</w:t>
      </w:r>
    </w:p>
    <w:p w:rsidR="00000000" w:rsidRPr="0004685E" w:rsidP="0004685E">
      <w:pPr>
        <w:pStyle w:val="ListBullet"/>
      </w:pPr>
      <w:r w:rsidRPr="0004685E">
        <w:t>Using mathematical ideas and techniques - Not applicable</w:t>
      </w:r>
    </w:p>
    <w:p w:rsidR="00000000" w:rsidRPr="0004685E" w:rsidP="0004685E">
      <w:pPr>
        <w:pStyle w:val="ListBullet"/>
      </w:pPr>
      <w:r w:rsidRPr="0004685E">
        <w:t>Solving problems - Resolving conflict and/or barriers to group progress</w:t>
      </w:r>
    </w:p>
    <w:p w:rsidR="00000000" w:rsidRPr="0004685E" w:rsidP="0004685E">
      <w:pPr>
        <w:pStyle w:val="ListBullet"/>
      </w:pPr>
      <w:r w:rsidRPr="0004685E">
        <w:t>Using technology - Not applicable</w:t>
      </w:r>
    </w:p>
    <w:p w:rsidR="00000000" w:rsidRPr="0004685E" w:rsidP="0004685E">
      <w:pPr>
        <w:pStyle w:val="BodyText"/>
      </w:pPr>
    </w:p>
    <w:p w:rsidR="00000000" w:rsidRPr="0004685E" w:rsidP="0004685E">
      <w:pPr>
        <w:pStyle w:val="BodyText"/>
      </w:pPr>
      <w:r w:rsidRPr="0004685E">
        <w:t>Please refer to the Assessment</w:t>
      </w:r>
      <w:r w:rsidRPr="0004685E">
        <w:t xml:space="preserve"> Guidelines for advice on how to use the Key Competencies.</w:t>
      </w:r>
    </w:p>
    <w:p w:rsidR="00000000" w:rsidRPr="0004685E" w:rsidP="0004685E">
      <w:pPr>
        <w:pStyle w:val="BodyText"/>
      </w:pPr>
    </w:p>
    <w:tbl>
      <w:tblPr>
        <w:tblW w:w="0" w:type="auto"/>
        <w:tblCellMar>
          <w:left w:w="62" w:type="dxa"/>
          <w:right w:w="62" w:type="dxa"/>
        </w:tblCellMar>
        <w:tblLook w:val="0000"/>
      </w:tblPr>
      <w:tblGrid>
        <w:gridCol w:w="1314"/>
        <w:gridCol w:w="1314"/>
        <w:gridCol w:w="1309"/>
        <w:gridCol w:w="1319"/>
        <w:gridCol w:w="1314"/>
        <w:gridCol w:w="1314"/>
        <w:gridCol w:w="1312"/>
      </w:tblGrid>
      <w:tr w:rsidTr="003A40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Collect, Analyse &amp;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Communicate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Plan &amp;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Work with Others &amp;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Use Mathematical Ideas &amp;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Use Technology</w:t>
            </w:r>
          </w:p>
        </w:tc>
      </w:tr>
      <w:tr w:rsidTr="003A40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85E">
            <w:pPr>
              <w:pStyle w:val="BodyText"/>
              <w:rPr>
                <w:lang w:val="en-NZ"/>
              </w:rPr>
            </w:pPr>
            <w:r w:rsidRPr="0004685E">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85E" w:rsidP="0004685E">
            <w:pPr>
              <w:pStyle w:val="BodyText"/>
            </w:pPr>
            <w:r w:rsidRPr="0004685E">
              <w:t>-</w:t>
            </w:r>
          </w:p>
        </w:tc>
      </w:tr>
    </w:tbl>
    <w:p w:rsidR="00000000" w:rsidRPr="0004685E" w:rsidP="0004685E">
      <w:pPr>
        <w:pStyle w:val="BodyText"/>
      </w:pPr>
    </w:p>
    <w:p w:rsidR="00000000" w:rsidRPr="0004685E" w:rsidP="0004685E"/>
    <w:sectPr w:rsidSect="00046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068" w:rsidP="003A4068">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68" w:rsidP="00046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4068" w:rsidP="00046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4068" w:rsidP="00046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068" w:rsidP="003A40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68" w:rsidP="0004685E">
    <w:pPr>
      <w:pStyle w:val="Header"/>
      <w:framePr w:wrap="around"/>
    </w:pPr>
    <w:r>
      <w:fldChar w:fldCharType="begin"/>
    </w:r>
    <w:r>
      <w:instrText xml:space="preserve"> TITLE   \* MERGEFORMAT </w:instrText>
    </w:r>
    <w:r>
      <w:fldChar w:fldCharType="separate"/>
    </w:r>
    <w:r>
      <w:t>SRXGRO001A Facilitate a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068" w:rsidP="000468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8F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24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6D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85E"/>
    <w:pPr>
      <w:spacing w:before="360" w:after="60"/>
      <w:outlineLvl w:val="0"/>
    </w:pPr>
    <w:rPr>
      <w:sz w:val="32"/>
    </w:rPr>
  </w:style>
  <w:style w:type="paragraph" w:styleId="Heading2">
    <w:name w:val="heading 2"/>
    <w:basedOn w:val="HeadingBase"/>
    <w:next w:val="BodyText"/>
    <w:link w:val="Heading2Char"/>
    <w:qFormat/>
    <w:rsid w:val="0004685E"/>
    <w:pPr>
      <w:keepLines/>
      <w:spacing w:before="240" w:after="120"/>
      <w:outlineLvl w:val="1"/>
    </w:pPr>
    <w:rPr>
      <w:sz w:val="28"/>
      <w:szCs w:val="40"/>
    </w:rPr>
  </w:style>
  <w:style w:type="paragraph" w:styleId="Heading3">
    <w:name w:val="heading 3"/>
    <w:basedOn w:val="HeadingBase"/>
    <w:next w:val="BodyText"/>
    <w:link w:val="Heading3Char"/>
    <w:qFormat/>
    <w:rsid w:val="0004685E"/>
    <w:pPr>
      <w:spacing w:before="180" w:after="120"/>
      <w:outlineLvl w:val="2"/>
    </w:pPr>
    <w:rPr>
      <w:spacing w:val="-10"/>
      <w:kern w:val="32"/>
    </w:rPr>
  </w:style>
  <w:style w:type="paragraph" w:styleId="Heading4">
    <w:name w:val="heading 4"/>
    <w:basedOn w:val="HeadingBase"/>
    <w:next w:val="BodyText"/>
    <w:link w:val="Heading4Char"/>
    <w:qFormat/>
    <w:rsid w:val="0004685E"/>
    <w:pPr>
      <w:spacing w:before="160" w:after="120"/>
      <w:outlineLvl w:val="3"/>
    </w:pPr>
    <w:rPr>
      <w:sz w:val="22"/>
    </w:rPr>
  </w:style>
  <w:style w:type="paragraph" w:styleId="Heading5">
    <w:name w:val="heading 5"/>
    <w:basedOn w:val="HeadingBase"/>
    <w:next w:val="Normal"/>
    <w:link w:val="Heading5Char"/>
    <w:qFormat/>
    <w:rsid w:val="0004685E"/>
    <w:pPr>
      <w:spacing w:before="80"/>
      <w:outlineLvl w:val="4"/>
    </w:pPr>
    <w:rPr>
      <w:color w:val="918585"/>
      <w:sz w:val="20"/>
    </w:rPr>
  </w:style>
  <w:style w:type="paragraph" w:styleId="Heading6">
    <w:name w:val="heading 6"/>
    <w:basedOn w:val="HeadingBase"/>
    <w:next w:val="Normal"/>
    <w:link w:val="Heading6Char"/>
    <w:qFormat/>
    <w:rsid w:val="0004685E"/>
    <w:pPr>
      <w:spacing w:before="60"/>
      <w:outlineLvl w:val="5"/>
    </w:pPr>
    <w:rPr>
      <w:color w:val="918585"/>
      <w:sz w:val="20"/>
    </w:rPr>
  </w:style>
  <w:style w:type="paragraph" w:styleId="Heading7">
    <w:name w:val="heading 7"/>
    <w:basedOn w:val="Normal"/>
    <w:next w:val="Normal"/>
    <w:link w:val="Heading7Char"/>
    <w:qFormat/>
    <w:rsid w:val="0004685E"/>
    <w:pPr>
      <w:ind w:left="720"/>
      <w:outlineLvl w:val="6"/>
    </w:pPr>
    <w:rPr>
      <w:i/>
    </w:rPr>
  </w:style>
  <w:style w:type="paragraph" w:styleId="Heading8">
    <w:name w:val="heading 8"/>
    <w:basedOn w:val="Normal"/>
    <w:next w:val="Normal"/>
    <w:link w:val="Heading8Char"/>
    <w:qFormat/>
    <w:rsid w:val="0004685E"/>
    <w:pPr>
      <w:ind w:left="720"/>
      <w:outlineLvl w:val="7"/>
    </w:pPr>
    <w:rPr>
      <w:i/>
    </w:rPr>
  </w:style>
  <w:style w:type="paragraph" w:styleId="Heading9">
    <w:name w:val="heading 9"/>
    <w:basedOn w:val="Normal"/>
    <w:next w:val="Normal"/>
    <w:link w:val="Heading9Char"/>
    <w:qFormat/>
    <w:rsid w:val="0004685E"/>
    <w:pPr>
      <w:ind w:left="720"/>
      <w:outlineLvl w:val="8"/>
    </w:pPr>
    <w:rPr>
      <w:i/>
    </w:rPr>
  </w:style>
  <w:style w:type="character" w:default="1" w:styleId="DefaultParagraphFont">
    <w:name w:val="Default Paragraph Font"/>
    <w:uiPriority w:val="1"/>
    <w:unhideWhenUsed/>
    <w:rsid w:val="00046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85E"/>
  </w:style>
  <w:style w:type="character" w:customStyle="1" w:styleId="Heading1Char">
    <w:name w:val="Heading 1 Char"/>
    <w:basedOn w:val="DefaultParagraphFont"/>
    <w:link w:val="Heading1"/>
    <w:rsid w:val="0004685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4685E"/>
    <w:rPr>
      <w:rFonts w:ascii="Times New Roman" w:eastAsia="Times New Roman" w:hAnsi="Times New Roman" w:cs="Times New Roman"/>
      <w:b/>
      <w:sz w:val="28"/>
      <w:szCs w:val="40"/>
      <w:lang w:eastAsia="en-US"/>
    </w:rPr>
  </w:style>
  <w:style w:type="paragraph" w:styleId="BodyText">
    <w:name w:val="Body Text"/>
    <w:basedOn w:val="Normal"/>
    <w:link w:val="BodyTextChar"/>
    <w:rsid w:val="00046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85E"/>
    <w:rPr>
      <w:rFonts w:ascii="Times New Roman" w:eastAsia="Times New Roman" w:hAnsi="Times New Roman" w:cs="Times New Roman"/>
      <w:sz w:val="24"/>
      <w:lang w:val="en-US" w:eastAsia="en-US"/>
    </w:rPr>
  </w:style>
  <w:style w:type="paragraph" w:styleId="Footer">
    <w:name w:val="footer"/>
    <w:basedOn w:val="Normal"/>
    <w:link w:val="FooterChar"/>
    <w:rsid w:val="00046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85E"/>
    <w:rPr>
      <w:rFonts w:ascii="Times New Roman" w:eastAsia="Times New Roman" w:hAnsi="Times New Roman" w:cs="Times New Roman"/>
      <w:sz w:val="16"/>
      <w:lang w:val="en-US" w:eastAsia="en-US"/>
    </w:rPr>
  </w:style>
  <w:style w:type="paragraph" w:styleId="List">
    <w:name w:val="List"/>
    <w:basedOn w:val="BodyText"/>
    <w:next w:val="BodyText"/>
    <w:rsid w:val="0004685E"/>
    <w:pPr>
      <w:tabs>
        <w:tab w:val="left" w:pos="340"/>
      </w:tabs>
      <w:spacing w:before="60" w:after="60"/>
      <w:ind w:left="340" w:hanging="340"/>
    </w:pPr>
  </w:style>
  <w:style w:type="paragraph" w:styleId="ListBullet">
    <w:name w:val="List Bullet"/>
    <w:basedOn w:val="List"/>
    <w:rsid w:val="0004685E"/>
    <w:pPr>
      <w:numPr>
        <w:numId w:val="13"/>
      </w:numPr>
      <w:tabs>
        <w:tab w:val="clear" w:pos="340"/>
      </w:tabs>
      <w:spacing w:before="40" w:after="40"/>
    </w:pPr>
  </w:style>
  <w:style w:type="paragraph" w:styleId="ListBullet2">
    <w:name w:val="List Bullet 2"/>
    <w:basedOn w:val="List2"/>
    <w:rsid w:val="0004685E"/>
    <w:pPr>
      <w:numPr>
        <w:numId w:val="14"/>
      </w:numPr>
      <w:tabs>
        <w:tab w:val="clear" w:pos="680"/>
      </w:tabs>
    </w:pPr>
  </w:style>
  <w:style w:type="paragraph" w:styleId="Header">
    <w:name w:val="header"/>
    <w:basedOn w:val="Normal"/>
    <w:link w:val="HeaderChar"/>
    <w:rsid w:val="00046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85E"/>
    <w:rPr>
      <w:rFonts w:ascii="Times New Roman" w:eastAsia="Times New Roman" w:hAnsi="Times New Roman" w:cs="Times New Roman"/>
      <w:sz w:val="16"/>
      <w:szCs w:val="20"/>
      <w:lang w:val="en-GB" w:eastAsia="en-US"/>
    </w:rPr>
  </w:style>
  <w:style w:type="paragraph" w:customStyle="1" w:styleId="AllowPageBreak">
    <w:name w:val="AllowPageBreak"/>
    <w:rsid w:val="00046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046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8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8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85E"/>
    <w:rPr>
      <w:rFonts w:ascii="Courier New" w:eastAsia="Times New Roman" w:hAnsi="Courier New" w:cs="Times New Roman"/>
      <w:i/>
      <w:szCs w:val="20"/>
      <w:lang w:val="en-US" w:eastAsia="en-US"/>
    </w:rPr>
  </w:style>
  <w:style w:type="paragraph" w:customStyle="1" w:styleId="HeadingBase">
    <w:name w:val="Heading Base"/>
    <w:rsid w:val="00046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85E"/>
    <w:pPr>
      <w:tabs>
        <w:tab w:val="right" w:leader="dot" w:pos="9072"/>
      </w:tabs>
      <w:ind w:left="567"/>
    </w:pPr>
    <w:rPr>
      <w:szCs w:val="22"/>
    </w:rPr>
  </w:style>
  <w:style w:type="paragraph" w:customStyle="1" w:styleId="TOCBase">
    <w:name w:val="TOC Base"/>
    <w:rsid w:val="00046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85E"/>
    <w:pPr>
      <w:tabs>
        <w:tab w:val="right" w:leader="dot" w:pos="9072"/>
      </w:tabs>
      <w:spacing w:before="40" w:after="40"/>
      <w:ind w:left="284"/>
    </w:pPr>
    <w:rPr>
      <w:rFonts w:ascii="Times New Roman" w:hAnsi="Times New Roman"/>
    </w:rPr>
  </w:style>
  <w:style w:type="paragraph" w:styleId="TOC1">
    <w:name w:val="toc 1"/>
    <w:basedOn w:val="TOCBase"/>
    <w:next w:val="Normal"/>
    <w:rsid w:val="00046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85E"/>
    <w:pPr>
      <w:spacing w:before="5040"/>
      <w:jc w:val="center"/>
    </w:pPr>
    <w:rPr>
      <w:sz w:val="48"/>
      <w:szCs w:val="72"/>
      <w:lang w:val="en-US"/>
    </w:rPr>
  </w:style>
  <w:style w:type="character" w:customStyle="1" w:styleId="TitleChar">
    <w:name w:val="Title Char"/>
    <w:basedOn w:val="DefaultParagraphFont"/>
    <w:link w:val="Title"/>
    <w:rsid w:val="00046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85E"/>
    <w:pPr>
      <w:tabs>
        <w:tab w:val="left" w:pos="3600"/>
        <w:tab w:val="left" w:pos="3958"/>
      </w:tabs>
    </w:pPr>
  </w:style>
  <w:style w:type="paragraph" w:customStyle="1" w:styleId="Note">
    <w:name w:val="Note"/>
    <w:basedOn w:val="BodyText"/>
    <w:rsid w:val="000468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85E"/>
    <w:rPr>
      <w:b/>
      <w:spacing w:val="0"/>
    </w:rPr>
  </w:style>
  <w:style w:type="paragraph" w:customStyle="1" w:styleId="SuperTitle">
    <w:name w:val="SuperTitle"/>
    <w:basedOn w:val="Title"/>
    <w:rsid w:val="0004685E"/>
    <w:pPr>
      <w:framePr w:wrap="auto" w:hAnchor="text" w:y="6049"/>
    </w:pPr>
    <w:rPr>
      <w:color w:val="000000"/>
      <w:sz w:val="40"/>
    </w:rPr>
  </w:style>
  <w:style w:type="paragraph" w:customStyle="1" w:styleId="TOCTitle">
    <w:name w:val="TOCTitle"/>
    <w:basedOn w:val="Heading1"/>
    <w:rsid w:val="0004685E"/>
    <w:pPr>
      <w:spacing w:after="240"/>
      <w:jc w:val="center"/>
      <w:outlineLvl w:val="9"/>
    </w:pPr>
    <w:rPr>
      <w:caps/>
    </w:rPr>
  </w:style>
  <w:style w:type="paragraph" w:customStyle="1" w:styleId="Version">
    <w:name w:val="Version"/>
    <w:rsid w:val="00046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85E"/>
    <w:pPr>
      <w:keepNext w:val="0"/>
      <w:tabs>
        <w:tab w:val="right" w:pos="4176"/>
      </w:tabs>
      <w:ind w:left="198" w:hanging="198"/>
    </w:pPr>
    <w:rPr>
      <w:rFonts w:ascii="Garamond" w:hAnsi="Garamond"/>
    </w:rPr>
  </w:style>
  <w:style w:type="paragraph" w:styleId="IndexHeading">
    <w:name w:val="index heading"/>
    <w:basedOn w:val="Normal"/>
    <w:next w:val="Index1"/>
    <w:semiHidden/>
    <w:rsid w:val="0004685E"/>
    <w:pPr>
      <w:spacing w:before="120" w:after="120"/>
    </w:pPr>
    <w:rPr>
      <w:rFonts w:ascii="Arial" w:hAnsi="Arial"/>
      <w:b/>
      <w:color w:val="918585"/>
      <w:sz w:val="24"/>
    </w:rPr>
  </w:style>
  <w:style w:type="paragraph" w:customStyle="1" w:styleId="Chapter">
    <w:name w:val="Chapter"/>
    <w:basedOn w:val="Normal"/>
    <w:rsid w:val="0004685E"/>
    <w:pPr>
      <w:spacing w:before="240"/>
    </w:pPr>
    <w:rPr>
      <w:rFonts w:ascii="Times New Roman" w:hAnsi="Times New Roman"/>
      <w:smallCaps/>
      <w:spacing w:val="80"/>
      <w:sz w:val="28"/>
    </w:rPr>
  </w:style>
  <w:style w:type="paragraph" w:customStyle="1" w:styleId="InChapter">
    <w:name w:val="InChapter"/>
    <w:basedOn w:val="Heading3"/>
    <w:rsid w:val="0004685E"/>
    <w:pPr>
      <w:spacing w:after="240"/>
      <w:outlineLvl w:val="9"/>
    </w:pPr>
    <w:rPr>
      <w:noProof/>
    </w:rPr>
  </w:style>
  <w:style w:type="paragraph" w:styleId="Index2">
    <w:name w:val="index 2"/>
    <w:basedOn w:val="Normal"/>
    <w:next w:val="Normal"/>
    <w:semiHidden/>
    <w:rsid w:val="0004685E"/>
    <w:pPr>
      <w:tabs>
        <w:tab w:val="right" w:pos="4176"/>
      </w:tabs>
      <w:ind w:left="568" w:hanging="284"/>
    </w:pPr>
    <w:rPr>
      <w:rFonts w:ascii="Garamond" w:hAnsi="Garamond"/>
    </w:rPr>
  </w:style>
  <w:style w:type="paragraph" w:customStyle="1" w:styleId="Byline">
    <w:name w:val="Byline"/>
    <w:rsid w:val="00046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85E"/>
    <w:pPr>
      <w:tabs>
        <w:tab w:val="clear" w:pos="3600"/>
        <w:tab w:val="clear" w:pos="3958"/>
      </w:tabs>
      <w:jc w:val="right"/>
    </w:pPr>
  </w:style>
  <w:style w:type="character" w:styleId="Emphasis">
    <w:name w:val="Emphasis"/>
    <w:basedOn w:val="DefaultParagraphFont"/>
    <w:qFormat/>
    <w:rsid w:val="0004685E"/>
    <w:rPr>
      <w:i/>
    </w:rPr>
  </w:style>
  <w:style w:type="paragraph" w:styleId="Caption">
    <w:name w:val="caption"/>
    <w:basedOn w:val="BodyText"/>
    <w:next w:val="Normal"/>
    <w:qFormat/>
    <w:rsid w:val="0004685E"/>
    <w:pPr>
      <w:framePr w:w="2268" w:hSpace="181" w:vSpace="181" w:wrap="around" w:vAnchor="text" w:hAnchor="page" w:x="1135" w:y="285" w:anchorLock="1"/>
    </w:pPr>
    <w:rPr>
      <w:i/>
    </w:rPr>
  </w:style>
  <w:style w:type="paragraph" w:customStyle="1" w:styleId="MiniTOCTitle">
    <w:name w:val="MiniTOCTitle"/>
    <w:basedOn w:val="Heading4"/>
    <w:rsid w:val="0004685E"/>
    <w:pPr>
      <w:spacing w:before="240"/>
      <w:outlineLvl w:val="9"/>
    </w:pPr>
    <w:rPr>
      <w:noProof/>
      <w:sz w:val="24"/>
    </w:rPr>
  </w:style>
  <w:style w:type="paragraph" w:customStyle="1" w:styleId="SuperHeading">
    <w:name w:val="SuperHeading"/>
    <w:basedOn w:val="Normal"/>
    <w:rsid w:val="0004685E"/>
    <w:pPr>
      <w:spacing w:before="240" w:after="120"/>
      <w:outlineLvl w:val="0"/>
    </w:pPr>
    <w:rPr>
      <w:rFonts w:ascii="Times New Roman" w:hAnsi="Times New Roman"/>
      <w:b/>
      <w:sz w:val="28"/>
    </w:rPr>
  </w:style>
  <w:style w:type="paragraph" w:customStyle="1" w:styleId="MiniTOCItem">
    <w:name w:val="MiniTOCItem"/>
    <w:basedOn w:val="ListBullet"/>
    <w:rsid w:val="0004685E"/>
    <w:pPr>
      <w:numPr>
        <w:numId w:val="0"/>
      </w:numPr>
      <w:tabs>
        <w:tab w:val="right" w:leader="dot" w:pos="6521"/>
      </w:tabs>
      <w:spacing w:before="0" w:after="0"/>
    </w:pPr>
  </w:style>
  <w:style w:type="paragraph" w:customStyle="1" w:styleId="TOFTitle">
    <w:name w:val="TOFTitle"/>
    <w:basedOn w:val="TOCTitle"/>
    <w:rsid w:val="0004685E"/>
  </w:style>
  <w:style w:type="paragraph" w:styleId="TableofFigures">
    <w:name w:val="table of figures"/>
    <w:basedOn w:val="Normal"/>
    <w:next w:val="Normal"/>
    <w:semiHidden/>
    <w:rsid w:val="0004685E"/>
    <w:pPr>
      <w:tabs>
        <w:tab w:val="right" w:leader="dot" w:pos="9072"/>
      </w:tabs>
      <w:ind w:left="970" w:hanging="403"/>
    </w:pPr>
    <w:rPr>
      <w:rFonts w:ascii="Times New Roman" w:hAnsi="Times New Roman"/>
      <w:b/>
    </w:rPr>
  </w:style>
  <w:style w:type="paragraph" w:styleId="ListNumber">
    <w:name w:val="List Number"/>
    <w:basedOn w:val="List"/>
    <w:rsid w:val="0004685E"/>
    <w:pPr>
      <w:numPr>
        <w:numId w:val="11"/>
      </w:numPr>
    </w:pPr>
  </w:style>
  <w:style w:type="character" w:customStyle="1" w:styleId="WingdingSymbols">
    <w:name w:val="Wingding Symbols"/>
    <w:rsid w:val="0004685E"/>
    <w:rPr>
      <w:rFonts w:ascii="Wingdings" w:hAnsi="Wingdings"/>
    </w:rPr>
  </w:style>
  <w:style w:type="paragraph" w:customStyle="1" w:styleId="TableHeading">
    <w:name w:val="Table Heading"/>
    <w:basedOn w:val="HeadingBase"/>
    <w:rsid w:val="0004685E"/>
    <w:pPr>
      <w:keepLines/>
      <w:pBdr>
        <w:bottom w:val="single" w:sz="6" w:space="1" w:color="918585"/>
      </w:pBdr>
      <w:spacing w:before="240"/>
    </w:pPr>
  </w:style>
  <w:style w:type="character" w:customStyle="1" w:styleId="HotSpot">
    <w:name w:val="HotSpot"/>
    <w:rsid w:val="0004685E"/>
    <w:rPr>
      <w:color w:val="0033CC"/>
      <w:u w:val="none"/>
    </w:rPr>
  </w:style>
  <w:style w:type="paragraph" w:customStyle="1" w:styleId="BodyTextRight">
    <w:name w:val="Body Text Right"/>
    <w:basedOn w:val="BodyText"/>
    <w:rsid w:val="0004685E"/>
    <w:pPr>
      <w:spacing w:before="0" w:after="0"/>
      <w:jc w:val="right"/>
    </w:pPr>
  </w:style>
  <w:style w:type="paragraph" w:styleId="Index3">
    <w:name w:val="index 3"/>
    <w:basedOn w:val="ListNumber2"/>
    <w:next w:val="Normal"/>
    <w:semiHidden/>
    <w:rsid w:val="0004685E"/>
    <w:pPr>
      <w:numPr>
        <w:numId w:val="0"/>
      </w:numPr>
      <w:tabs>
        <w:tab w:val="right" w:leader="dot" w:pos="4176"/>
      </w:tabs>
    </w:pPr>
  </w:style>
  <w:style w:type="paragraph" w:styleId="ListNumber2">
    <w:name w:val="List Number 2"/>
    <w:basedOn w:val="List2"/>
    <w:rsid w:val="0004685E"/>
    <w:pPr>
      <w:numPr>
        <w:numId w:val="10"/>
      </w:numPr>
      <w:tabs>
        <w:tab w:val="clear" w:pos="1060"/>
      </w:tabs>
    </w:pPr>
  </w:style>
  <w:style w:type="paragraph" w:customStyle="1" w:styleId="MarginNote">
    <w:name w:val="Margin Note"/>
    <w:basedOn w:val="BodyText"/>
    <w:rsid w:val="00046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8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85E"/>
    <w:rPr>
      <w:sz w:val="32"/>
    </w:rPr>
  </w:style>
  <w:style w:type="paragraph" w:customStyle="1" w:styleId="HeadingProcedure">
    <w:name w:val="Heading Procedure"/>
    <w:basedOn w:val="HeadingBase"/>
    <w:next w:val="Normal"/>
    <w:rsid w:val="0004685E"/>
    <w:pPr>
      <w:tabs>
        <w:tab w:val="left" w:pos="0"/>
      </w:tabs>
      <w:spacing w:before="120" w:after="60"/>
    </w:pPr>
    <w:rPr>
      <w:i/>
      <w:color w:val="918585"/>
      <w:sz w:val="22"/>
    </w:rPr>
  </w:style>
  <w:style w:type="paragraph" w:customStyle="1" w:styleId="TableBodyText">
    <w:name w:val="Table Body Text"/>
    <w:basedOn w:val="BodyText"/>
    <w:rsid w:val="0004685E"/>
    <w:pPr>
      <w:spacing w:before="60" w:after="60"/>
    </w:pPr>
  </w:style>
  <w:style w:type="paragraph" w:styleId="ListContinue">
    <w:name w:val="List Continue"/>
    <w:basedOn w:val="List"/>
    <w:rsid w:val="0004685E"/>
    <w:pPr>
      <w:ind w:firstLine="0"/>
    </w:pPr>
  </w:style>
  <w:style w:type="paragraph" w:customStyle="1" w:styleId="ListNote">
    <w:name w:val="List Note"/>
    <w:basedOn w:val="List"/>
    <w:rsid w:val="0004685E"/>
    <w:pPr>
      <w:pBdr>
        <w:top w:val="single" w:sz="6" w:space="2" w:color="918585"/>
        <w:bottom w:val="single" w:sz="6" w:space="2" w:color="918585"/>
      </w:pBdr>
      <w:tabs>
        <w:tab w:val="left" w:pos="1021"/>
      </w:tabs>
      <w:ind w:firstLine="0"/>
    </w:pPr>
  </w:style>
  <w:style w:type="paragraph" w:customStyle="1" w:styleId="Warning">
    <w:name w:val="Warning"/>
    <w:basedOn w:val="BodyText"/>
    <w:rsid w:val="0004685E"/>
    <w:pPr>
      <w:shd w:val="clear" w:color="auto" w:fill="D9D9D9"/>
      <w:tabs>
        <w:tab w:val="left" w:pos="992"/>
      </w:tabs>
      <w:ind w:left="119" w:right="119"/>
    </w:pPr>
    <w:rPr>
      <w:sz w:val="20"/>
    </w:rPr>
  </w:style>
  <w:style w:type="paragraph" w:customStyle="1" w:styleId="MarginIcons">
    <w:name w:val="Margin Icons"/>
    <w:basedOn w:val="BodyText"/>
    <w:rsid w:val="00046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85E"/>
    <w:rPr>
      <w:rFonts w:ascii="Courier New" w:hAnsi="Courier New"/>
    </w:rPr>
  </w:style>
  <w:style w:type="paragraph" w:customStyle="1" w:styleId="NoteBullet">
    <w:name w:val="Note Bullet"/>
    <w:basedOn w:val="Note"/>
    <w:rsid w:val="0004685E"/>
    <w:pPr>
      <w:tabs>
        <w:tab w:val="clear" w:pos="680"/>
      </w:tabs>
      <w:spacing w:before="60" w:after="60"/>
    </w:pPr>
  </w:style>
  <w:style w:type="paragraph" w:customStyle="1" w:styleId="SubHeading2">
    <w:name w:val="SubHeading2"/>
    <w:basedOn w:val="HeadingBase"/>
    <w:rsid w:val="0004685E"/>
    <w:pPr>
      <w:spacing w:before="240" w:after="60"/>
    </w:pPr>
    <w:rPr>
      <w:sz w:val="20"/>
    </w:rPr>
  </w:style>
  <w:style w:type="paragraph" w:customStyle="1" w:styleId="SubHeading1">
    <w:name w:val="SubHeading1"/>
    <w:basedOn w:val="HeadingBase"/>
    <w:rsid w:val="0004685E"/>
    <w:pPr>
      <w:spacing w:before="240" w:after="60"/>
    </w:pPr>
    <w:rPr>
      <w:color w:val="918585"/>
      <w:sz w:val="22"/>
    </w:rPr>
  </w:style>
  <w:style w:type="paragraph" w:customStyle="1" w:styleId="SideHeading">
    <w:name w:val="Side Heading"/>
    <w:basedOn w:val="HeadingBase"/>
    <w:rsid w:val="00046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85E"/>
    <w:pPr>
      <w:numPr>
        <w:numId w:val="12"/>
      </w:numPr>
    </w:pPr>
  </w:style>
  <w:style w:type="paragraph" w:styleId="PlainText">
    <w:name w:val="Plain Text"/>
    <w:basedOn w:val="Normal"/>
    <w:link w:val="PlainTextChar"/>
    <w:rsid w:val="0004685E"/>
    <w:rPr>
      <w:sz w:val="20"/>
    </w:rPr>
  </w:style>
  <w:style w:type="character" w:customStyle="1" w:styleId="PlainTextChar">
    <w:name w:val="Plain Text Char"/>
    <w:basedOn w:val="DefaultParagraphFont"/>
    <w:link w:val="PlainText"/>
    <w:rsid w:val="000468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85E"/>
    <w:rPr>
      <w:b/>
      <w:smallCaps/>
    </w:rPr>
  </w:style>
  <w:style w:type="paragraph" w:customStyle="1" w:styleId="TableListNumber">
    <w:name w:val="Table List Number"/>
    <w:basedOn w:val="ListNumber"/>
    <w:rsid w:val="0004685E"/>
    <w:pPr>
      <w:numPr>
        <w:numId w:val="0"/>
      </w:numPr>
    </w:pPr>
  </w:style>
  <w:style w:type="paragraph" w:styleId="TOC4">
    <w:name w:val="toc 4"/>
    <w:basedOn w:val="TOCBase"/>
    <w:next w:val="Normal"/>
    <w:semiHidden/>
    <w:rsid w:val="0004685E"/>
    <w:pPr>
      <w:tabs>
        <w:tab w:val="right" w:leader="dot" w:pos="9071"/>
      </w:tabs>
      <w:ind w:left="1701"/>
    </w:pPr>
  </w:style>
  <w:style w:type="paragraph" w:customStyle="1" w:styleId="ListAlpha">
    <w:name w:val="List Alpha"/>
    <w:basedOn w:val="List"/>
    <w:rsid w:val="0004685E"/>
    <w:pPr>
      <w:numPr>
        <w:numId w:val="9"/>
      </w:numPr>
    </w:pPr>
  </w:style>
  <w:style w:type="paragraph" w:customStyle="1" w:styleId="ListAlpha2">
    <w:name w:val="List Alpha 2"/>
    <w:basedOn w:val="List2"/>
    <w:rsid w:val="0004685E"/>
    <w:pPr>
      <w:numPr>
        <w:numId w:val="8"/>
      </w:numPr>
    </w:pPr>
  </w:style>
  <w:style w:type="paragraph" w:styleId="List2">
    <w:name w:val="List 2"/>
    <w:basedOn w:val="BodyText"/>
    <w:rsid w:val="0004685E"/>
    <w:pPr>
      <w:tabs>
        <w:tab w:val="left" w:pos="680"/>
      </w:tabs>
      <w:spacing w:before="60" w:after="60"/>
      <w:ind w:left="680" w:hanging="340"/>
    </w:pPr>
  </w:style>
  <w:style w:type="paragraph" w:styleId="List3">
    <w:name w:val="List 3"/>
    <w:basedOn w:val="BodyText"/>
    <w:rsid w:val="0004685E"/>
    <w:pPr>
      <w:tabs>
        <w:tab w:val="left" w:pos="1021"/>
      </w:tabs>
      <w:spacing w:before="60" w:after="60"/>
      <w:ind w:left="1020" w:hanging="340"/>
    </w:pPr>
  </w:style>
  <w:style w:type="paragraph" w:styleId="List4">
    <w:name w:val="List 4"/>
    <w:basedOn w:val="BodyText"/>
    <w:rsid w:val="0004685E"/>
    <w:pPr>
      <w:tabs>
        <w:tab w:val="left" w:pos="1361"/>
      </w:tabs>
      <w:spacing w:before="60" w:after="60"/>
      <w:ind w:left="1361" w:hanging="340"/>
    </w:pPr>
  </w:style>
  <w:style w:type="paragraph" w:styleId="List5">
    <w:name w:val="List 5"/>
    <w:basedOn w:val="BodyText"/>
    <w:rsid w:val="0004685E"/>
    <w:pPr>
      <w:tabs>
        <w:tab w:val="left" w:pos="1701"/>
      </w:tabs>
      <w:spacing w:before="60" w:after="60"/>
      <w:ind w:left="1701" w:hanging="340"/>
    </w:pPr>
  </w:style>
  <w:style w:type="paragraph" w:styleId="ListBullet3">
    <w:name w:val="List Bullet 3"/>
    <w:basedOn w:val="List3"/>
    <w:rsid w:val="0004685E"/>
    <w:pPr>
      <w:numPr>
        <w:numId w:val="15"/>
      </w:numPr>
      <w:tabs>
        <w:tab w:val="clear" w:pos="1021"/>
      </w:tabs>
      <w:ind w:left="1037" w:hanging="357"/>
    </w:pPr>
  </w:style>
  <w:style w:type="paragraph" w:styleId="ListBullet4">
    <w:name w:val="List Bullet 4"/>
    <w:basedOn w:val="List4"/>
    <w:rsid w:val="0004685E"/>
    <w:pPr>
      <w:numPr>
        <w:numId w:val="3"/>
      </w:numPr>
    </w:pPr>
  </w:style>
  <w:style w:type="paragraph" w:styleId="ListBullet5">
    <w:name w:val="List Bullet 5"/>
    <w:basedOn w:val="List5"/>
    <w:rsid w:val="0004685E"/>
    <w:pPr>
      <w:numPr>
        <w:numId w:val="4"/>
      </w:numPr>
    </w:pPr>
  </w:style>
  <w:style w:type="paragraph" w:styleId="ListContinue2">
    <w:name w:val="List Continue 2"/>
    <w:basedOn w:val="List2"/>
    <w:rsid w:val="0004685E"/>
    <w:pPr>
      <w:ind w:firstLine="0"/>
    </w:pPr>
  </w:style>
  <w:style w:type="paragraph" w:styleId="ListContinue3">
    <w:name w:val="List Continue 3"/>
    <w:basedOn w:val="List3"/>
    <w:rsid w:val="0004685E"/>
    <w:pPr>
      <w:ind w:left="1021" w:firstLine="0"/>
    </w:pPr>
  </w:style>
  <w:style w:type="paragraph" w:styleId="ListContinue4">
    <w:name w:val="List Continue 4"/>
    <w:basedOn w:val="List4"/>
    <w:rsid w:val="0004685E"/>
    <w:pPr>
      <w:ind w:firstLine="0"/>
    </w:pPr>
  </w:style>
  <w:style w:type="paragraph" w:styleId="ListContinue5">
    <w:name w:val="List Continue 5"/>
    <w:basedOn w:val="List5"/>
    <w:rsid w:val="0004685E"/>
    <w:pPr>
      <w:ind w:firstLine="0"/>
    </w:pPr>
  </w:style>
  <w:style w:type="paragraph" w:styleId="ListNumber3">
    <w:name w:val="List Number 3"/>
    <w:basedOn w:val="List3"/>
    <w:rsid w:val="0004685E"/>
    <w:pPr>
      <w:numPr>
        <w:numId w:val="5"/>
      </w:numPr>
    </w:pPr>
  </w:style>
  <w:style w:type="paragraph" w:styleId="ListNumber4">
    <w:name w:val="List Number 4"/>
    <w:basedOn w:val="List4"/>
    <w:rsid w:val="0004685E"/>
    <w:pPr>
      <w:numPr>
        <w:numId w:val="6"/>
      </w:numPr>
    </w:pPr>
  </w:style>
  <w:style w:type="paragraph" w:styleId="ListNumber5">
    <w:name w:val="List Number 5"/>
    <w:basedOn w:val="List5"/>
    <w:rsid w:val="0004685E"/>
    <w:pPr>
      <w:numPr>
        <w:numId w:val="7"/>
      </w:numPr>
    </w:pPr>
  </w:style>
  <w:style w:type="paragraph" w:styleId="BlockText">
    <w:name w:val="Block Text"/>
    <w:basedOn w:val="Normal"/>
    <w:rsid w:val="0004685E"/>
    <w:pPr>
      <w:spacing w:after="120"/>
      <w:ind w:left="1440" w:right="1440"/>
    </w:pPr>
  </w:style>
  <w:style w:type="character" w:customStyle="1" w:styleId="Subscript">
    <w:name w:val="Subscript"/>
    <w:basedOn w:val="DefaultParagraphFont"/>
    <w:rsid w:val="0004685E"/>
    <w:rPr>
      <w:sz w:val="16"/>
      <w:vertAlign w:val="subscript"/>
    </w:rPr>
  </w:style>
  <w:style w:type="character" w:customStyle="1" w:styleId="Superscript">
    <w:name w:val="Superscript"/>
    <w:basedOn w:val="DefaultParagraphFont"/>
    <w:rsid w:val="0004685E"/>
    <w:rPr>
      <w:sz w:val="16"/>
      <w:vertAlign w:val="superscript"/>
    </w:rPr>
  </w:style>
  <w:style w:type="character" w:customStyle="1" w:styleId="Symbols">
    <w:name w:val="Symbols"/>
    <w:basedOn w:val="DefaultParagraphFont"/>
    <w:rsid w:val="0004685E"/>
    <w:rPr>
      <w:rFonts w:ascii="Symbol" w:hAnsi="Symbol"/>
    </w:rPr>
  </w:style>
  <w:style w:type="character" w:customStyle="1" w:styleId="MenuOptions">
    <w:name w:val="Menu Options"/>
    <w:basedOn w:val="DefaultParagraphFont"/>
    <w:rsid w:val="0004685E"/>
    <w:rPr>
      <w:rFonts w:ascii="Arial Narrow" w:hAnsi="Arial Narrow"/>
      <w:smallCaps/>
    </w:rPr>
  </w:style>
  <w:style w:type="character" w:customStyle="1" w:styleId="Buttons">
    <w:name w:val="Buttons"/>
    <w:basedOn w:val="DefaultParagraphFont"/>
    <w:rsid w:val="0004685E"/>
    <w:rPr>
      <w:b/>
    </w:rPr>
  </w:style>
  <w:style w:type="character" w:customStyle="1" w:styleId="Underlined">
    <w:name w:val="Underlined"/>
    <w:basedOn w:val="DefaultParagraphFont"/>
    <w:rsid w:val="0004685E"/>
    <w:rPr>
      <w:u w:val="single"/>
    </w:rPr>
  </w:style>
  <w:style w:type="paragraph" w:customStyle="1" w:styleId="TableBodyTextRight">
    <w:name w:val="Table Body Text Right"/>
    <w:basedOn w:val="TableBodyText"/>
    <w:rsid w:val="0004685E"/>
    <w:pPr>
      <w:widowControl w:val="0"/>
      <w:autoSpaceDE w:val="0"/>
      <w:autoSpaceDN w:val="0"/>
      <w:adjustRightInd w:val="0"/>
      <w:jc w:val="right"/>
    </w:pPr>
    <w:rPr>
      <w:rFonts w:cs="Arial"/>
      <w:szCs w:val="18"/>
    </w:rPr>
  </w:style>
  <w:style w:type="paragraph" w:customStyle="1" w:styleId="CopyrightText">
    <w:name w:val="Copyright Text"/>
    <w:basedOn w:val="BodyText"/>
    <w:rsid w:val="0004685E"/>
    <w:rPr>
      <w:sz w:val="18"/>
    </w:rPr>
  </w:style>
  <w:style w:type="paragraph" w:customStyle="1" w:styleId="BodySmallRight">
    <w:name w:val="Body Small Right"/>
    <w:basedOn w:val="BodyTextRight"/>
    <w:rsid w:val="0004685E"/>
    <w:rPr>
      <w:sz w:val="18"/>
      <w:szCs w:val="18"/>
    </w:rPr>
  </w:style>
  <w:style w:type="paragraph" w:customStyle="1" w:styleId="MarginEdition">
    <w:name w:val="Margin Edition"/>
    <w:basedOn w:val="MarginNote"/>
    <w:rsid w:val="0004685E"/>
    <w:pPr>
      <w:spacing w:before="0" w:after="0"/>
    </w:pPr>
    <w:rPr>
      <w:rFonts w:ascii="Times New Roman" w:hAnsi="Times New Roman"/>
      <w:color w:val="999999"/>
    </w:rPr>
  </w:style>
  <w:style w:type="paragraph" w:customStyle="1" w:styleId="Spacer">
    <w:name w:val="Spacer"/>
    <w:basedOn w:val="Normal"/>
    <w:rsid w:val="0004685E"/>
    <w:rPr>
      <w:sz w:val="2"/>
      <w:szCs w:val="2"/>
    </w:rPr>
  </w:style>
  <w:style w:type="character" w:customStyle="1" w:styleId="Small">
    <w:name w:val="Small"/>
    <w:basedOn w:val="DefaultParagraphFont"/>
    <w:rsid w:val="0004685E"/>
    <w:rPr>
      <w:sz w:val="16"/>
    </w:rPr>
  </w:style>
  <w:style w:type="paragraph" w:customStyle="1" w:styleId="WideTable">
    <w:name w:val="Wide Table"/>
    <w:basedOn w:val="Normal"/>
    <w:rsid w:val="0004685E"/>
    <w:pPr>
      <w:ind w:left="-1418"/>
    </w:pPr>
    <w:rPr>
      <w:sz w:val="2"/>
      <w:szCs w:val="2"/>
    </w:rPr>
  </w:style>
  <w:style w:type="character" w:styleId="PageNumber">
    <w:name w:val="page number"/>
    <w:basedOn w:val="DefaultParagraphFont"/>
    <w:rsid w:val="0004685E"/>
  </w:style>
  <w:style w:type="paragraph" w:styleId="Quote">
    <w:name w:val="Quote"/>
    <w:basedOn w:val="Heading1"/>
    <w:link w:val="QuoteChar"/>
    <w:qFormat/>
    <w:rsid w:val="0004685E"/>
    <w:rPr>
      <w:b w:val="0"/>
      <w:sz w:val="72"/>
      <w:szCs w:val="72"/>
      <w:lang w:val="en-NZ"/>
    </w:rPr>
  </w:style>
  <w:style w:type="character" w:customStyle="1" w:styleId="QuoteChar">
    <w:name w:val="Quote Char"/>
    <w:basedOn w:val="DefaultParagraphFont"/>
    <w:link w:val="Quote"/>
    <w:rsid w:val="00046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85E"/>
    <w:pPr>
      <w:pageBreakBefore/>
    </w:pPr>
  </w:style>
  <w:style w:type="paragraph" w:customStyle="1" w:styleId="Border">
    <w:name w:val="Border"/>
    <w:basedOn w:val="Normal"/>
    <w:qFormat/>
    <w:rsid w:val="00046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85E"/>
    <w:rPr>
      <w:b/>
      <w:bCs/>
      <w:i/>
      <w:iCs/>
      <w:color w:val="auto"/>
    </w:rPr>
  </w:style>
  <w:style w:type="paragraph" w:styleId="IntenseQuote">
    <w:name w:val="Intense Quote"/>
    <w:basedOn w:val="Normal"/>
    <w:next w:val="Normal"/>
    <w:link w:val="IntenseQuoteChar"/>
    <w:uiPriority w:val="30"/>
    <w:qFormat/>
    <w:rsid w:val="00046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8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85E"/>
    <w:rPr>
      <w:smallCaps/>
      <w:color w:val="auto"/>
      <w:u w:val="single"/>
    </w:rPr>
  </w:style>
  <w:style w:type="character" w:styleId="IntenseReference">
    <w:name w:val="Intense Reference"/>
    <w:basedOn w:val="DefaultParagraphFont"/>
    <w:uiPriority w:val="32"/>
    <w:qFormat/>
    <w:rsid w:val="0004685E"/>
    <w:rPr>
      <w:b/>
      <w:bCs/>
      <w:smallCaps/>
      <w:color w:val="auto"/>
      <w:spacing w:val="5"/>
      <w:u w:val="single"/>
    </w:rPr>
  </w:style>
  <w:style w:type="paragraph" w:customStyle="1" w:styleId="2ColumnHeading">
    <w:name w:val="2Column Heading"/>
    <w:basedOn w:val="BodyText"/>
    <w:qFormat/>
    <w:rsid w:val="0004685E"/>
    <w:pPr>
      <w:spacing w:after="60"/>
      <w:ind w:left="-2268"/>
    </w:pPr>
    <w:rPr>
      <w:b/>
    </w:rPr>
  </w:style>
  <w:style w:type="paragraph" w:customStyle="1" w:styleId="Heading1TOC">
    <w:name w:val="Heading1 TOC"/>
    <w:basedOn w:val="Normal"/>
    <w:qFormat/>
    <w:rsid w:val="0004685E"/>
    <w:pPr>
      <w:spacing w:before="240" w:after="120"/>
    </w:pPr>
    <w:rPr>
      <w:rFonts w:ascii="Times New Roman" w:hAnsi="Times New Roman"/>
      <w:b/>
      <w:sz w:val="32"/>
    </w:rPr>
  </w:style>
  <w:style w:type="paragraph" w:customStyle="1" w:styleId="Heading2TOC">
    <w:name w:val="Heading2 TOC"/>
    <w:basedOn w:val="Normal"/>
    <w:qFormat/>
    <w:rsid w:val="0004685E"/>
    <w:pPr>
      <w:spacing w:before="240" w:after="60"/>
    </w:pPr>
    <w:rPr>
      <w:rFonts w:ascii="Times New Roman" w:hAnsi="Times New Roman"/>
      <w:b/>
      <w:sz w:val="28"/>
    </w:rPr>
  </w:style>
  <w:style w:type="character" w:customStyle="1" w:styleId="Underline">
    <w:name w:val="Underline"/>
    <w:basedOn w:val="DefaultParagraphFont"/>
    <w:qFormat/>
    <w:rsid w:val="0004685E"/>
    <w:rPr>
      <w:u w:val="single"/>
    </w:rPr>
  </w:style>
  <w:style w:type="character" w:customStyle="1" w:styleId="BoldandItalics">
    <w:name w:val="Bold and Italics"/>
    <w:qFormat/>
    <w:rsid w:val="0004685E"/>
    <w:rPr>
      <w:b/>
      <w:i/>
      <w:u w:val="none"/>
    </w:rPr>
  </w:style>
  <w:style w:type="paragraph" w:styleId="BalloonText">
    <w:name w:val="Balloon Text"/>
    <w:basedOn w:val="Normal"/>
    <w:link w:val="BalloonTextChar"/>
    <w:rsid w:val="0004685E"/>
    <w:rPr>
      <w:rFonts w:ascii="Tahoma" w:hAnsi="Tahoma" w:cs="Tahoma"/>
      <w:sz w:val="16"/>
      <w:szCs w:val="16"/>
    </w:rPr>
  </w:style>
  <w:style w:type="character" w:customStyle="1" w:styleId="BalloonTextChar">
    <w:name w:val="Balloon Text Char"/>
    <w:basedOn w:val="DefaultParagraphFont"/>
    <w:link w:val="BalloonText"/>
    <w:rsid w:val="000468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8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1494</Words>
  <Characters>9274</Characters>
  <Application>Microsoft Office Word</Application>
  <DocSecurity>0</DocSecurity>
  <Lines>336</Lines>
  <Paragraphs>182</Paragraphs>
  <ScaleCrop>false</ScaleCrop>
  <Company>Author-it Software Corporation Ltd.</Company>
  <LinksUpToDate>false</LinksUpToDate>
  <CharactersWithSpaces>10712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SRXGRO001A Facilitate a group</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2012-05-26T21:40:00Z</dcterms:created>
  <dcterms:modified xsi:type="dcterms:W3CDTF">2012-05-26T21:40:00Z</dcterms:modified>
</cp:coreProperties>
</file>