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7247" w:rsidP="00DF72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SRXEVT007B Manage spectators at an event or program</w:t>
      </w:r>
      <w:r>
        <w:fldChar w:fldCharType="end"/>
      </w:r>
    </w:p>
    <w:p w:rsidR="00DF7247" w:rsidP="00DF7247">
      <w:pPr>
        <w:pStyle w:val="Version"/>
        <w:sectPr w:rsidSect="004F35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35AF" w:rsidP="004F35AF">
      <w:pPr>
        <w:pStyle w:val="SuperHeading"/>
      </w:pPr>
      <w:r w:rsidRPr="004F35AF">
        <w:t>SRXEVT007B Manage spectators at an event or program</w:t>
      </w:r>
    </w:p>
    <w:p w:rsidR="00000000" w:rsidRPr="004F35AF" w:rsidP="004F35AF">
      <w:pPr>
        <w:pStyle w:val="Heading1"/>
      </w:pPr>
      <w:bookmarkStart w:id="1" w:name="O_325864"/>
      <w:bookmarkEnd w:id="1"/>
      <w:r w:rsidRPr="004F35AF">
        <w:t>Modification History</w:t>
      </w:r>
    </w:p>
    <w:p w:rsidR="00000000" w:rsidRPr="004F35AF" w:rsidP="004F35AF">
      <w:pPr>
        <w:pStyle w:val="BodyText"/>
      </w:pPr>
      <w:r w:rsidRPr="004F35AF">
        <w:t>Not applicable.</w:t>
      </w:r>
    </w:p>
    <w:p w:rsidR="00000000" w:rsidRPr="004F35AF" w:rsidP="004F35AF">
      <w:pPr>
        <w:pStyle w:val="AllowPageBreak"/>
      </w:pPr>
    </w:p>
    <w:p w:rsidR="00000000" w:rsidRPr="004F35AF" w:rsidP="004F35AF">
      <w:pPr>
        <w:pStyle w:val="Heading1"/>
      </w:pPr>
      <w:bookmarkStart w:id="2" w:name="O_325863"/>
      <w:bookmarkEnd w:id="2"/>
      <w:r w:rsidRPr="004F35AF">
        <w:t>Unit Descriptor</w:t>
      </w:r>
    </w:p>
    <w:p w:rsidR="00000000" w:rsidRPr="004F35AF" w:rsidP="004F35AF">
      <w:pPr>
        <w:pStyle w:val="BodyText"/>
      </w:pPr>
      <w:r w:rsidRPr="004F35AF">
        <w:rPr>
          <w:rStyle w:val="SpecialBold"/>
        </w:rPr>
        <w:t>This unit has been developed for the Community Recreation, Fitness, Outdoor Recreation and Sport Ind</w:t>
      </w:r>
      <w:r w:rsidRPr="004F35AF">
        <w:rPr>
          <w:rStyle w:val="SpecialBold"/>
        </w:rPr>
        <w:t>ustry Training Packages.</w:t>
      </w:r>
    </w:p>
    <w:p w:rsidR="00000000" w:rsidRPr="004F35AF" w:rsidP="004F35AF">
      <w:pPr>
        <w:pStyle w:val="BodyText"/>
      </w:pPr>
      <w:r w:rsidRPr="004F35AF">
        <w:rPr>
          <w:rStyle w:val="SpecialBold"/>
        </w:rPr>
        <w:t xml:space="preserve">This unit deals with the skills and knowledge required to develop and implement a risk management plan and a plan for the admittance, seating and dispersal of crowds of spectators; and develop procedures for managing spectators at </w:t>
      </w:r>
      <w:r w:rsidRPr="004F35AF">
        <w:rPr>
          <w:rStyle w:val="SpecialBold"/>
        </w:rPr>
        <w:t xml:space="preserve">an event in an emergency. </w:t>
      </w:r>
    </w:p>
    <w:p w:rsidR="00000000" w:rsidRPr="004F35AF" w:rsidP="004F35AF">
      <w:pPr>
        <w:pStyle w:val="BodyText"/>
      </w:pPr>
      <w:r w:rsidRPr="004F35AF">
        <w:rPr>
          <w:rStyle w:val="SpecialBold"/>
        </w:rPr>
        <w:t>This unit has been developed for the Community Recreation, Fitness, Outdoor Recreation and Sport Industry Training Packages.</w:t>
      </w:r>
    </w:p>
    <w:p w:rsidR="00000000" w:rsidRPr="004F35AF" w:rsidP="004F35AF">
      <w:pPr>
        <w:pStyle w:val="BodyText"/>
      </w:pPr>
      <w:r w:rsidRPr="004F35AF">
        <w:rPr>
          <w:rStyle w:val="SpecialBold"/>
        </w:rPr>
        <w:t>This unit deals with the skills and knowledge required to develop and implement a risk management plan a</w:t>
      </w:r>
      <w:r w:rsidRPr="004F35AF">
        <w:rPr>
          <w:rStyle w:val="SpecialBold"/>
        </w:rPr>
        <w:t xml:space="preserve">nd a plan for the admittance, seating and dispersal of crowds of spectators; and develop procedures for managing spectators at an event in an emergency. </w:t>
      </w:r>
    </w:p>
    <w:p w:rsidR="00000000" w:rsidRPr="004F35AF" w:rsidP="004F35AF">
      <w:pPr>
        <w:pStyle w:val="AllowPageBreak"/>
      </w:pPr>
    </w:p>
    <w:p w:rsidR="00000000" w:rsidRPr="004F35AF" w:rsidP="004F35AF">
      <w:pPr>
        <w:pStyle w:val="Heading1"/>
      </w:pPr>
      <w:bookmarkStart w:id="3" w:name="O_325862"/>
      <w:bookmarkEnd w:id="3"/>
      <w:r w:rsidRPr="004F35AF">
        <w:t>Application of the Unit</w:t>
      </w:r>
    </w:p>
    <w:p w:rsidR="00000000" w:rsidRPr="004F35AF" w:rsidP="004F35AF">
      <w:pPr>
        <w:pStyle w:val="BodyText"/>
      </w:pPr>
      <w:r w:rsidRPr="004F35AF">
        <w:t>Not applicable.</w:t>
      </w:r>
    </w:p>
    <w:p w:rsidR="00000000" w:rsidRPr="004F35AF" w:rsidP="004F35AF">
      <w:pPr>
        <w:pStyle w:val="AllowPageBreak"/>
      </w:pPr>
    </w:p>
    <w:p w:rsidR="00000000" w:rsidRPr="004F35AF" w:rsidP="004F35AF">
      <w:pPr>
        <w:pStyle w:val="Heading1"/>
      </w:pPr>
      <w:bookmarkStart w:id="4" w:name="O_325861"/>
      <w:bookmarkEnd w:id="4"/>
      <w:r w:rsidRPr="004F35AF">
        <w:t>Licensing/Regulatory Information</w:t>
      </w:r>
    </w:p>
    <w:p w:rsidR="00000000" w:rsidRPr="004F35AF" w:rsidP="004F35AF">
      <w:pPr>
        <w:pStyle w:val="BodyText"/>
      </w:pPr>
      <w:r w:rsidRPr="004F35AF">
        <w:t>Not applicable.</w:t>
      </w:r>
    </w:p>
    <w:p w:rsidR="00000000" w:rsidRPr="004F35AF" w:rsidP="004F35AF">
      <w:pPr>
        <w:pStyle w:val="AllowPageBreak"/>
      </w:pPr>
    </w:p>
    <w:p w:rsidR="00000000" w:rsidRPr="004F35AF" w:rsidP="004F35AF">
      <w:pPr>
        <w:pStyle w:val="Heading1"/>
      </w:pPr>
      <w:bookmarkStart w:id="5" w:name="O_325860"/>
      <w:bookmarkEnd w:id="5"/>
      <w:r w:rsidRPr="004F35AF">
        <w:t>Pre-Requisites</w:t>
      </w:r>
    </w:p>
    <w:p w:rsidR="00000000" w:rsidRPr="004F35AF" w:rsidP="004F35AF">
      <w:pPr>
        <w:pStyle w:val="BodyText"/>
      </w:pPr>
      <w:r w:rsidRPr="004F35AF">
        <w:t>Not applicable.</w:t>
      </w:r>
    </w:p>
    <w:p w:rsidR="00000000" w:rsidRPr="004F35AF" w:rsidP="004F35AF">
      <w:pPr>
        <w:pStyle w:val="AllowPageBreak"/>
      </w:pPr>
    </w:p>
    <w:p w:rsidR="00000000" w:rsidRPr="004F35AF" w:rsidP="004F35AF">
      <w:pPr>
        <w:pStyle w:val="Heading1"/>
      </w:pPr>
      <w:bookmarkStart w:id="6" w:name="O_325854"/>
      <w:bookmarkEnd w:id="6"/>
      <w:r w:rsidRPr="004F35AF">
        <w:t>Employability Skills Information</w:t>
      </w:r>
    </w:p>
    <w:p w:rsidR="00000000" w:rsidRPr="004F35AF" w:rsidP="004F35AF">
      <w:pPr>
        <w:pStyle w:val="BodyText"/>
      </w:pPr>
      <w:r w:rsidRPr="004F35AF">
        <w:t>Not applicable.</w:t>
      </w:r>
    </w:p>
    <w:p w:rsidR="00000000" w:rsidRPr="004F35AF" w:rsidP="004F35AF">
      <w:pPr>
        <w:pStyle w:val="AllowPageBreak"/>
      </w:pPr>
    </w:p>
    <w:p w:rsidR="00000000" w:rsidRPr="004F35AF" w:rsidP="004F35AF">
      <w:pPr>
        <w:pStyle w:val="Heading1"/>
      </w:pPr>
      <w:bookmarkStart w:id="7" w:name="O_325858"/>
      <w:bookmarkEnd w:id="7"/>
      <w:r w:rsidRPr="004F35AF">
        <w:t>Elements and Performance Criteria Pre-Content</w:t>
      </w:r>
    </w:p>
    <w:p w:rsidR="00000000" w:rsidRPr="004F35AF" w:rsidP="004F35AF">
      <w:pPr>
        <w:pStyle w:val="BodyText"/>
      </w:pPr>
      <w:r w:rsidRPr="004F35AF">
        <w:t>Not applicable.</w:t>
      </w:r>
    </w:p>
    <w:p w:rsidR="00000000" w:rsidRPr="004F35AF" w:rsidP="004F35AF">
      <w:pPr>
        <w:pStyle w:val="AllowPageBreak"/>
      </w:pPr>
    </w:p>
    <w:p w:rsidR="00000000" w:rsidRPr="004F35AF" w:rsidP="004F35AF">
      <w:pPr>
        <w:pStyle w:val="Heading1"/>
      </w:pPr>
      <w:bookmarkStart w:id="8" w:name="O_325865"/>
      <w:bookmarkEnd w:id="8"/>
      <w:r w:rsidRPr="004F35A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DF7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rPr>
                <w:rStyle w:val="SpecialBold"/>
              </w:rPr>
              <w:t>Elements and Performance Criteria</w:t>
            </w:r>
          </w:p>
        </w:tc>
      </w:tr>
      <w:tr w:rsidTr="00DF7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5AF" w:rsidP="004F35AF">
            <w:pPr>
              <w:pStyle w:val="BodyText"/>
            </w:pPr>
            <w:r w:rsidRPr="004F35AF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rPr>
                <w:rStyle w:val="SpecialBold"/>
              </w:rPr>
              <w:t>Performance Criteria</w:t>
            </w:r>
          </w:p>
        </w:tc>
      </w:tr>
      <w:tr w:rsidTr="00DF7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5AF" w:rsidP="004F35AF">
            <w:pPr>
              <w:pStyle w:val="BodyText"/>
            </w:pPr>
            <w:r w:rsidRPr="004F35AF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rPr>
                <w:rStyle w:val="SpecialBold"/>
              </w:rPr>
              <w:t xml:space="preserve">  Develop and implement a plan to minimise the risks associated with crowds of spectators at a complex event or program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t xml:space="preserve">Identify legal constraints and requirements in relation to managing spectators at an </w:t>
            </w:r>
            <w:r w:rsidRPr="004F35AF">
              <w:rPr>
                <w:rStyle w:val="SpecialBold"/>
              </w:rPr>
              <w:t>event or program</w:t>
            </w:r>
          </w:p>
        </w:tc>
      </w:tr>
      <w:tr w:rsidTr="00DF7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t xml:space="preserve">Identify </w:t>
            </w:r>
            <w:r w:rsidRPr="004F35AF">
              <w:rPr>
                <w:rStyle w:val="SpecialBold"/>
              </w:rPr>
              <w:t xml:space="preserve">risks </w:t>
            </w:r>
            <w:r w:rsidRPr="004F35AF">
              <w:t>associated with crowds of spectators and assess for their impact and planning</w:t>
            </w:r>
          </w:p>
        </w:tc>
      </w:tr>
      <w:tr w:rsidTr="00DF7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t xml:space="preserve">Identify </w:t>
            </w:r>
            <w:r w:rsidRPr="004F35AF">
              <w:rPr>
                <w:rStyle w:val="SpecialBold"/>
              </w:rPr>
              <w:t xml:space="preserve">risks </w:t>
            </w:r>
            <w:r w:rsidRPr="004F35AF">
              <w:t xml:space="preserve">associated with the </w:t>
            </w:r>
            <w:r w:rsidRPr="004F35AF">
              <w:rPr>
                <w:rStyle w:val="SpecialBold"/>
              </w:rPr>
              <w:t xml:space="preserve">venue </w:t>
            </w:r>
            <w:r w:rsidRPr="004F35AF">
              <w:t>and assess for their impact on planning</w:t>
            </w:r>
          </w:p>
        </w:tc>
      </w:tr>
      <w:tr w:rsidTr="00DF7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t xml:space="preserve">Identify the capacities of the </w:t>
            </w:r>
            <w:r w:rsidRPr="004F35AF">
              <w:rPr>
                <w:rStyle w:val="SpecialBold"/>
              </w:rPr>
              <w:t xml:space="preserve">venue </w:t>
            </w:r>
            <w:r w:rsidRPr="004F35AF">
              <w:t xml:space="preserve">and </w:t>
            </w:r>
            <w:r w:rsidRPr="004F35AF">
              <w:rPr>
                <w:rStyle w:val="SpecialBold"/>
              </w:rPr>
              <w:t xml:space="preserve">facilities </w:t>
            </w:r>
            <w:r w:rsidRPr="004F35AF">
              <w:t>and document implications on planning</w:t>
            </w:r>
          </w:p>
        </w:tc>
      </w:tr>
      <w:tr w:rsidTr="00DF7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t>1.5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t xml:space="preserve">Set and document a maximum limit on the number of spectators to be admitted in accordance with identified </w:t>
            </w:r>
            <w:r w:rsidRPr="004F35AF">
              <w:rPr>
                <w:rStyle w:val="SpecialBold"/>
              </w:rPr>
              <w:t xml:space="preserve">risks </w:t>
            </w:r>
            <w:r w:rsidRPr="004F35AF">
              <w:t xml:space="preserve">and </w:t>
            </w:r>
            <w:r w:rsidRPr="004F35AF">
              <w:rPr>
                <w:rStyle w:val="SpecialBold"/>
              </w:rPr>
              <w:t xml:space="preserve">venue </w:t>
            </w:r>
            <w:r w:rsidRPr="004F35AF">
              <w:t>capacities</w:t>
            </w:r>
          </w:p>
        </w:tc>
      </w:tr>
      <w:tr w:rsidTr="00DF7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t>1.6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t xml:space="preserve">Inspect spectator </w:t>
            </w:r>
            <w:r w:rsidRPr="004F35AF">
              <w:rPr>
                <w:rStyle w:val="SpecialBold"/>
              </w:rPr>
              <w:t xml:space="preserve">facilities </w:t>
            </w:r>
            <w:r w:rsidRPr="004F35AF">
              <w:t xml:space="preserve">to ensure they comply with </w:t>
            </w:r>
            <w:r w:rsidRPr="004F35AF">
              <w:rPr>
                <w:rStyle w:val="SpecialBold"/>
              </w:rPr>
              <w:t>legal requirements</w:t>
            </w:r>
          </w:p>
        </w:tc>
      </w:tr>
      <w:tr w:rsidTr="00DF7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t>1.7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t>Undertake any necessary work to ensure compliance</w:t>
            </w:r>
          </w:p>
        </w:tc>
      </w:tr>
      <w:tr w:rsidTr="00DF7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t>1.8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t xml:space="preserve">Develop and implement a plan that minimises the identified </w:t>
            </w:r>
            <w:r w:rsidRPr="004F35AF">
              <w:rPr>
                <w:rStyle w:val="SpecialBold"/>
              </w:rPr>
              <w:t xml:space="preserve">risks </w:t>
            </w:r>
            <w:r w:rsidRPr="004F35AF">
              <w:t xml:space="preserve">associated with the </w:t>
            </w:r>
            <w:r w:rsidRPr="004F35AF">
              <w:rPr>
                <w:rStyle w:val="SpecialBold"/>
              </w:rPr>
              <w:t xml:space="preserve">venue </w:t>
            </w:r>
            <w:r w:rsidRPr="004F35AF">
              <w:t xml:space="preserve">and crowds of spectators, and complies with legal constraints and </w:t>
            </w:r>
            <w:r w:rsidRPr="004F35AF">
              <w:rPr>
                <w:rStyle w:val="SpecialBold"/>
              </w:rPr>
              <w:t>requirements</w:t>
            </w:r>
          </w:p>
        </w:tc>
      </w:tr>
      <w:tr w:rsidTr="00DF7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5AF" w:rsidP="004F35AF">
            <w:pPr>
              <w:pStyle w:val="BodyText"/>
            </w:pPr>
            <w:r w:rsidRPr="004F35AF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rPr>
                <w:rStyle w:val="SpecialBold"/>
              </w:rPr>
              <w:t xml:space="preserve">  Develop and implement a plan for the management </w:t>
            </w:r>
            <w:r w:rsidRPr="004F35AF">
              <w:t>of crowds of spectators at a complex program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t xml:space="preserve">Estimate the expected number of spectators based on past attendances </w:t>
            </w:r>
            <w:r w:rsidRPr="004F35AF">
              <w:t xml:space="preserve">at </w:t>
            </w:r>
            <w:r w:rsidRPr="004F35AF">
              <w:rPr>
                <w:rStyle w:val="SpecialBold"/>
              </w:rPr>
              <w:t xml:space="preserve">events or programs </w:t>
            </w:r>
            <w:r w:rsidRPr="004F35AF">
              <w:t>of the same or similar nature</w:t>
            </w:r>
          </w:p>
        </w:tc>
      </w:tr>
      <w:tr w:rsidTr="00DF7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t>Identify and document the number and positions of viewing sites, exits, and aisles</w:t>
            </w:r>
          </w:p>
        </w:tc>
      </w:tr>
      <w:tr w:rsidTr="00DF7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t>Identify and document the number of people required for managing spectators</w:t>
            </w:r>
          </w:p>
        </w:tc>
      </w:tr>
      <w:tr w:rsidTr="00DF7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t xml:space="preserve">Restrict access to </w:t>
            </w:r>
            <w:r w:rsidRPr="004F35AF">
              <w:rPr>
                <w:rStyle w:val="SpecialBold"/>
              </w:rPr>
              <w:t xml:space="preserve">event or program </w:t>
            </w:r>
            <w:r w:rsidRPr="004F35AF">
              <w:t>participant and performance areas</w:t>
            </w:r>
          </w:p>
        </w:tc>
      </w:tr>
      <w:tr w:rsidTr="00DF7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t>2.5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t>Develop and implement a plan is for the management of the estimated number of spectators</w:t>
            </w:r>
          </w:p>
        </w:tc>
      </w:tr>
      <w:tr w:rsidTr="00DF7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t>2.6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t>Ensure the plan complies with the risk management plan for the program</w:t>
            </w:r>
          </w:p>
        </w:tc>
      </w:tr>
      <w:tr w:rsidTr="00DF7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5AF" w:rsidP="004F35AF">
            <w:pPr>
              <w:pStyle w:val="BodyText"/>
            </w:pPr>
            <w:r w:rsidRPr="004F35AF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rPr>
                <w:rStyle w:val="SpecialBold"/>
              </w:rPr>
              <w:t xml:space="preserve">  Develop procedures for managing spectators in an emergency at a complex event or program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t>Maintain safety equipment according to manufacturers' specifications</w:t>
            </w:r>
          </w:p>
        </w:tc>
      </w:tr>
      <w:tr w:rsidTr="00DF7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t xml:space="preserve">Inspect safety equipment regularly to ensure it complies with </w:t>
            </w:r>
            <w:r w:rsidRPr="004F35AF">
              <w:rPr>
                <w:rStyle w:val="SpecialBold"/>
              </w:rPr>
              <w:t>legal requirements</w:t>
            </w:r>
          </w:p>
        </w:tc>
      </w:tr>
      <w:tr w:rsidTr="00DF7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t xml:space="preserve">Identify and document the safety needs of special populations in an </w:t>
            </w:r>
            <w:r w:rsidRPr="004F35AF">
              <w:rPr>
                <w:rStyle w:val="SpecialBold"/>
              </w:rPr>
              <w:t xml:space="preserve">emergency </w:t>
            </w:r>
          </w:p>
        </w:tc>
      </w:tr>
      <w:tr w:rsidTr="00DF7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t>3.4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t xml:space="preserve">Develop and document </w:t>
            </w:r>
            <w:r w:rsidRPr="004F35AF">
              <w:rPr>
                <w:rStyle w:val="SpecialBold"/>
              </w:rPr>
              <w:t xml:space="preserve">procedures </w:t>
            </w:r>
            <w:r w:rsidRPr="004F35AF">
              <w:t xml:space="preserve">for managing spectators in an </w:t>
            </w:r>
            <w:r w:rsidRPr="004F35AF">
              <w:rPr>
                <w:rStyle w:val="SpecialBold"/>
              </w:rPr>
              <w:t>emergency</w:t>
            </w:r>
          </w:p>
        </w:tc>
      </w:tr>
      <w:tr w:rsidTr="00DF7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t>3.5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5AF" w:rsidP="004F35AF">
            <w:pPr>
              <w:pStyle w:val="BodyText"/>
            </w:pPr>
            <w:r w:rsidRPr="004F35AF">
              <w:t xml:space="preserve">Implement practice drills with </w:t>
            </w:r>
            <w:r w:rsidRPr="004F35AF">
              <w:rPr>
                <w:rStyle w:val="SpecialBold"/>
              </w:rPr>
              <w:t xml:space="preserve">event or program </w:t>
            </w:r>
            <w:r w:rsidRPr="004F35AF">
              <w:t>personnel and record in a log</w:t>
            </w:r>
          </w:p>
        </w:tc>
      </w:tr>
    </w:tbl>
    <w:p w:rsidR="00000000" w:rsidRPr="004F35AF" w:rsidP="004F35AF">
      <w:pPr>
        <w:pStyle w:val="BodyText"/>
      </w:pPr>
    </w:p>
    <w:p w:rsidR="00000000" w:rsidRPr="004F35AF" w:rsidP="004F35AF">
      <w:pPr>
        <w:pStyle w:val="AllowPageBreak"/>
      </w:pPr>
    </w:p>
    <w:p w:rsidR="00000000" w:rsidRPr="004F35AF" w:rsidP="004F35AF">
      <w:pPr>
        <w:pStyle w:val="Heading1"/>
      </w:pPr>
      <w:bookmarkStart w:id="9" w:name="O_325857"/>
      <w:bookmarkEnd w:id="9"/>
      <w:r w:rsidRPr="004F35AF">
        <w:t>Required Skills and Knowledge</w:t>
      </w:r>
    </w:p>
    <w:p w:rsidR="00000000" w:rsidRPr="004F35AF" w:rsidP="004F35AF">
      <w:pPr>
        <w:pStyle w:val="BodyText"/>
      </w:pPr>
      <w:r w:rsidRPr="004F35AF">
        <w:t>Not applicable.</w:t>
      </w:r>
    </w:p>
    <w:p w:rsidR="00000000" w:rsidRPr="004F35AF" w:rsidP="004F35AF">
      <w:pPr>
        <w:pStyle w:val="AllowPageBreak"/>
      </w:pPr>
    </w:p>
    <w:p w:rsidR="00000000" w:rsidRPr="004F35AF" w:rsidP="004F35AF">
      <w:pPr>
        <w:pStyle w:val="Heading1"/>
      </w:pPr>
      <w:bookmarkStart w:id="10" w:name="O_325856"/>
      <w:bookmarkEnd w:id="10"/>
      <w:r w:rsidRPr="004F35AF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DF7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5AF" w:rsidP="004F35AF">
            <w:pPr>
              <w:pStyle w:val="BodyText"/>
            </w:pPr>
            <w:r w:rsidRPr="004F35AF">
              <w:rPr>
                <w:rStyle w:val="SpecialBold"/>
              </w:rPr>
              <w:t>Evidence Guide</w:t>
            </w:r>
          </w:p>
          <w:p w:rsidR="00000000" w:rsidRPr="004F35AF" w:rsidP="004F35AF">
            <w:pPr>
              <w:pStyle w:val="BodyText"/>
            </w:pPr>
            <w:r w:rsidRPr="004F35AF">
              <w:t>The Evidence Guide identifies the critical aspects, knowledge and skills to be demonstrated to confirm competence for this unit. This is an integra</w:t>
            </w:r>
            <w:r w:rsidRPr="004F35AF">
              <w:t>l part of the assessment of competence and should be read in conjunction with the Range Statements</w:t>
            </w:r>
          </w:p>
        </w:tc>
      </w:tr>
    </w:tbl>
    <w:p w:rsidR="00000000" w:rsidRPr="004F35AF" w:rsidP="004F35A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DF7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rPr>
                <w:rStyle w:val="SpecialBold"/>
              </w:rPr>
              <w:t>Critical aspects of evidence to be considered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5AF" w:rsidP="004F35AF">
            <w:pPr>
              <w:pStyle w:val="BodyText"/>
            </w:pPr>
            <w:r w:rsidRPr="004F35AF">
              <w:t>Assessment must confirm sufficient knowledge of the factors influencing the development of a risk management plan for the management of spectators at an event or program in the work environment</w:t>
            </w:r>
          </w:p>
          <w:p w:rsidR="00000000" w:rsidRPr="004F35AF" w:rsidP="004F35AF">
            <w:pPr>
              <w:pStyle w:val="BodyText"/>
            </w:pPr>
            <w:r w:rsidRPr="004F35AF">
              <w:t>Assessment of performance should be over a number of events/pr</w:t>
            </w:r>
            <w:r w:rsidRPr="004F35AF">
              <w:t>ograms covering the prescribed number of categories from the Range Statements</w:t>
            </w:r>
          </w:p>
          <w:p w:rsidR="00000000" w:rsidRPr="004F35AF" w:rsidP="004F35AF">
            <w:pPr>
              <w:pStyle w:val="BodyText"/>
            </w:pPr>
            <w:r w:rsidRPr="004F35AF">
              <w:t xml:space="preserve">In particular, assessment must confirm the ability to   </w:t>
            </w:r>
          </w:p>
          <w:p w:rsidR="00000000" w:rsidRPr="004F35AF" w:rsidP="004F35AF">
            <w:pPr>
              <w:pStyle w:val="BodyText"/>
            </w:pPr>
            <w:r w:rsidRPr="004F35AF">
              <w:t>ensure the risk management plan identifies all the risks associated with the event or program, puts steps in place to min</w:t>
            </w:r>
            <w:r w:rsidRPr="004F35AF">
              <w:t>imise the identified risks and complies with all legal and organisational requirements</w:t>
            </w:r>
          </w:p>
          <w:p w:rsidR="00000000" w:rsidRPr="004F35AF" w:rsidP="004F35AF">
            <w:pPr>
              <w:pStyle w:val="BodyText"/>
            </w:pPr>
            <w:r w:rsidRPr="004F35AF">
              <w:t>ensure enough personnel are on hand to effectively manage the expected number of spectators</w:t>
            </w:r>
          </w:p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t>ensure personnel, procedures and equipment are in place to effectively deal w</w:t>
            </w:r>
            <w:r w:rsidRPr="004F35AF">
              <w:t>ith an emergency</w:t>
            </w:r>
          </w:p>
        </w:tc>
      </w:tr>
      <w:tr w:rsidTr="00DF7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rPr>
                <w:rStyle w:val="SpecialBold"/>
              </w:rPr>
              <w:t>Interdependent assessment of units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5AF" w:rsidP="004F35AF">
            <w:pPr>
              <w:pStyle w:val="BodyText"/>
            </w:pPr>
            <w:r w:rsidRPr="004F35AF">
              <w:t xml:space="preserve">This unit must be assessed after attainment of competency in the following unit(s)   </w:t>
            </w:r>
          </w:p>
          <w:p w:rsidR="00000000" w:rsidRPr="004F35AF" w:rsidP="004F35AF">
            <w:pPr>
              <w:pStyle w:val="BodyText"/>
            </w:pPr>
            <w:r w:rsidRPr="004F35AF">
              <w:t>SRXRIK002A Manage an organisation's risk</w:t>
            </w:r>
          </w:p>
          <w:p w:rsidR="00000000" w:rsidRPr="004F35AF" w:rsidP="004F35AF">
            <w:pPr>
              <w:pStyle w:val="BodyText"/>
            </w:pPr>
            <w:r w:rsidRPr="004F35AF">
              <w:t>SRXEMR002A Coordinate emergency response</w:t>
            </w:r>
          </w:p>
          <w:p w:rsidR="00000000" w:rsidRPr="004F35AF" w:rsidP="004F35AF">
            <w:pPr>
              <w:pStyle w:val="BodyText"/>
            </w:pPr>
            <w:r w:rsidRPr="004F35AF">
              <w:t>SRXEVT002B Organise meeting/event a</w:t>
            </w:r>
            <w:r w:rsidRPr="004F35AF">
              <w:t>nd provide on-site meeting/event management services</w:t>
            </w:r>
          </w:p>
          <w:p w:rsidR="00000000" w:rsidRPr="004F35AF" w:rsidP="004F35AF">
            <w:pPr>
              <w:pStyle w:val="BodyText"/>
            </w:pPr>
          </w:p>
          <w:p w:rsidR="00000000" w:rsidRPr="004F35AF" w:rsidP="004F35AF">
            <w:pPr>
              <w:pStyle w:val="BodyText"/>
            </w:pPr>
            <w:r w:rsidRPr="004F35AF">
              <w:t xml:space="preserve">This unit must be assessed in conjunction with the following unit(s)     </w:t>
            </w:r>
          </w:p>
          <w:p w:rsidR="00000000" w:rsidRPr="004F35AF" w:rsidP="004F35AF">
            <w:pPr>
              <w:pStyle w:val="BodyText"/>
            </w:pPr>
            <w:r w:rsidRPr="004F35AF">
              <w:t>Nil</w:t>
            </w:r>
          </w:p>
          <w:p w:rsidR="00000000" w:rsidRPr="004F35AF" w:rsidP="004F35AF">
            <w:pPr>
              <w:pStyle w:val="BodyText"/>
            </w:pPr>
          </w:p>
          <w:p w:rsidR="00000000" w:rsidRPr="004F35AF" w:rsidP="004F35AF">
            <w:pPr>
              <w:pStyle w:val="BodyText"/>
            </w:pPr>
            <w:r w:rsidRPr="004F35AF">
              <w:t xml:space="preserve">For the purpose of integrated assessment, this unit may be assessed in conjunction with the following unit(s)     </w:t>
            </w:r>
          </w:p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t xml:space="preserve">SRXEVT005B Manage special events </w:t>
            </w:r>
          </w:p>
        </w:tc>
      </w:tr>
      <w:tr w:rsidTr="00DF7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rPr>
                <w:rStyle w:val="SpecialBold"/>
              </w:rPr>
              <w:t>Required knowledge and skills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5AF" w:rsidP="004F35AF">
            <w:pPr>
              <w:pStyle w:val="BodyText"/>
            </w:pPr>
            <w:r w:rsidRPr="004F35AF">
              <w:t xml:space="preserve">Required knowledge   </w:t>
            </w:r>
          </w:p>
          <w:p w:rsidR="00000000" w:rsidRPr="004F35AF" w:rsidP="004F35AF">
            <w:pPr>
              <w:pStyle w:val="BodyText"/>
            </w:pPr>
            <w:r w:rsidRPr="004F35AF">
              <w:t>Comprehensive knowledge of typical event/program management systems</w:t>
            </w:r>
          </w:p>
          <w:p w:rsidR="00000000" w:rsidRPr="004F35AF" w:rsidP="004F35AF">
            <w:pPr>
              <w:pStyle w:val="BodyText"/>
            </w:pPr>
            <w:r w:rsidRPr="004F35AF">
              <w:t>Issues and problems relating to overall event/program management</w:t>
            </w:r>
          </w:p>
          <w:p w:rsidR="00000000" w:rsidRPr="004F35AF" w:rsidP="004F35AF">
            <w:pPr>
              <w:pStyle w:val="BodyText"/>
            </w:pPr>
            <w:r w:rsidRPr="004F35AF">
              <w:t>Organisation's policy and procedures</w:t>
            </w:r>
            <w:r w:rsidRPr="004F35AF">
              <w:t xml:space="preserve"> for the management of events/programs</w:t>
            </w:r>
          </w:p>
          <w:p w:rsidR="00000000" w:rsidRPr="004F35AF" w:rsidP="004F35AF">
            <w:pPr>
              <w:pStyle w:val="BodyText"/>
            </w:pPr>
            <w:r w:rsidRPr="004F35AF">
              <w:t>Occupational Health and Safety (OH&amp;S) and risk management procedures for coordination of events/programs</w:t>
            </w:r>
          </w:p>
          <w:p w:rsidR="00000000" w:rsidRPr="004F35AF" w:rsidP="004F35AF">
            <w:pPr>
              <w:pStyle w:val="BodyText"/>
            </w:pPr>
            <w:r w:rsidRPr="004F35AF">
              <w:t>Knowledge of typical technical requirements for events/programs</w:t>
            </w:r>
          </w:p>
          <w:p w:rsidR="00000000" w:rsidRPr="004F35AF" w:rsidP="004F35AF">
            <w:pPr>
              <w:pStyle w:val="BodyText"/>
            </w:pPr>
            <w:r w:rsidRPr="004F35AF">
              <w:t>Public relations knowledge for servicing of clie</w:t>
            </w:r>
            <w:r w:rsidRPr="004F35AF">
              <w:t>nts/guests/delegate/speakers</w:t>
            </w:r>
          </w:p>
          <w:p w:rsidR="00000000" w:rsidRPr="004F35AF" w:rsidP="004F35AF">
            <w:pPr>
              <w:pStyle w:val="BodyText"/>
            </w:pPr>
            <w:r w:rsidRPr="004F35AF">
              <w:t>Occupational Health and Safety (OH&amp;S) legislation</w:t>
            </w:r>
          </w:p>
          <w:p w:rsidR="00000000" w:rsidRPr="004F35AF" w:rsidP="004F35AF">
            <w:pPr>
              <w:pStyle w:val="BodyText"/>
            </w:pPr>
            <w:r w:rsidRPr="004F35AF">
              <w:t>Relevant insurances for the staging of an event/program</w:t>
            </w:r>
          </w:p>
          <w:p w:rsidR="00000000" w:rsidRPr="004F35AF" w:rsidP="004F35AF">
            <w:pPr>
              <w:pStyle w:val="BodyText"/>
            </w:pPr>
          </w:p>
          <w:p w:rsidR="00000000" w:rsidRPr="004F35AF" w:rsidP="004F35AF">
            <w:pPr>
              <w:pStyle w:val="BodyText"/>
            </w:pPr>
            <w:r w:rsidRPr="004F35AF">
              <w:t xml:space="preserve">Required skills     </w:t>
            </w:r>
          </w:p>
          <w:p w:rsidR="00000000" w:rsidRPr="004F35AF" w:rsidP="004F35AF">
            <w:pPr>
              <w:pStyle w:val="BodyText"/>
            </w:pPr>
            <w:r w:rsidRPr="004F35AF">
              <w:t>Organisational skills in terms of event planning</w:t>
            </w:r>
          </w:p>
          <w:p w:rsidR="00000000" w:rsidRPr="004F35AF" w:rsidP="004F35AF">
            <w:pPr>
              <w:pStyle w:val="BodyText"/>
            </w:pPr>
            <w:r w:rsidRPr="004F35AF">
              <w:t>Analysis skills to assess risks associated with th</w:t>
            </w:r>
            <w:r w:rsidRPr="004F35AF">
              <w:t>e staging of events/programs</w:t>
            </w:r>
          </w:p>
          <w:p w:rsidR="00000000" w:rsidRPr="004F35AF" w:rsidP="004F35AF">
            <w:pPr>
              <w:pStyle w:val="BodyText"/>
            </w:pPr>
            <w:r w:rsidRPr="004F35AF">
              <w:t>Use of technology and equipment for coordination of events/programs in order to assess systems</w:t>
            </w:r>
          </w:p>
          <w:p w:rsidR="00000000" w:rsidRPr="004F35AF" w:rsidP="004F35AF">
            <w:pPr>
              <w:pStyle w:val="BodyText"/>
            </w:pPr>
            <w:r w:rsidRPr="004F35AF">
              <w:t>Referral skills to identify to whom to refer questionable safety aspects of the staging of the event/program</w:t>
            </w:r>
          </w:p>
          <w:p w:rsidR="00000000" w:rsidRPr="004F35AF" w:rsidP="004F35AF">
            <w:pPr>
              <w:pStyle w:val="BodyText"/>
            </w:pPr>
            <w:r w:rsidRPr="004F35AF">
              <w:t>Research skills to seek</w:t>
            </w:r>
            <w:r w:rsidRPr="004F35AF">
              <w:t xml:space="preserve"> information on the legal requirements associated with the event/program</w:t>
            </w:r>
          </w:p>
          <w:p w:rsidR="00000000" w:rsidRPr="004F35AF" w:rsidP="004F35AF">
            <w:pPr>
              <w:pStyle w:val="BodyText"/>
            </w:pPr>
            <w:r w:rsidRPr="004F35AF">
              <w:t>Problem solving skills in order to advise coordinator of the event of the most appropriate course of action in an emergency</w:t>
            </w:r>
          </w:p>
          <w:p w:rsidR="00000000" w:rsidRPr="004F35AF" w:rsidP="004F35AF">
            <w:pPr>
              <w:pStyle w:val="BodyText"/>
            </w:pPr>
            <w:r w:rsidRPr="004F35AF">
              <w:t>Literacy skills to clarify information on procedures and sy</w:t>
            </w:r>
            <w:r w:rsidRPr="004F35AF">
              <w:t>stems for the management of events</w:t>
            </w:r>
          </w:p>
          <w:p w:rsidR="00000000" w:rsidRPr="004F35AF" w:rsidP="004F35AF">
            <w:pPr>
              <w:pStyle w:val="BodyText"/>
            </w:pPr>
            <w:r w:rsidRPr="004F35AF">
              <w:t>Organisational skills in terms of events/programs planning</w:t>
            </w:r>
          </w:p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t xml:space="preserve">Use of technology and equipment for coordination of events/programs </w:t>
            </w:r>
          </w:p>
        </w:tc>
      </w:tr>
      <w:tr w:rsidTr="00DF7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rPr>
                <w:rStyle w:val="SpecialBold"/>
              </w:rPr>
              <w:t>Resource implications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5AF" w:rsidP="004F35AF">
            <w:pPr>
              <w:pStyle w:val="BodyText"/>
            </w:pPr>
            <w:r w:rsidRPr="004F35AF">
              <w:t xml:space="preserve">Physical resources - assessment of this competency requires access to    </w:t>
            </w:r>
          </w:p>
          <w:p w:rsidR="00000000" w:rsidRPr="004F35AF" w:rsidP="004F35AF">
            <w:pPr>
              <w:pStyle w:val="BodyText"/>
            </w:pPr>
            <w:r w:rsidRPr="004F35AF">
              <w:t>a real event or program in order to develop and implement a risk management plan</w:t>
            </w:r>
          </w:p>
          <w:p w:rsidR="00000000" w:rsidRPr="004F35AF" w:rsidP="004F35AF">
            <w:pPr>
              <w:pStyle w:val="BodyText"/>
            </w:pPr>
          </w:p>
          <w:p w:rsidR="00000000" w:rsidRPr="004F35AF" w:rsidP="004F35AF">
            <w:pPr>
              <w:pStyle w:val="BodyText"/>
            </w:pPr>
            <w:r w:rsidRPr="004F35AF">
              <w:t>Human resources - assessment of this unit of competency will require human resources consistent with</w:t>
            </w:r>
            <w:r w:rsidRPr="004F35AF">
              <w:t xml:space="preserve"> those outlined in the Assessment Guidelines. That is, assessors (or persons within the assessment team) must      </w:t>
            </w:r>
          </w:p>
          <w:p w:rsidR="00000000" w:rsidRPr="004F35AF" w:rsidP="004F35AF">
            <w:pPr>
              <w:pStyle w:val="BodyText"/>
            </w:pPr>
            <w:r w:rsidRPr="004F35AF">
              <w:t xml:space="preserve">be competent in this unit but preferably be competent in the unit at the level above </w:t>
            </w:r>
          </w:p>
          <w:p w:rsidR="00000000" w:rsidRPr="004F35AF" w:rsidP="004F35AF">
            <w:pPr>
              <w:pStyle w:val="BodyText"/>
            </w:pPr>
            <w:r w:rsidRPr="004F35AF">
              <w:t>be current in their knowledge and understanding of the</w:t>
            </w:r>
            <w:r w:rsidRPr="004F35AF">
              <w:t xml:space="preserve"> industry through provision of evidence of professional activity in the relevant area </w:t>
            </w:r>
          </w:p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t xml:space="preserve">have attained the mandatory competency requirements for assessors under the Australian Quality Training Framework (AQTF) as specified in Standard 7.3 of the </w:t>
            </w:r>
            <w:r w:rsidRPr="004F35AF">
              <w:rPr>
                <w:rStyle w:val="SpecialBold"/>
              </w:rPr>
              <w:t>Standards fo</w:t>
            </w:r>
            <w:r w:rsidRPr="004F35AF">
              <w:rPr>
                <w:rStyle w:val="SpecialBold"/>
              </w:rPr>
              <w:t>r Registered Training Organisations</w:t>
            </w:r>
          </w:p>
        </w:tc>
      </w:tr>
      <w:tr w:rsidTr="00DF7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rPr>
                <w:rStyle w:val="SpecialBold"/>
              </w:rPr>
              <w:t>Consistency in performance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t>Due to issues such as dealing with different venues with differing layouts, this unit of competency must be assessed over a number of events/programs in order to ensure consistency of performa</w:t>
            </w:r>
            <w:r w:rsidRPr="004F35AF">
              <w:t xml:space="preserve">nce over the Range Statements and contexts applicable to managing spectators at an event  </w:t>
            </w:r>
          </w:p>
        </w:tc>
      </w:tr>
      <w:tr w:rsidTr="00DF7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rPr>
                <w:rStyle w:val="SpecialBold"/>
              </w:rPr>
              <w:t>Context for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5AF" w:rsidP="004F35AF">
            <w:pPr>
              <w:pStyle w:val="BodyText"/>
            </w:pPr>
            <w:r w:rsidRPr="004F35AF">
              <w:t>This unit of competency must be assessed in the context of a sport or recreation event/program with a range of real clients. For valid and re</w:t>
            </w:r>
            <w:r w:rsidRPr="004F35AF">
              <w:t xml:space="preserve">liable assessment the sport or recreation event/program should closely replicate the work environment. The environment should be safe with the hazards, circumstances and equipment likely to be encountered in a real workplace </w:t>
            </w:r>
          </w:p>
          <w:p w:rsidR="00000000" w:rsidRPr="004F35AF" w:rsidP="004F35AF">
            <w:pPr>
              <w:pStyle w:val="BodyText"/>
            </w:pPr>
            <w:r w:rsidRPr="004F35AF">
              <w:t>Assessment of this unit of com</w:t>
            </w:r>
            <w:r w:rsidRPr="004F35AF">
              <w:t>petence will usually include observation of processes and procedures, oral and/or written questioning on required knowledge and skills and consideration of required attitudes</w:t>
            </w:r>
          </w:p>
          <w:p w:rsidR="00000000" w:rsidRPr="004F35AF" w:rsidP="004F35AF">
            <w:pPr>
              <w:pStyle w:val="BodyText"/>
            </w:pPr>
            <w:r w:rsidRPr="004F35AF">
              <w:t xml:space="preserve">Where performance is not directly observed and/or is required to be demonstrated </w:t>
            </w:r>
            <w:r w:rsidRPr="004F35AF">
              <w:t xml:space="preserve">over a "period of time" and/or in a "number of locations", any evidence should be authenticated by colleagues, supervisors, clients or other appropriate persons </w:t>
            </w:r>
          </w:p>
        </w:tc>
      </w:tr>
    </w:tbl>
    <w:p w:rsidR="00000000" w:rsidRPr="004F35AF" w:rsidP="004F35A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285"/>
        <w:gridCol w:w="1285"/>
        <w:gridCol w:w="1285"/>
        <w:gridCol w:w="1285"/>
        <w:gridCol w:w="1285"/>
        <w:gridCol w:w="1285"/>
        <w:gridCol w:w="1285"/>
      </w:tblGrid>
      <w:tr w:rsidTr="00DF7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6"/>
          <w:wAfter w:w="7710" w:type="dxa"/>
        </w:trPr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rPr>
                <w:rStyle w:val="SpecialBold"/>
              </w:rPr>
              <w:t>KEY COMPETENCIES</w:t>
            </w:r>
          </w:p>
        </w:tc>
      </w:tr>
      <w:tr w:rsidTr="00DF7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t xml:space="preserve">Collect, Analyse&amp;Organise Information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t xml:space="preserve">Communicate Ideas&amp;Information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t xml:space="preserve">Plan&amp;Organise Activities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t xml:space="preserve">Work with Others&amp;in Teams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t xml:space="preserve">Use Mathematical Ideas&amp;Techniques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t xml:space="preserve">Solve Problems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t xml:space="preserve">Use Technology </w:t>
            </w:r>
          </w:p>
        </w:tc>
      </w:tr>
      <w:tr w:rsidTr="00DF7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t xml:space="preserve">3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t xml:space="preserve">3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t xml:space="preserve">3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t xml:space="preserve">3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t xml:space="preserve">2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t xml:space="preserve">3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t xml:space="preserve">2 </w:t>
            </w:r>
          </w:p>
        </w:tc>
      </w:tr>
      <w:tr w:rsidTr="00DF7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6"/>
          <w:wAfter w:w="7710" w:type="dxa"/>
        </w:trPr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5AF" w:rsidP="004F35AF">
            <w:pPr>
              <w:pStyle w:val="BodyText"/>
            </w:pPr>
            <w:r w:rsidRPr="004F35AF">
              <w:t xml:space="preserve">These levels do not relate to the Australian Qualifications Framework. They relate to the seven areas of generic </w:t>
            </w:r>
            <w:r w:rsidRPr="004F35AF">
              <w:t>competency that underpin effective workplace practices.</w:t>
            </w:r>
          </w:p>
          <w:p w:rsidR="00000000" w:rsidRPr="004F35AF" w:rsidP="004F35AF">
            <w:pPr>
              <w:pStyle w:val="BodyText"/>
            </w:pPr>
            <w:r w:rsidRPr="004F35AF">
              <w:t>The three levels of performance (1, 2 and 3) denote the level of competency required to perform the task:</w:t>
            </w:r>
          </w:p>
          <w:p w:rsidR="00000000" w:rsidRPr="004F35AF" w:rsidP="004F35AF">
            <w:pPr>
              <w:pStyle w:val="BodyText"/>
            </w:pPr>
            <w:r w:rsidRPr="004F35AF">
              <w:t>Use routine approaches</w:t>
            </w:r>
          </w:p>
          <w:p w:rsidR="00000000" w:rsidRPr="004F35AF" w:rsidP="004F35AF">
            <w:pPr>
              <w:pStyle w:val="BodyText"/>
            </w:pPr>
            <w:r w:rsidRPr="004F35AF">
              <w:t>Select from routine approaches</w:t>
            </w:r>
          </w:p>
          <w:p w:rsidR="00000000" w:rsidRPr="004F35AF" w:rsidP="004F35AF">
            <w:pPr>
              <w:pStyle w:val="BodyText"/>
            </w:pPr>
            <w:r w:rsidRPr="004F35AF">
              <w:t>Establish new approaches</w:t>
            </w:r>
          </w:p>
          <w:p w:rsidR="00000000" w:rsidRPr="004F35AF" w:rsidP="004F35AF">
            <w:pPr>
              <w:pStyle w:val="BodyText"/>
            </w:pPr>
            <w:r w:rsidRPr="004F35AF">
              <w:rPr>
                <w:rStyle w:val="SpecialBold"/>
              </w:rPr>
              <w:t>Collecting</w:t>
            </w:r>
            <w:r w:rsidRPr="004F35AF">
              <w:t xml:space="preserve">, </w:t>
            </w:r>
            <w:r w:rsidRPr="004F35AF">
              <w:rPr>
                <w:rStyle w:val="SpecialBold"/>
              </w:rPr>
              <w:t>analysing and organising information</w:t>
            </w:r>
            <w:r w:rsidRPr="004F35AF">
              <w:t xml:space="preserve"> - Collecting information on the venue and the event</w:t>
            </w:r>
          </w:p>
          <w:p w:rsidR="00000000" w:rsidRPr="004F35AF" w:rsidP="004F35AF">
            <w:pPr>
              <w:pStyle w:val="BodyText"/>
            </w:pPr>
            <w:r w:rsidRPr="004F35AF">
              <w:rPr>
                <w:rStyle w:val="SpecialBold"/>
              </w:rPr>
              <w:t>Communicating ideas and information</w:t>
            </w:r>
            <w:r w:rsidRPr="004F35AF">
              <w:t xml:space="preserve"> - Briefing staff members on the emergencies procedures to be adopted</w:t>
            </w:r>
          </w:p>
          <w:p w:rsidR="00000000" w:rsidRPr="004F35AF" w:rsidP="004F35AF">
            <w:pPr>
              <w:pStyle w:val="BodyText"/>
            </w:pPr>
            <w:r w:rsidRPr="004F35AF">
              <w:rPr>
                <w:rStyle w:val="SpecialBold"/>
              </w:rPr>
              <w:t>Planning and organising activities</w:t>
            </w:r>
            <w:r w:rsidRPr="004F35AF">
              <w:t xml:space="preserve"> - Planning evacuation route</w:t>
            </w:r>
            <w:r w:rsidRPr="004F35AF">
              <w:t>s in the event of an emergency</w:t>
            </w:r>
          </w:p>
          <w:p w:rsidR="00000000" w:rsidRPr="004F35AF" w:rsidP="004F35AF">
            <w:pPr>
              <w:pStyle w:val="BodyText"/>
            </w:pPr>
            <w:r w:rsidRPr="004F35AF">
              <w:rPr>
                <w:rStyle w:val="SpecialBold"/>
              </w:rPr>
              <w:t>Working with teams and others</w:t>
            </w:r>
            <w:r w:rsidRPr="004F35AF">
              <w:t xml:space="preserve"> - Working with venue staff to develop policies</w:t>
            </w:r>
          </w:p>
          <w:p w:rsidR="00000000" w:rsidRPr="004F35AF" w:rsidP="004F35AF">
            <w:pPr>
              <w:pStyle w:val="BodyText"/>
            </w:pPr>
            <w:r w:rsidRPr="004F35AF">
              <w:rPr>
                <w:rStyle w:val="SpecialBold"/>
              </w:rPr>
              <w:t>Using mathematical ideas and techniques</w:t>
            </w:r>
            <w:r w:rsidRPr="004F35AF">
              <w:t xml:space="preserve"> - Estimating anticipated numbers of spectators at an event</w:t>
            </w:r>
          </w:p>
          <w:p w:rsidR="00000000" w:rsidRPr="004F35AF" w:rsidP="004F35AF">
            <w:pPr>
              <w:pStyle w:val="BodyText"/>
            </w:pPr>
            <w:r w:rsidRPr="004F35AF">
              <w:rPr>
                <w:rStyle w:val="SpecialBold"/>
              </w:rPr>
              <w:t>Solving problems</w:t>
            </w:r>
            <w:r w:rsidRPr="004F35AF">
              <w:t xml:space="preserve"> - Dealing with a first aid emerg</w:t>
            </w:r>
            <w:r w:rsidRPr="004F35AF">
              <w:t>ency at a venue</w:t>
            </w:r>
          </w:p>
          <w:p w:rsidR="00000000" w:rsidRPr="004F35AF" w:rsidP="004F35AF">
            <w:pPr>
              <w:pStyle w:val="BodyText"/>
            </w:pPr>
            <w:r w:rsidRPr="004F35AF">
              <w:rPr>
                <w:rStyle w:val="SpecialBold"/>
              </w:rPr>
              <w:t>Using technology</w:t>
            </w:r>
            <w:r w:rsidRPr="004F35AF">
              <w:t xml:space="preserve"> - Using a fire extinguisher in the event of fire at the venue </w:t>
            </w:r>
          </w:p>
          <w:p w:rsidR="00000000" w:rsidRPr="004F35AF" w:rsidP="004F35AF">
            <w:pPr>
              <w:pStyle w:val="BodyText"/>
            </w:pPr>
            <w:r w:rsidRPr="004F35AF">
              <w:t xml:space="preserve">Please refer to the Assessment Guidelines for advice on how to use the Key Competencies. </w:t>
            </w:r>
          </w:p>
        </w:tc>
      </w:tr>
    </w:tbl>
    <w:p w:rsidR="00000000" w:rsidRPr="004F35AF" w:rsidP="004F35AF">
      <w:pPr>
        <w:pStyle w:val="BodyText"/>
      </w:pPr>
    </w:p>
    <w:p w:rsidR="00000000" w:rsidRPr="004F35AF" w:rsidP="004F35AF">
      <w:pPr>
        <w:pStyle w:val="AllowPageBreak"/>
      </w:pPr>
    </w:p>
    <w:p w:rsidR="00000000" w:rsidRPr="004F35AF" w:rsidP="004F35AF">
      <w:pPr>
        <w:pStyle w:val="Heading1"/>
      </w:pPr>
      <w:bookmarkStart w:id="11" w:name="O_325855"/>
      <w:bookmarkEnd w:id="11"/>
      <w:r w:rsidRPr="004F35AF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DF7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5AF" w:rsidP="004F35AF">
            <w:pPr>
              <w:pStyle w:val="BodyText"/>
            </w:pPr>
            <w:r w:rsidRPr="004F35AF">
              <w:rPr>
                <w:rStyle w:val="SpecialBold"/>
              </w:rPr>
              <w:t>Range Statements</w:t>
            </w:r>
          </w:p>
          <w:p w:rsidR="00000000" w:rsidRPr="004F35AF" w:rsidP="004F35AF">
            <w:pPr>
              <w:pStyle w:val="BodyText"/>
            </w:pPr>
            <w:r w:rsidRPr="004F35AF">
              <w:t>The Range Statemen</w:t>
            </w:r>
            <w:r w:rsidRPr="004F35AF">
              <w:t>ts provide advice to interpret the scope and context of this unit of competence, allowing for differences between enterprises and workplaces. The Range Statements relate to the unit as a whole and helps facilitate holistic assessment. In addition, the foll</w:t>
            </w:r>
            <w:r w:rsidRPr="004F35AF">
              <w:t>owing variables may be present for this particular unit of competency</w:t>
            </w:r>
          </w:p>
        </w:tc>
      </w:tr>
    </w:tbl>
    <w:p w:rsidR="00000000" w:rsidRPr="004F35AF" w:rsidP="004F35A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DF7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5AF" w:rsidP="004F35AF">
            <w:pPr>
              <w:pStyle w:val="BodyText"/>
            </w:pPr>
            <w:r w:rsidRPr="004F35AF">
              <w:rPr>
                <w:rStyle w:val="SpecialBold"/>
              </w:rPr>
              <w:t>RANGE STATEMENT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rPr>
                <w:rStyle w:val="SpecialBold"/>
              </w:rPr>
              <w:t>CATEGORIES</w:t>
            </w:r>
          </w:p>
        </w:tc>
      </w:tr>
      <w:tr w:rsidTr="00DF7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rPr>
                <w:rStyle w:val="SpecialBold"/>
              </w:rPr>
              <w:t>Emergency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5AF" w:rsidP="004F35AF">
            <w:pPr>
              <w:pStyle w:val="BodyText"/>
            </w:pPr>
            <w:r w:rsidRPr="004F35AF">
              <w:t xml:space="preserve">[four categories] </w:t>
            </w:r>
          </w:p>
          <w:p w:rsidR="00000000" w:rsidRPr="004F35AF" w:rsidP="004F35AF">
            <w:pPr>
              <w:pStyle w:val="BodyText"/>
            </w:pPr>
            <w:r w:rsidRPr="004F35AF">
              <w:t>fire</w:t>
            </w:r>
          </w:p>
          <w:p w:rsidR="00000000" w:rsidRPr="004F35AF" w:rsidP="004F35AF">
            <w:pPr>
              <w:pStyle w:val="BodyText"/>
            </w:pPr>
            <w:r w:rsidRPr="004F35AF">
              <w:t>earthquake</w:t>
            </w:r>
          </w:p>
          <w:p w:rsidR="00000000" w:rsidRPr="004F35AF" w:rsidP="004F35AF">
            <w:pPr>
              <w:pStyle w:val="BodyText"/>
            </w:pPr>
            <w:r w:rsidRPr="004F35AF">
              <w:t>bombing</w:t>
            </w:r>
          </w:p>
          <w:p w:rsidR="00000000" w:rsidRPr="004F35AF" w:rsidP="004F35AF">
            <w:pPr>
              <w:pStyle w:val="BodyText"/>
            </w:pPr>
            <w:r w:rsidRPr="004F35AF">
              <w:t>chemical leak or spill</w:t>
            </w:r>
          </w:p>
          <w:p w:rsidR="00000000" w:rsidRPr="004F35AF" w:rsidP="004F35AF">
            <w:pPr>
              <w:pStyle w:val="BodyText"/>
            </w:pPr>
            <w:r w:rsidRPr="004F35AF">
              <w:t>riot</w:t>
            </w:r>
          </w:p>
          <w:p w:rsidR="00000000" w:rsidRPr="004F35AF" w:rsidP="004F35AF">
            <w:pPr>
              <w:pStyle w:val="BodyText"/>
            </w:pPr>
            <w:r w:rsidRPr="004F35AF">
              <w:t>illegal entry</w:t>
            </w:r>
          </w:p>
          <w:p w:rsidR="00000000" w:rsidRPr="004F35AF" w:rsidP="004F35AF">
            <w:pPr>
              <w:pStyle w:val="BodyText"/>
            </w:pPr>
            <w:r w:rsidRPr="004F35AF">
              <w:t>alcohol</w:t>
            </w:r>
          </w:p>
          <w:p w:rsidR="00000000" w:rsidRPr="004F35AF" w:rsidP="004F35AF">
            <w:pPr>
              <w:pStyle w:val="BodyText"/>
            </w:pPr>
            <w:r w:rsidRPr="004F35AF">
              <w:t>drugs</w:t>
            </w:r>
          </w:p>
          <w:p w:rsidR="00000000" w:rsidRPr="004F35AF" w:rsidP="004F35AF">
            <w:pPr>
              <w:pStyle w:val="BodyText"/>
            </w:pPr>
            <w:r w:rsidRPr="004F35AF">
              <w:t>medical emergency</w:t>
            </w:r>
          </w:p>
          <w:p w:rsidR="00000000" w:rsidRPr="004F35AF" w:rsidP="004F35AF">
            <w:pPr>
              <w:pStyle w:val="BodyText"/>
            </w:pPr>
            <w:r w:rsidRPr="004F35AF">
              <w:t>equipment failure</w:t>
            </w:r>
          </w:p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t xml:space="preserve">stage failure or collapse </w:t>
            </w:r>
          </w:p>
        </w:tc>
      </w:tr>
      <w:tr w:rsidTr="00DF7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rPr>
                <w:rStyle w:val="SpecialBold"/>
              </w:rPr>
              <w:t>Event or program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5AF" w:rsidP="004F35AF">
            <w:pPr>
              <w:pStyle w:val="BodyText"/>
            </w:pPr>
            <w:r w:rsidRPr="004F35AF">
              <w:t xml:space="preserve">[two categories] </w:t>
            </w:r>
          </w:p>
          <w:p w:rsidR="00000000" w:rsidRPr="004F35AF" w:rsidP="004F35AF">
            <w:pPr>
              <w:pStyle w:val="BodyText"/>
            </w:pPr>
            <w:r w:rsidRPr="004F35AF">
              <w:t>festivals</w:t>
            </w:r>
          </w:p>
          <w:p w:rsidR="00000000" w:rsidRPr="004F35AF" w:rsidP="004F35AF">
            <w:pPr>
              <w:pStyle w:val="BodyText"/>
            </w:pPr>
            <w:r w:rsidRPr="004F35AF">
              <w:t>sport events</w:t>
            </w:r>
          </w:p>
          <w:p w:rsidR="00000000" w:rsidRPr="004F35AF" w:rsidP="004F35AF">
            <w:pPr>
              <w:pStyle w:val="BodyText"/>
            </w:pPr>
            <w:r w:rsidRPr="004F35AF">
              <w:t>competitions</w:t>
            </w:r>
          </w:p>
          <w:p w:rsidR="00000000" w:rsidRPr="004F35AF" w:rsidP="004F35AF">
            <w:pPr>
              <w:pStyle w:val="BodyText"/>
            </w:pPr>
            <w:r w:rsidRPr="004F35AF">
              <w:t>community events</w:t>
            </w:r>
          </w:p>
          <w:p w:rsidR="00000000" w:rsidRPr="004F35AF" w:rsidP="004F35AF">
            <w:pPr>
              <w:pStyle w:val="BodyText"/>
            </w:pPr>
            <w:r w:rsidRPr="004F35AF">
              <w:t>functions</w:t>
            </w:r>
          </w:p>
          <w:p w:rsidR="00000000" w:rsidRPr="004F35AF" w:rsidP="004F35AF">
            <w:pPr>
              <w:pStyle w:val="BodyText"/>
            </w:pPr>
            <w:r w:rsidRPr="004F35AF">
              <w:t>conferences</w:t>
            </w:r>
          </w:p>
          <w:p w:rsidR="00000000" w:rsidRPr="004F35AF" w:rsidP="004F35AF">
            <w:pPr>
              <w:pStyle w:val="BodyText"/>
            </w:pPr>
            <w:r w:rsidRPr="004F35AF">
              <w:t>holiday programs</w:t>
            </w:r>
          </w:p>
          <w:p w:rsidR="00000000" w:rsidRPr="004F35AF" w:rsidP="004F35AF">
            <w:pPr>
              <w:pStyle w:val="BodyText"/>
            </w:pPr>
            <w:r w:rsidRPr="004F35AF">
              <w:t>celebrations</w:t>
            </w:r>
          </w:p>
          <w:p w:rsidR="00000000" w:rsidRPr="004F35AF" w:rsidP="004F35AF">
            <w:pPr>
              <w:pStyle w:val="BodyText"/>
            </w:pPr>
            <w:r w:rsidRPr="004F35AF">
              <w:t>arts events</w:t>
            </w:r>
          </w:p>
          <w:p w:rsidR="00000000" w:rsidRPr="004F35AF" w:rsidP="004F35AF">
            <w:pPr>
              <w:pStyle w:val="BodyText"/>
            </w:pPr>
            <w:r w:rsidRPr="004F35AF">
              <w:t>performances</w:t>
            </w:r>
          </w:p>
          <w:p w:rsidR="00000000" w:rsidRPr="004F35AF" w:rsidP="004F35AF">
            <w:pPr>
              <w:pStyle w:val="BodyText"/>
            </w:pPr>
            <w:r w:rsidRPr="004F35AF">
              <w:t xml:space="preserve">complex event or program   </w:t>
            </w:r>
          </w:p>
          <w:p w:rsidR="00000000" w:rsidRPr="004F35AF" w:rsidP="004F35AF">
            <w:pPr>
              <w:pStyle w:val="BodyText"/>
            </w:pPr>
            <w:r w:rsidRPr="004F35AF">
              <w:t>long lead time - more than three months</w:t>
            </w:r>
          </w:p>
          <w:p w:rsidR="00000000" w:rsidRPr="004F35AF" w:rsidP="004F35AF">
            <w:pPr>
              <w:pStyle w:val="BodyText"/>
            </w:pPr>
            <w:r w:rsidRPr="004F35AF">
              <w:t>large organising team or group - more than three people</w:t>
            </w:r>
          </w:p>
          <w:p w:rsidR="00000000" w:rsidRPr="004F35AF" w:rsidP="004F35AF">
            <w:pPr>
              <w:pStyle w:val="BodyText"/>
            </w:pPr>
            <w:r w:rsidRPr="004F35AF">
              <w:t>several events within the overall event of program</w:t>
            </w:r>
          </w:p>
          <w:p w:rsidR="00000000" w:rsidRPr="004F35AF" w:rsidP="004F35AF">
            <w:pPr>
              <w:pStyle w:val="BodyText"/>
            </w:pPr>
            <w:r w:rsidRPr="004F35AF">
              <w:t>participant and/or audience origin varied</w:t>
            </w:r>
          </w:p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t xml:space="preserve">complex organisational structure </w:t>
            </w:r>
          </w:p>
        </w:tc>
      </w:tr>
      <w:tr w:rsidTr="00DF7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rPr>
                <w:rStyle w:val="SpecialBold"/>
              </w:rPr>
              <w:t>Facilities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5AF" w:rsidP="004F35AF">
            <w:pPr>
              <w:pStyle w:val="BodyText"/>
            </w:pPr>
            <w:r w:rsidRPr="004F35AF">
              <w:t xml:space="preserve">[two categories] </w:t>
            </w:r>
          </w:p>
          <w:p w:rsidR="00000000" w:rsidRPr="004F35AF" w:rsidP="004F35AF">
            <w:pPr>
              <w:pStyle w:val="BodyText"/>
            </w:pPr>
            <w:r w:rsidRPr="004F35AF">
              <w:t>sta</w:t>
            </w:r>
            <w:r w:rsidRPr="004F35AF">
              <w:t>diums</w:t>
            </w:r>
          </w:p>
          <w:p w:rsidR="00000000" w:rsidRPr="004F35AF" w:rsidP="004F35AF">
            <w:pPr>
              <w:pStyle w:val="BodyText"/>
            </w:pPr>
            <w:r w:rsidRPr="004F35AF">
              <w:t>arenas</w:t>
            </w:r>
          </w:p>
          <w:p w:rsidR="00000000" w:rsidRPr="004F35AF" w:rsidP="004F35AF">
            <w:pPr>
              <w:pStyle w:val="BodyText"/>
            </w:pPr>
            <w:r w:rsidRPr="004F35AF">
              <w:t>sports grounds</w:t>
            </w:r>
          </w:p>
          <w:p w:rsidR="00000000" w:rsidRPr="004F35AF" w:rsidP="004F35AF">
            <w:pPr>
              <w:pStyle w:val="BodyText"/>
            </w:pPr>
            <w:r w:rsidRPr="004F35AF">
              <w:t>grandstands</w:t>
            </w:r>
          </w:p>
          <w:p w:rsidR="00000000" w:rsidRPr="004F35AF" w:rsidP="004F35AF">
            <w:pPr>
              <w:pStyle w:val="BodyText"/>
            </w:pPr>
            <w:r w:rsidRPr="004F35AF">
              <w:t>gymnasiums</w:t>
            </w:r>
          </w:p>
          <w:p w:rsidR="00000000" w:rsidRPr="004F35AF" w:rsidP="004F35AF">
            <w:pPr>
              <w:pStyle w:val="BodyText"/>
            </w:pPr>
            <w:r w:rsidRPr="004F35AF">
              <w:t>halls</w:t>
            </w:r>
          </w:p>
          <w:p w:rsidR="00000000" w:rsidRPr="004F35AF" w:rsidP="004F35AF">
            <w:pPr>
              <w:pStyle w:val="BodyText"/>
            </w:pPr>
            <w:r w:rsidRPr="004F35AF">
              <w:t>theatres</w:t>
            </w:r>
          </w:p>
          <w:p w:rsidR="00000000" w:rsidRPr="004F35AF" w:rsidP="004F35AF">
            <w:pPr>
              <w:pStyle w:val="BodyText"/>
            </w:pPr>
            <w:r w:rsidRPr="004F35AF">
              <w:t>kitchens</w:t>
            </w:r>
          </w:p>
          <w:p w:rsidR="00000000" w:rsidRPr="004F35AF" w:rsidP="004F35AF">
            <w:pPr>
              <w:pStyle w:val="BodyText"/>
            </w:pPr>
            <w:r w:rsidRPr="004F35AF">
              <w:t>restaurants</w:t>
            </w:r>
          </w:p>
          <w:p w:rsidR="00000000" w:rsidRPr="004F35AF" w:rsidP="004F35AF">
            <w:pPr>
              <w:pStyle w:val="BodyText"/>
            </w:pPr>
            <w:r w:rsidRPr="004F35AF">
              <w:t>bathrooms/dressing rooms</w:t>
            </w:r>
          </w:p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t xml:space="preserve">swimming pools </w:t>
            </w:r>
          </w:p>
        </w:tc>
      </w:tr>
      <w:tr w:rsidTr="00DF7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rPr>
                <w:rStyle w:val="SpecialBold"/>
              </w:rPr>
              <w:t>Legal requirements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5AF" w:rsidP="004F35AF">
            <w:pPr>
              <w:pStyle w:val="BodyText"/>
            </w:pPr>
            <w:r w:rsidRPr="004F35AF">
              <w:t xml:space="preserve">[all categories] </w:t>
            </w:r>
          </w:p>
          <w:p w:rsidR="00000000" w:rsidRPr="004F35AF" w:rsidP="004F35AF">
            <w:pPr>
              <w:pStyle w:val="BodyText"/>
            </w:pPr>
            <w:r w:rsidRPr="004F35AF">
              <w:t>fire egress</w:t>
            </w:r>
          </w:p>
          <w:p w:rsidR="00000000" w:rsidRPr="004F35AF" w:rsidP="004F35AF">
            <w:pPr>
              <w:pStyle w:val="BodyText"/>
            </w:pPr>
            <w:r w:rsidRPr="004F35AF">
              <w:t>Occupational Health and Safety (OH&amp;S)</w:t>
            </w:r>
          </w:p>
          <w:p w:rsidR="00000000" w:rsidRPr="004F35AF" w:rsidP="004F35AF">
            <w:pPr>
              <w:pStyle w:val="BodyText"/>
            </w:pPr>
            <w:r w:rsidRPr="004F35AF">
              <w:t>Risk Management</w:t>
            </w:r>
          </w:p>
          <w:p w:rsidR="00000000" w:rsidRPr="004F35AF" w:rsidP="004F35AF">
            <w:pPr>
              <w:pStyle w:val="BodyText"/>
            </w:pPr>
            <w:r w:rsidRPr="004F35AF">
              <w:t xml:space="preserve">First aid </w:t>
            </w:r>
          </w:p>
          <w:p w:rsidR="00000000" w:rsidRPr="004F35AF" w:rsidP="004F35AF">
            <w:pPr>
              <w:pStyle w:val="BodyText"/>
            </w:pPr>
            <w:r w:rsidRPr="004F35AF">
              <w:t xml:space="preserve">insurances    </w:t>
            </w:r>
          </w:p>
          <w:p w:rsidR="00000000" w:rsidRPr="004F35AF" w:rsidP="004F35AF">
            <w:pPr>
              <w:pStyle w:val="BodyText"/>
            </w:pPr>
            <w:r w:rsidRPr="004F35AF">
              <w:t>public liability</w:t>
            </w:r>
          </w:p>
          <w:p w:rsidR="00000000" w:rsidRPr="004F35AF" w:rsidP="004F35AF">
            <w:pPr>
              <w:pStyle w:val="BodyText"/>
            </w:pPr>
            <w:r w:rsidRPr="004F35AF">
              <w:t>professional indemnity</w:t>
            </w:r>
          </w:p>
          <w:p w:rsidR="00000000" w:rsidRPr="004F35AF" w:rsidP="004F35AF">
            <w:pPr>
              <w:pStyle w:val="BodyText"/>
            </w:pPr>
          </w:p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t xml:space="preserve">resource management   </w:t>
            </w:r>
          </w:p>
        </w:tc>
      </w:tr>
      <w:tr w:rsidTr="00DF7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rPr>
                <w:rStyle w:val="SpecialBold"/>
              </w:rPr>
              <w:t>Management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5AF" w:rsidP="004F35AF">
            <w:pPr>
              <w:pStyle w:val="BodyText"/>
            </w:pPr>
            <w:r w:rsidRPr="004F35AF">
              <w:t xml:space="preserve">[all relevant categories] </w:t>
            </w:r>
          </w:p>
          <w:p w:rsidR="00000000" w:rsidRPr="004F35AF" w:rsidP="004F35AF">
            <w:pPr>
              <w:pStyle w:val="BodyText"/>
            </w:pPr>
            <w:r w:rsidRPr="004F35AF">
              <w:t>ticketing</w:t>
            </w:r>
          </w:p>
          <w:p w:rsidR="00000000" w:rsidRPr="004F35AF" w:rsidP="004F35AF">
            <w:pPr>
              <w:pStyle w:val="BodyText"/>
            </w:pPr>
            <w:r w:rsidRPr="004F35AF">
              <w:t xml:space="preserve">admission </w:t>
            </w:r>
          </w:p>
          <w:p w:rsidR="00000000" w:rsidRPr="004F35AF" w:rsidP="004F35AF">
            <w:pPr>
              <w:pStyle w:val="BodyText"/>
            </w:pPr>
            <w:r w:rsidRPr="004F35AF">
              <w:t>ushering</w:t>
            </w:r>
          </w:p>
          <w:p w:rsidR="00000000" w:rsidRPr="004F35AF" w:rsidP="004F35AF">
            <w:pPr>
              <w:pStyle w:val="BodyText"/>
            </w:pPr>
            <w:r w:rsidRPr="004F35AF">
              <w:t xml:space="preserve">seating </w:t>
            </w:r>
          </w:p>
          <w:p w:rsidR="00000000" w:rsidRPr="004F35AF" w:rsidP="004F35AF">
            <w:pPr>
              <w:pStyle w:val="BodyText"/>
            </w:pPr>
            <w:r w:rsidRPr="004F35AF">
              <w:t>crowd control</w:t>
            </w:r>
          </w:p>
          <w:p w:rsidR="00000000" w:rsidRPr="004F35AF" w:rsidP="004F35AF">
            <w:pPr>
              <w:pStyle w:val="BodyText"/>
            </w:pPr>
            <w:r w:rsidRPr="004F35AF">
              <w:t>security</w:t>
            </w:r>
          </w:p>
          <w:p w:rsidR="00000000" w:rsidRPr="004F35AF" w:rsidP="004F35AF">
            <w:pPr>
              <w:pStyle w:val="BodyText"/>
            </w:pPr>
            <w:r w:rsidRPr="004F35AF">
              <w:t>first aid</w:t>
            </w:r>
          </w:p>
          <w:p w:rsidR="00000000" w:rsidRPr="004F35AF" w:rsidP="004F35AF">
            <w:pPr>
              <w:pStyle w:val="BodyText"/>
            </w:pPr>
            <w:r w:rsidRPr="004F35AF">
              <w:t>catering</w:t>
            </w:r>
          </w:p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t xml:space="preserve">toilet facilities </w:t>
            </w:r>
          </w:p>
        </w:tc>
      </w:tr>
      <w:tr w:rsidTr="00DF7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rPr>
                <w:rStyle w:val="SpecialBold"/>
              </w:rPr>
              <w:t>Procedures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5AF" w:rsidP="004F35AF">
            <w:pPr>
              <w:pStyle w:val="BodyText"/>
            </w:pPr>
            <w:r w:rsidRPr="004F35AF">
              <w:t xml:space="preserve">[all categories] </w:t>
            </w:r>
          </w:p>
          <w:p w:rsidR="00000000" w:rsidRPr="004F35AF" w:rsidP="004F35AF">
            <w:pPr>
              <w:pStyle w:val="BodyText"/>
            </w:pPr>
            <w:r w:rsidRPr="004F35AF">
              <w:t>crowd control</w:t>
            </w:r>
          </w:p>
          <w:p w:rsidR="00000000" w:rsidRPr="004F35AF" w:rsidP="004F35AF">
            <w:pPr>
              <w:pStyle w:val="BodyText"/>
            </w:pPr>
            <w:r w:rsidRPr="004F35AF">
              <w:t>evacuation</w:t>
            </w:r>
          </w:p>
          <w:p w:rsidR="00000000" w:rsidRPr="004F35AF" w:rsidP="004F35AF">
            <w:pPr>
              <w:pStyle w:val="BodyText"/>
            </w:pPr>
            <w:r w:rsidRPr="004F35AF">
              <w:t>special populations</w:t>
            </w:r>
          </w:p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t xml:space="preserve">first aid </w:t>
            </w:r>
          </w:p>
        </w:tc>
      </w:tr>
      <w:tr w:rsidTr="00DF7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rPr>
                <w:rStyle w:val="SpecialBold"/>
              </w:rPr>
              <w:t>Risks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5AF" w:rsidP="004F35AF">
            <w:pPr>
              <w:pStyle w:val="BodyText"/>
            </w:pPr>
            <w:r w:rsidRPr="004F35AF">
              <w:t xml:space="preserve">[all categories] </w:t>
            </w:r>
          </w:p>
          <w:p w:rsidR="00000000" w:rsidRPr="004F35AF" w:rsidP="004F35AF">
            <w:pPr>
              <w:pStyle w:val="BodyText"/>
            </w:pPr>
            <w:r w:rsidRPr="004F35AF">
              <w:t xml:space="preserve">includes but not limited to    </w:t>
            </w:r>
          </w:p>
          <w:p w:rsidR="00000000" w:rsidRPr="004F35AF" w:rsidP="004F35AF">
            <w:pPr>
              <w:pStyle w:val="BodyText"/>
            </w:pPr>
            <w:r w:rsidRPr="004F35AF">
              <w:t>overcrowding</w:t>
            </w:r>
          </w:p>
          <w:p w:rsidR="00000000" w:rsidRPr="004F35AF" w:rsidP="004F35AF">
            <w:pPr>
              <w:pStyle w:val="BodyText"/>
            </w:pPr>
            <w:r w:rsidRPr="004F35AF">
              <w:t>crowd stress</w:t>
            </w:r>
          </w:p>
          <w:p w:rsidR="00000000" w:rsidRPr="004F35AF" w:rsidP="004F35AF">
            <w:pPr>
              <w:pStyle w:val="BodyText"/>
            </w:pPr>
            <w:r w:rsidRPr="004F35AF">
              <w:t>mob behaviour</w:t>
            </w:r>
          </w:p>
          <w:p w:rsidR="00000000" w:rsidRPr="004F35AF" w:rsidP="004F35AF">
            <w:pPr>
              <w:pStyle w:val="BodyText"/>
            </w:pPr>
            <w:r w:rsidRPr="004F35AF">
              <w:t>protection of participants</w:t>
            </w:r>
          </w:p>
          <w:p w:rsidR="00000000" w:rsidRPr="004F35AF" w:rsidP="004F35AF">
            <w:pPr>
              <w:pStyle w:val="BodyText"/>
            </w:pPr>
            <w:r w:rsidRPr="004F35AF">
              <w:t>protection of performers</w:t>
            </w:r>
          </w:p>
          <w:p w:rsidR="00000000" w:rsidRPr="004F35AF" w:rsidP="004F35AF">
            <w:pPr>
              <w:pStyle w:val="BodyText"/>
            </w:pPr>
            <w:r w:rsidRPr="004F35AF">
              <w:t>traffic flows</w:t>
            </w:r>
          </w:p>
          <w:p w:rsidR="00000000" w:rsidRPr="004F35AF" w:rsidP="004F35AF">
            <w:pPr>
              <w:pStyle w:val="BodyText"/>
            </w:pPr>
            <w:r w:rsidRPr="004F35AF">
              <w:t>areas of congestion</w:t>
            </w:r>
          </w:p>
          <w:p w:rsidR="00000000" w:rsidRPr="004F35AF" w:rsidP="004F35AF">
            <w:pPr>
              <w:pStyle w:val="BodyText"/>
            </w:pPr>
            <w:r w:rsidRPr="004F35AF">
              <w:t xml:space="preserve">emergency access of services </w:t>
            </w:r>
          </w:p>
        </w:tc>
      </w:tr>
    </w:tbl>
    <w:p w:rsidR="00000000" w:rsidRPr="004F35AF" w:rsidP="004F35A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DF72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AF">
            <w:pPr>
              <w:pStyle w:val="BodyText"/>
              <w:rPr>
                <w:lang w:val="en-NZ"/>
              </w:rPr>
            </w:pPr>
            <w:r w:rsidRPr="004F35AF">
              <w:rPr>
                <w:rStyle w:val="SpecialBold"/>
              </w:rPr>
              <w:t>Venues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5AF" w:rsidP="004F35AF">
            <w:pPr>
              <w:pStyle w:val="BodyText"/>
            </w:pPr>
            <w:r w:rsidRPr="004F35AF">
              <w:t xml:space="preserve">[two categories] </w:t>
            </w:r>
          </w:p>
          <w:p w:rsidR="00000000" w:rsidRPr="004F35AF" w:rsidP="004F35AF">
            <w:pPr>
              <w:pStyle w:val="BodyText"/>
            </w:pPr>
            <w:r w:rsidRPr="004F35AF">
              <w:t>outdoor environments</w:t>
            </w:r>
          </w:p>
          <w:p w:rsidR="00000000" w:rsidRPr="004F35AF" w:rsidP="004F35AF">
            <w:pPr>
              <w:pStyle w:val="BodyText"/>
            </w:pPr>
            <w:r w:rsidRPr="004F35AF">
              <w:t>open spaces</w:t>
            </w:r>
          </w:p>
          <w:p w:rsidR="00000000" w:rsidRPr="004F35AF" w:rsidP="004F35AF">
            <w:pPr>
              <w:pStyle w:val="BodyText"/>
            </w:pPr>
            <w:r w:rsidRPr="004F35AF">
              <w:t>aquatic environments</w:t>
            </w:r>
          </w:p>
          <w:p w:rsidR="00000000" w:rsidRPr="004F35AF" w:rsidP="004F35AF">
            <w:pPr>
              <w:pStyle w:val="BodyText"/>
            </w:pPr>
            <w:r w:rsidRPr="004F35AF">
              <w:t>parks</w:t>
            </w:r>
          </w:p>
          <w:p w:rsidR="00000000" w:rsidRPr="004F35AF" w:rsidP="004F35AF">
            <w:pPr>
              <w:pStyle w:val="BodyText"/>
            </w:pPr>
            <w:r w:rsidRPr="004F35AF">
              <w:t>streets</w:t>
            </w:r>
          </w:p>
          <w:p w:rsidR="00000000" w:rsidRPr="004F35AF" w:rsidP="004F35AF">
            <w:pPr>
              <w:pStyle w:val="BodyText"/>
            </w:pPr>
            <w:r w:rsidRPr="004F35AF">
              <w:t>indoor facilities</w:t>
            </w:r>
          </w:p>
          <w:p w:rsidR="00000000" w:rsidRPr="004F35AF" w:rsidP="004F35AF">
            <w:pPr>
              <w:pStyle w:val="BodyText"/>
            </w:pPr>
            <w:r w:rsidRPr="004F35AF">
              <w:t>gymnasiums</w:t>
            </w:r>
          </w:p>
        </w:tc>
      </w:tr>
    </w:tbl>
    <w:p w:rsidR="00000000" w:rsidRPr="004F35AF" w:rsidP="004F35AF">
      <w:pPr>
        <w:pStyle w:val="BodyText"/>
      </w:pPr>
    </w:p>
    <w:p w:rsidR="00000000" w:rsidRPr="004F35AF" w:rsidP="004F35AF">
      <w:pPr>
        <w:pStyle w:val="AllowPageBreak"/>
      </w:pPr>
    </w:p>
    <w:p w:rsidR="00000000" w:rsidRPr="004F35AF" w:rsidP="004F35AF">
      <w:pPr>
        <w:pStyle w:val="Heading1"/>
      </w:pPr>
      <w:bookmarkStart w:id="12" w:name="O_325859"/>
      <w:bookmarkEnd w:id="12"/>
      <w:r w:rsidRPr="004F35AF">
        <w:t>Unit Sector(s)</w:t>
      </w:r>
    </w:p>
    <w:p w:rsidR="00000000" w:rsidRPr="004F35AF" w:rsidP="004F35AF">
      <w:pPr>
        <w:pStyle w:val="BodyText"/>
      </w:pPr>
      <w:r w:rsidRPr="004F35AF">
        <w:t>Not applicable.</w:t>
      </w:r>
    </w:p>
    <w:p w:rsidR="00000000" w:rsidRPr="004F35AF" w:rsidP="004F35AF"/>
    <w:sectPr w:rsidSect="004F35A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5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F7247" w:rsidP="00DF72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5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247" w:rsidP="004F35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DF7247" w:rsidP="004F35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DF7247" w:rsidP="004F35A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5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F7247" w:rsidP="00DF7247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5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247" w:rsidP="004F35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SRXEVT007B Manage spectators at an event or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F7247" w:rsidP="004F35A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5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F35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35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35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35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35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35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35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35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35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35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35AF"/>
  </w:style>
  <w:style w:type="character" w:customStyle="1" w:styleId="Heading1Char">
    <w:name w:val="Heading 1 Char"/>
    <w:basedOn w:val="DefaultParagraphFont"/>
    <w:link w:val="Heading1"/>
    <w:rsid w:val="004F35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35A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35A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F35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35AF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4F35AF"/>
    <w:rPr>
      <w:b/>
      <w:spacing w:val="0"/>
    </w:rPr>
  </w:style>
  <w:style w:type="paragraph" w:styleId="Header">
    <w:name w:val="header"/>
    <w:basedOn w:val="Normal"/>
    <w:link w:val="HeaderChar"/>
    <w:rsid w:val="004F35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35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4F35A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F35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35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35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35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35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35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35A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F35A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F35A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F35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35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35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35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35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F35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35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35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35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F35A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F35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35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35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35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35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35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35A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F35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35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35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35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35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35AF"/>
    <w:rPr>
      <w:i/>
    </w:rPr>
  </w:style>
  <w:style w:type="paragraph" w:styleId="Caption">
    <w:name w:val="caption"/>
    <w:basedOn w:val="BodyText"/>
    <w:next w:val="Normal"/>
    <w:qFormat/>
    <w:rsid w:val="004F35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35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35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35AF"/>
  </w:style>
  <w:style w:type="paragraph" w:styleId="TableofFigures">
    <w:name w:val="table of figures"/>
    <w:basedOn w:val="Normal"/>
    <w:next w:val="Normal"/>
    <w:semiHidden/>
    <w:rsid w:val="004F35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35AF"/>
    <w:pPr>
      <w:numPr>
        <w:numId w:val="9"/>
      </w:numPr>
    </w:pPr>
  </w:style>
  <w:style w:type="character" w:customStyle="1" w:styleId="WingdingSymbols">
    <w:name w:val="Wingding Symbols"/>
    <w:rsid w:val="004F35AF"/>
    <w:rPr>
      <w:rFonts w:ascii="Wingdings" w:hAnsi="Wingdings"/>
    </w:rPr>
  </w:style>
  <w:style w:type="paragraph" w:customStyle="1" w:styleId="TableHeading">
    <w:name w:val="Table Heading"/>
    <w:basedOn w:val="HeadingBase"/>
    <w:rsid w:val="004F35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35AF"/>
    <w:rPr>
      <w:color w:val="0033CC"/>
      <w:u w:val="none"/>
    </w:rPr>
  </w:style>
  <w:style w:type="paragraph" w:customStyle="1" w:styleId="BodyTextRight">
    <w:name w:val="Body Text Right"/>
    <w:basedOn w:val="BodyText"/>
    <w:rsid w:val="004F35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35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35A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35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35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35A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F35AF"/>
    <w:rPr>
      <w:sz w:val="32"/>
    </w:rPr>
  </w:style>
  <w:style w:type="paragraph" w:customStyle="1" w:styleId="HeadingProcedure">
    <w:name w:val="Heading Procedure"/>
    <w:basedOn w:val="HeadingBase"/>
    <w:next w:val="Normal"/>
    <w:rsid w:val="004F35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35AF"/>
    <w:pPr>
      <w:spacing w:before="60" w:after="60"/>
    </w:pPr>
  </w:style>
  <w:style w:type="paragraph" w:styleId="ListContinue">
    <w:name w:val="List Continue"/>
    <w:basedOn w:val="List"/>
    <w:rsid w:val="004F35AF"/>
    <w:pPr>
      <w:ind w:firstLine="0"/>
    </w:pPr>
  </w:style>
  <w:style w:type="paragraph" w:customStyle="1" w:styleId="ListNote">
    <w:name w:val="List Note"/>
    <w:basedOn w:val="List"/>
    <w:rsid w:val="004F35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35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35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35AF"/>
    <w:rPr>
      <w:rFonts w:ascii="Courier New" w:hAnsi="Courier New"/>
    </w:rPr>
  </w:style>
  <w:style w:type="paragraph" w:customStyle="1" w:styleId="NoteBullet">
    <w:name w:val="Note Bullet"/>
    <w:basedOn w:val="Note"/>
    <w:rsid w:val="004F35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35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35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35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35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F35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35A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4F35AF"/>
    <w:rPr>
      <w:b/>
      <w:smallCaps/>
    </w:rPr>
  </w:style>
  <w:style w:type="paragraph" w:customStyle="1" w:styleId="TableListNumber">
    <w:name w:val="Table List Number"/>
    <w:basedOn w:val="ListNumber"/>
    <w:rsid w:val="004F35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35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35AF"/>
    <w:pPr>
      <w:numPr>
        <w:numId w:val="7"/>
      </w:numPr>
    </w:pPr>
  </w:style>
  <w:style w:type="paragraph" w:customStyle="1" w:styleId="ListAlpha2">
    <w:name w:val="List Alpha 2"/>
    <w:basedOn w:val="List2"/>
    <w:rsid w:val="004F35AF"/>
    <w:pPr>
      <w:numPr>
        <w:numId w:val="6"/>
      </w:numPr>
    </w:pPr>
  </w:style>
  <w:style w:type="paragraph" w:styleId="List2">
    <w:name w:val="List 2"/>
    <w:basedOn w:val="BodyText"/>
    <w:rsid w:val="004F35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35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35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35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35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35AF"/>
    <w:pPr>
      <w:numPr>
        <w:numId w:val="1"/>
      </w:numPr>
    </w:pPr>
  </w:style>
  <w:style w:type="paragraph" w:styleId="ListBullet5">
    <w:name w:val="List Bullet 5"/>
    <w:basedOn w:val="List5"/>
    <w:rsid w:val="004F35AF"/>
    <w:pPr>
      <w:numPr>
        <w:numId w:val="2"/>
      </w:numPr>
    </w:pPr>
  </w:style>
  <w:style w:type="paragraph" w:styleId="ListContinue2">
    <w:name w:val="List Continue 2"/>
    <w:basedOn w:val="List2"/>
    <w:rsid w:val="004F35AF"/>
    <w:pPr>
      <w:ind w:firstLine="0"/>
    </w:pPr>
  </w:style>
  <w:style w:type="paragraph" w:styleId="ListContinue3">
    <w:name w:val="List Continue 3"/>
    <w:basedOn w:val="List3"/>
    <w:rsid w:val="004F35AF"/>
    <w:pPr>
      <w:ind w:left="1021" w:firstLine="0"/>
    </w:pPr>
  </w:style>
  <w:style w:type="paragraph" w:styleId="ListContinue4">
    <w:name w:val="List Continue 4"/>
    <w:basedOn w:val="List4"/>
    <w:rsid w:val="004F35AF"/>
    <w:pPr>
      <w:ind w:firstLine="0"/>
    </w:pPr>
  </w:style>
  <w:style w:type="paragraph" w:styleId="ListContinue5">
    <w:name w:val="List Continue 5"/>
    <w:basedOn w:val="List5"/>
    <w:rsid w:val="004F35AF"/>
    <w:pPr>
      <w:ind w:firstLine="0"/>
    </w:pPr>
  </w:style>
  <w:style w:type="paragraph" w:styleId="ListNumber3">
    <w:name w:val="List Number 3"/>
    <w:basedOn w:val="List3"/>
    <w:rsid w:val="004F35AF"/>
    <w:pPr>
      <w:numPr>
        <w:numId w:val="3"/>
      </w:numPr>
    </w:pPr>
  </w:style>
  <w:style w:type="paragraph" w:styleId="ListNumber4">
    <w:name w:val="List Number 4"/>
    <w:basedOn w:val="List4"/>
    <w:rsid w:val="004F35AF"/>
    <w:pPr>
      <w:numPr>
        <w:numId w:val="4"/>
      </w:numPr>
    </w:pPr>
  </w:style>
  <w:style w:type="paragraph" w:styleId="ListNumber5">
    <w:name w:val="List Number 5"/>
    <w:basedOn w:val="List5"/>
    <w:rsid w:val="004F35AF"/>
    <w:pPr>
      <w:numPr>
        <w:numId w:val="5"/>
      </w:numPr>
    </w:pPr>
  </w:style>
  <w:style w:type="paragraph" w:styleId="BlockText">
    <w:name w:val="Block Text"/>
    <w:basedOn w:val="Normal"/>
    <w:rsid w:val="004F35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35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35AF"/>
    <w:rPr>
      <w:sz w:val="16"/>
      <w:vertAlign w:val="superscript"/>
    </w:rPr>
  </w:style>
  <w:style w:type="character" w:customStyle="1" w:styleId="Symbols">
    <w:name w:val="Symbols"/>
    <w:basedOn w:val="DefaultParagraphFont"/>
    <w:rsid w:val="004F35AF"/>
    <w:rPr>
      <w:rFonts w:ascii="Symbol" w:hAnsi="Symbol"/>
    </w:rPr>
  </w:style>
  <w:style w:type="character" w:customStyle="1" w:styleId="MenuOptions">
    <w:name w:val="Menu Options"/>
    <w:basedOn w:val="DefaultParagraphFont"/>
    <w:rsid w:val="004F35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35AF"/>
    <w:rPr>
      <w:b/>
    </w:rPr>
  </w:style>
  <w:style w:type="character" w:customStyle="1" w:styleId="Underlined">
    <w:name w:val="Underlined"/>
    <w:basedOn w:val="DefaultParagraphFont"/>
    <w:rsid w:val="004F35AF"/>
    <w:rPr>
      <w:u w:val="single"/>
    </w:rPr>
  </w:style>
  <w:style w:type="paragraph" w:customStyle="1" w:styleId="TableBodyTextRight">
    <w:name w:val="Table Body Text Right"/>
    <w:basedOn w:val="TableBodyText"/>
    <w:rsid w:val="004F35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35AF"/>
    <w:rPr>
      <w:sz w:val="18"/>
    </w:rPr>
  </w:style>
  <w:style w:type="paragraph" w:customStyle="1" w:styleId="BodySmallRight">
    <w:name w:val="Body Small Right"/>
    <w:basedOn w:val="BodyTextRight"/>
    <w:rsid w:val="004F35AF"/>
    <w:rPr>
      <w:sz w:val="18"/>
      <w:szCs w:val="18"/>
    </w:rPr>
  </w:style>
  <w:style w:type="paragraph" w:customStyle="1" w:styleId="MarginEdition">
    <w:name w:val="Margin Edition"/>
    <w:basedOn w:val="MarginNote"/>
    <w:rsid w:val="004F35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35AF"/>
    <w:rPr>
      <w:sz w:val="2"/>
      <w:szCs w:val="2"/>
    </w:rPr>
  </w:style>
  <w:style w:type="character" w:customStyle="1" w:styleId="Small">
    <w:name w:val="Small"/>
    <w:basedOn w:val="DefaultParagraphFont"/>
    <w:rsid w:val="004F35AF"/>
    <w:rPr>
      <w:sz w:val="16"/>
    </w:rPr>
  </w:style>
  <w:style w:type="paragraph" w:customStyle="1" w:styleId="WideTable">
    <w:name w:val="Wide Table"/>
    <w:basedOn w:val="Normal"/>
    <w:rsid w:val="004F35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35AF"/>
  </w:style>
  <w:style w:type="paragraph" w:styleId="Quote">
    <w:name w:val="Quote"/>
    <w:basedOn w:val="Heading1"/>
    <w:link w:val="QuoteChar"/>
    <w:qFormat/>
    <w:rsid w:val="004F35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35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35AF"/>
    <w:pPr>
      <w:pageBreakBefore/>
    </w:pPr>
  </w:style>
  <w:style w:type="paragraph" w:customStyle="1" w:styleId="Border">
    <w:name w:val="Border"/>
    <w:basedOn w:val="Normal"/>
    <w:qFormat/>
    <w:rsid w:val="004F35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35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35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35A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4F35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35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35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35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35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35AF"/>
    <w:rPr>
      <w:u w:val="single"/>
    </w:rPr>
  </w:style>
  <w:style w:type="character" w:customStyle="1" w:styleId="BoldandItalics">
    <w:name w:val="Bold and Italics"/>
    <w:qFormat/>
    <w:rsid w:val="004F35AF"/>
    <w:rPr>
      <w:b/>
      <w:i/>
      <w:u w:val="none"/>
    </w:rPr>
  </w:style>
  <w:style w:type="paragraph" w:styleId="BalloonText">
    <w:name w:val="Balloon Text"/>
    <w:basedOn w:val="Normal"/>
    <w:link w:val="BalloonTextChar"/>
    <w:rsid w:val="004F35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35A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F35A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35AF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1666</Words>
  <Characters>9844</Characters>
  <Application>Microsoft Office Word</Application>
  <DocSecurity>0</DocSecurity>
  <Lines>558</Lines>
  <Paragraphs>248</Paragraphs>
  <ScaleCrop>false</ScaleCrop>
  <Company>Author-it Software Corporation Ltd.</Company>
  <LinksUpToDate>false</LinksUpToDate>
  <CharactersWithSpaces>11359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SRXEVT007B Manage spectators at an event or program</dc:title>
  <dc:subject>Approved</dc:subject>
  <dc:creator>Service Skills Australia</dc:creator>
  <cp:keywords>Release: 1</cp:keywords>
  <dc:description>Copyright © 1996-2007 Author-it Software Corporation Ltd., all rights reserved.</dc:description>
  <cp:lastModifiedBy>Peter Giorgilli</cp:lastModifiedBy>
  <cp:revision>3</cp:revision>
  <dcterms:created xsi:type="dcterms:W3CDTF">2012-05-26T21:39:00Z</dcterms:created>
  <dcterms:modified xsi:type="dcterms:W3CDTF">2012-05-26T21:39:00Z</dcterms:modified>
</cp:coreProperties>
</file>