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44B" w:rsidP="00E3244B">
      <w:pPr>
        <w:pStyle w:val="Title"/>
      </w:pPr>
      <w:r>
        <w:fldChar w:fldCharType="begin"/>
      </w:r>
      <w:r>
        <w:instrText xml:space="preserve"> TITLE   \* MERGEFORMAT </w:instrText>
      </w:r>
      <w:r>
        <w:fldChar w:fldCharType="separate"/>
      </w:r>
      <w:r>
        <w:t>SRFFIT007B Undertake relevant exercise planning and programming</w:t>
      </w:r>
      <w:r>
        <w:fldChar w:fldCharType="end"/>
      </w:r>
    </w:p>
    <w:p w:rsidR="00E3244B" w:rsidP="00E3244B">
      <w:pPr>
        <w:pStyle w:val="Version"/>
        <w:sectPr w:rsidSect="00330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04C" w:rsidP="0033004C">
      <w:pPr>
        <w:pStyle w:val="SuperHeading"/>
      </w:pPr>
      <w:r w:rsidRPr="0033004C">
        <w:t>SRFFIT007B Undertake relevant exercise planning and programming</w:t>
      </w:r>
    </w:p>
    <w:p w:rsidR="00000000" w:rsidRPr="0033004C" w:rsidP="0033004C">
      <w:pPr>
        <w:pStyle w:val="Heading1"/>
      </w:pPr>
      <w:bookmarkStart w:id="1" w:name="O_321879"/>
      <w:bookmarkEnd w:id="1"/>
      <w:r w:rsidRPr="0033004C">
        <w:t>Modification History</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2" w:name="O_321880"/>
      <w:bookmarkEnd w:id="2"/>
      <w:r w:rsidRPr="0033004C">
        <w:t>Unit Descriptor</w:t>
      </w:r>
    </w:p>
    <w:p w:rsidR="00000000" w:rsidRPr="0033004C" w:rsidP="0033004C">
      <w:pPr>
        <w:pStyle w:val="BodyText"/>
      </w:pPr>
      <w:r w:rsidRPr="0033004C">
        <w:rPr>
          <w:rStyle w:val="SpecialBold"/>
        </w:rPr>
        <w:t>This unit has been developed for the Fitness Industry Training Package and covers the knowledge and skil</w:t>
      </w:r>
      <w:r w:rsidRPr="0033004C">
        <w:rPr>
          <w:rStyle w:val="SpecialBold"/>
        </w:rPr>
        <w:t>ls to plan and program advanced exercise for fitness industry clients.</w:t>
      </w:r>
    </w:p>
    <w:p w:rsidR="00000000" w:rsidRPr="0033004C" w:rsidP="0033004C">
      <w:pPr>
        <w:pStyle w:val="BodyText"/>
      </w:pPr>
      <w:r w:rsidRPr="0033004C">
        <w:rPr>
          <w:rStyle w:val="SpecialBold"/>
        </w:rPr>
        <w:t>This unit has been developed for the Fitness Industry Training Package and covers the knowledge and skills to plan and program advanced exercise for fitness industry clients.</w:t>
      </w:r>
    </w:p>
    <w:p w:rsidR="00000000" w:rsidRPr="0033004C" w:rsidP="0033004C">
      <w:pPr>
        <w:pStyle w:val="AllowPageBreak"/>
      </w:pPr>
    </w:p>
    <w:p w:rsidR="00000000" w:rsidRPr="0033004C" w:rsidP="0033004C">
      <w:pPr>
        <w:pStyle w:val="Heading1"/>
      </w:pPr>
      <w:bookmarkStart w:id="3" w:name="O_321871"/>
      <w:bookmarkEnd w:id="3"/>
      <w:r w:rsidRPr="0033004C">
        <w:t>Application of the Unit</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4" w:name="O_321872"/>
      <w:bookmarkEnd w:id="4"/>
      <w:r w:rsidRPr="0033004C">
        <w:t>Licensing/Regulatory Information</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5" w:name="O_321873"/>
      <w:bookmarkEnd w:id="5"/>
      <w:r w:rsidRPr="0033004C">
        <w:t>Pre-Requisites</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6" w:name="O_321874"/>
      <w:bookmarkEnd w:id="6"/>
      <w:r w:rsidRPr="0033004C">
        <w:t>Employability Skills Information</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7" w:name="O_321875"/>
      <w:bookmarkEnd w:id="7"/>
      <w:r w:rsidRPr="0033004C">
        <w:t>Elements and Performance Criteria Pre-Content</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8" w:name="O_321876"/>
      <w:bookmarkEnd w:id="8"/>
      <w:r w:rsidRPr="0033004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3244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3004C">
            <w:pPr>
              <w:pStyle w:val="TableHeading"/>
            </w:pPr>
            <w:r w:rsidRPr="0033004C">
              <w:rPr>
                <w:rStyle w:val="SpecialBold"/>
              </w:rPr>
              <w:t>Elements and Performance Criteria</w:t>
            </w:r>
          </w:p>
        </w:tc>
      </w:tr>
      <w:tr w:rsidTr="00E3244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Performance Criteria</w:t>
            </w:r>
          </w:p>
        </w:tc>
      </w:tr>
      <w:tr w:rsidTr="00E324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1</w:t>
            </w:r>
          </w:p>
        </w:tc>
        <w:tc>
          <w:tcPr>
            <w:tcW w:w="3000" w:type="dxa"/>
            <w:vMerge w:val="restart"/>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 xml:space="preserve"> Use the principles and variables of programming that underlie exercise </w:t>
            </w:r>
            <w:r w:rsidRPr="0033004C">
              <w:rPr>
                <w:rStyle w:val="SpecialBold"/>
              </w:rPr>
              <w:t>planning</w:t>
            </w: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1.1</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Use the </w:t>
            </w:r>
            <w:r w:rsidRPr="0033004C">
              <w:rPr>
                <w:rStyle w:val="BoldandItalics"/>
              </w:rPr>
              <w:t xml:space="preserve">principles of exercise </w:t>
            </w:r>
            <w:r w:rsidRPr="0033004C">
              <w:t xml:space="preserve">planning to develop </w:t>
            </w:r>
            <w:r w:rsidRPr="0033004C">
              <w:rPr>
                <w:rStyle w:val="BoldandItalics"/>
              </w:rPr>
              <w:t xml:space="preserve">exercise plans </w:t>
            </w:r>
            <w:r w:rsidRPr="0033004C">
              <w:t xml:space="preserve">for </w:t>
            </w:r>
            <w:r w:rsidRPr="0033004C">
              <w:rPr>
                <w:rStyle w:val="BoldandItalics"/>
              </w:rPr>
              <w:t>clients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1.2</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Use clear and structured forms when writing </w:t>
            </w:r>
            <w:r w:rsidRPr="0033004C">
              <w:t>exercise plans and exercise programs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1.3</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Consider total training volume when developing an exercise plan and relate training volume to other </w:t>
            </w:r>
            <w:r w:rsidRPr="0033004C">
              <w:rPr>
                <w:rStyle w:val="BoldandItalics"/>
              </w:rPr>
              <w:t>program variables</w:t>
            </w:r>
          </w:p>
        </w:tc>
      </w:tr>
      <w:tr w:rsidTr="00E324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2</w:t>
            </w:r>
          </w:p>
        </w:tc>
        <w:tc>
          <w:tcPr>
            <w:tcW w:w="3000" w:type="dxa"/>
            <w:vMerge w:val="restart"/>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 xml:space="preserve"> Use a structured approach to exercise planning</w:t>
            </w: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2.1</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Conduct a client induction and screening before commencing to develop an </w:t>
            </w:r>
            <w:r w:rsidRPr="0033004C">
              <w:rPr>
                <w:rStyle w:val="BoldandItalics"/>
              </w:rPr>
              <w:t>exerci</w:t>
            </w:r>
            <w:r w:rsidRPr="0033004C">
              <w:rPr>
                <w:rStyle w:val="BoldandItalics"/>
              </w:rPr>
              <w:t>se plan</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2.2</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Use the four </w:t>
            </w:r>
            <w:r w:rsidRPr="0033004C">
              <w:rPr>
                <w:rStyle w:val="BoldandItalics"/>
              </w:rPr>
              <w:t xml:space="preserve">program phases </w:t>
            </w:r>
            <w:r w:rsidRPr="0033004C">
              <w:t>when developing session programs and relate to the clients specific needs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2.3</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Describe the physiological and </w:t>
            </w:r>
            <w:r w:rsidRPr="0033004C">
              <w:rPr>
                <w:rStyle w:val="BoldandItalics"/>
              </w:rPr>
              <w:t xml:space="preserve">psychological </w:t>
            </w:r>
            <w:r w:rsidRPr="0033004C">
              <w:t xml:space="preserve">benefits of the preparation and recovery phase to </w:t>
            </w:r>
            <w:r w:rsidRPr="0033004C">
              <w:rPr>
                <w:rStyle w:val="BoldandItalics"/>
              </w:rPr>
              <w:t>clients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2.4</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Outline the various types of </w:t>
            </w:r>
            <w:r w:rsidRPr="0033004C">
              <w:rPr>
                <w:rStyle w:val="BoldandItalics"/>
              </w:rPr>
              <w:t xml:space="preserve">conditioning </w:t>
            </w:r>
            <w:r w:rsidRPr="0033004C">
              <w:t xml:space="preserve">appropriate for their goals and fitness levels to </w:t>
            </w:r>
            <w:r w:rsidRPr="0033004C">
              <w:rPr>
                <w:rStyle w:val="BoldandItalics"/>
              </w:rPr>
              <w:t>clients</w:t>
            </w:r>
          </w:p>
        </w:tc>
      </w:tr>
      <w:tr w:rsidTr="00E324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3</w:t>
            </w:r>
          </w:p>
        </w:tc>
        <w:tc>
          <w:tcPr>
            <w:tcW w:w="3000" w:type="dxa"/>
            <w:vMerge w:val="restart"/>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 xml:space="preserve"> Write plan for specific fitness adaptations</w:t>
            </w: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3.1</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Use the programming principles of planning for specific fitness </w:t>
            </w:r>
            <w:r w:rsidRPr="0033004C">
              <w:rPr>
                <w:rStyle w:val="BoldandItalics"/>
              </w:rPr>
              <w:t xml:space="preserve">adaptations </w:t>
            </w:r>
            <w:r w:rsidRPr="0033004C">
              <w:t>when writing fitness plans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3.2</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Explain the relationship between the type of </w:t>
            </w:r>
            <w:r w:rsidRPr="0033004C">
              <w:rPr>
                <w:rStyle w:val="BoldandItalics"/>
              </w:rPr>
              <w:t xml:space="preserve">conditioning </w:t>
            </w:r>
            <w:r w:rsidRPr="0033004C">
              <w:t xml:space="preserve">desired and the type of preparation phase selected to </w:t>
            </w:r>
            <w:r w:rsidRPr="0033004C">
              <w:rPr>
                <w:rStyle w:val="BoldandItalics"/>
              </w:rPr>
              <w:t>clients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3.3</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Demonstrate an awareness of the client's needs, objectives and exercise likes and dislikes when writing the plan/s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3.4</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S</w:t>
            </w:r>
            <w:r w:rsidRPr="0033004C">
              <w:t>elect appropriate exercises to meet the client's needs when writing the plan/s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3.5</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Design a plan format and structure that is appropriate to the client and the specific target adaptation</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3.6</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Describe the </w:t>
            </w:r>
            <w:r w:rsidRPr="0033004C">
              <w:rPr>
                <w:rStyle w:val="BoldandItalics"/>
              </w:rPr>
              <w:t xml:space="preserve">physiological changes </w:t>
            </w:r>
            <w:r w:rsidRPr="0033004C">
              <w:t>and anatomical changes that occur with regular participation in the specific program to clients</w:t>
            </w:r>
          </w:p>
        </w:tc>
      </w:tr>
      <w:tr w:rsidTr="00E324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4</w:t>
            </w:r>
          </w:p>
        </w:tc>
        <w:tc>
          <w:tcPr>
            <w:tcW w:w="3000" w:type="dxa"/>
            <w:vMerge w:val="restart"/>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 xml:space="preserve"> Evaluate and modify existing exercise plans for fitness industry clients</w:t>
            </w: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4.1</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Recognise the general conditions that suggest a client's plan should be </w:t>
            </w:r>
            <w:r w:rsidRPr="0033004C">
              <w:rPr>
                <w:rStyle w:val="BoldandItalics"/>
              </w:rPr>
              <w:t>evaluat</w:t>
            </w:r>
            <w:r w:rsidRPr="0033004C">
              <w:rPr>
                <w:rStyle w:val="BoldandItalics"/>
              </w:rPr>
              <w:t xml:space="preserve">ed </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4.2</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Describe the process by which clients are </w:t>
            </w:r>
            <w:r w:rsidRPr="0033004C">
              <w:rPr>
                <w:rStyle w:val="BoldandItalics"/>
              </w:rPr>
              <w:t xml:space="preserve">evaluated </w:t>
            </w:r>
            <w:r w:rsidRPr="0033004C">
              <w:t>to the client</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4.3</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Recognise the signs and symptoms of overtraining and utilise strategies for its prevention </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4.4</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Analyse and incorporate client's exercise likes and dislikes into a modified </w:t>
            </w:r>
            <w:r w:rsidRPr="0033004C">
              <w:rPr>
                <w:rStyle w:val="BoldandItalics"/>
              </w:rPr>
              <w:t>exercise plan</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4.5</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Review client goals and incorporate changes to goals into the </w:t>
            </w:r>
            <w:r w:rsidRPr="0033004C">
              <w:rPr>
                <w:rStyle w:val="BoldandItalics"/>
              </w:rPr>
              <w:t>exercise plan</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4.6</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Assess </w:t>
            </w:r>
            <w:r w:rsidRPr="0033004C">
              <w:rPr>
                <w:rStyle w:val="BoldandItalics"/>
              </w:rPr>
              <w:t xml:space="preserve">clients </w:t>
            </w:r>
            <w:r w:rsidRPr="0033004C">
              <w:t>for relevant fitness changes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4.7</w:t>
            </w:r>
          </w:p>
        </w:tc>
        <w:tc>
          <w:tcPr>
            <w:tcW w:w="51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Discuss changes to the long term plan with </w:t>
            </w:r>
            <w:r w:rsidRPr="0033004C">
              <w:rPr>
                <w:rStyle w:val="BoldandItalics"/>
              </w:rPr>
              <w:t>clients</w:t>
            </w:r>
          </w:p>
        </w:tc>
      </w:tr>
      <w:tr w:rsidTr="00E324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4.8</w:t>
            </w:r>
          </w:p>
        </w:tc>
        <w:tc>
          <w:tcPr>
            <w:tcW w:w="51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 xml:space="preserve">Write revised programs and provide instruction to </w:t>
            </w:r>
            <w:r w:rsidRPr="0033004C">
              <w:rPr>
                <w:rStyle w:val="BoldandItalics"/>
              </w:rPr>
              <w:t>clients</w:t>
            </w:r>
          </w:p>
        </w:tc>
      </w:tr>
    </w:tbl>
    <w:p w:rsidR="00000000" w:rsidRPr="0033004C" w:rsidP="0033004C">
      <w:pPr>
        <w:pStyle w:val="BodyText"/>
      </w:pPr>
    </w:p>
    <w:p w:rsidR="00000000" w:rsidRPr="0033004C" w:rsidP="0033004C">
      <w:pPr>
        <w:pStyle w:val="AllowPageBreak"/>
      </w:pPr>
    </w:p>
    <w:p w:rsidR="00000000" w:rsidRPr="0033004C" w:rsidP="0033004C">
      <w:pPr>
        <w:pStyle w:val="Heading1"/>
      </w:pPr>
      <w:bookmarkStart w:id="9" w:name="O_321877"/>
      <w:bookmarkEnd w:id="9"/>
      <w:r w:rsidRPr="0033004C">
        <w:t>Required Skills and Knowledge</w:t>
      </w:r>
    </w:p>
    <w:p w:rsidR="00000000" w:rsidRPr="0033004C" w:rsidP="0033004C">
      <w:pPr>
        <w:pStyle w:val="BodyText"/>
      </w:pPr>
      <w:r w:rsidRPr="0033004C">
        <w:t>Not applicable.</w:t>
      </w:r>
    </w:p>
    <w:p w:rsidR="00000000" w:rsidRPr="0033004C" w:rsidP="0033004C">
      <w:pPr>
        <w:pStyle w:val="AllowPageBreak"/>
      </w:pPr>
    </w:p>
    <w:p w:rsidR="00000000" w:rsidRPr="0033004C" w:rsidP="0033004C">
      <w:pPr>
        <w:pStyle w:val="Heading1"/>
      </w:pPr>
      <w:bookmarkStart w:id="10" w:name="O_321881"/>
      <w:bookmarkEnd w:id="10"/>
      <w:r w:rsidRPr="0033004C">
        <w:t>Evidence Guide</w:t>
      </w:r>
    </w:p>
    <w:tbl>
      <w:tblPr>
        <w:tblW w:w="0" w:type="auto"/>
        <w:tblLayout w:type="fixed"/>
        <w:tblCellMar>
          <w:left w:w="62" w:type="dxa"/>
          <w:right w:w="62" w:type="dxa"/>
        </w:tblCellMar>
        <w:tblLook w:val="0000"/>
      </w:tblPr>
      <w:tblGrid>
        <w:gridCol w:w="9000"/>
      </w:tblGrid>
      <w:tr w:rsidTr="00E324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33004C" w:rsidP="0033004C">
      <w:pPr>
        <w:pStyle w:val="BodyText"/>
      </w:pPr>
    </w:p>
    <w:tbl>
      <w:tblPr>
        <w:tblW w:w="0" w:type="auto"/>
        <w:tblLayout w:type="fixed"/>
        <w:tblCellMar>
          <w:left w:w="62" w:type="dxa"/>
          <w:right w:w="62" w:type="dxa"/>
        </w:tblCellMar>
        <w:tblLook w:val="0000"/>
      </w:tblPr>
      <w:tblGrid>
        <w:gridCol w:w="4500"/>
        <w:gridCol w:w="4500"/>
      </w:tblGrid>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Critical</w:t>
            </w:r>
            <w:r w:rsidRPr="0033004C">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Assessment must confirm the ability integrated demonstration of all elements of competency and their performance criteria, in particular the ability to</w:t>
            </w:r>
          </w:p>
          <w:p w:rsidR="00000000" w:rsidRPr="0033004C" w:rsidP="0033004C">
            <w:pPr>
              <w:pStyle w:val="BodyText"/>
            </w:pPr>
            <w:r w:rsidRPr="0033004C">
              <w:t>implement the principles and variables of training that underlie e</w:t>
            </w:r>
            <w:r w:rsidRPr="0033004C">
              <w:t>xercise planning</w:t>
            </w:r>
          </w:p>
          <w:p w:rsidR="00000000" w:rsidRPr="0033004C" w:rsidP="0033004C">
            <w:pPr>
              <w:pStyle w:val="BodyText"/>
            </w:pPr>
            <w:r w:rsidRPr="0033004C">
              <w:t>interrelate the components of an exercise plan for specific adaptations</w:t>
            </w:r>
          </w:p>
          <w:p w:rsidR="00000000" w:rsidRPr="0033004C" w:rsidP="0033004C">
            <w:pPr>
              <w:pStyle w:val="BodyText"/>
            </w:pPr>
            <w:r w:rsidRPr="0033004C">
              <w:t>write exercise plans for a variety of training conditions</w:t>
            </w:r>
          </w:p>
          <w:p w:rsidR="00000000" w:rsidP="0033004C">
            <w:pPr>
              <w:pStyle w:val="BodyText"/>
              <w:rPr>
                <w:lang w:val="en-NZ"/>
              </w:rPr>
            </w:pPr>
            <w:r w:rsidRPr="0033004C">
              <w:t>modify existing exercise plans for client</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Interdependent assessment of units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This unit must be assessed after attainment of competency in the following unit(s)</w:t>
            </w:r>
          </w:p>
          <w:p w:rsidR="00000000" w:rsidRPr="0033004C" w:rsidP="0033004C">
            <w:pPr>
              <w:pStyle w:val="BodyText"/>
            </w:pPr>
            <w:r w:rsidRPr="0033004C">
              <w:t>SRFFIT001B Provide orientation to clients prior to undertaking a fitness program</w:t>
            </w:r>
          </w:p>
          <w:p w:rsidR="00000000" w:rsidRPr="0033004C" w:rsidP="0033004C">
            <w:pPr>
              <w:pStyle w:val="BodyText"/>
            </w:pPr>
            <w:r w:rsidRPr="0033004C">
              <w:t>SRFFIT003B Undertake client induction and screening</w:t>
            </w:r>
          </w:p>
          <w:p w:rsidR="00000000" w:rsidRPr="0033004C" w:rsidP="0033004C">
            <w:pPr>
              <w:pStyle w:val="BodyText"/>
            </w:pPr>
            <w:r w:rsidRPr="0033004C">
              <w:t>SRFFIT004B Develop basic fitness program</w:t>
            </w:r>
            <w:r w:rsidRPr="0033004C">
              <w:t>s</w:t>
            </w:r>
          </w:p>
          <w:p w:rsidR="00000000" w:rsidRPr="0033004C" w:rsidP="0033004C">
            <w:pPr>
              <w:pStyle w:val="BodyText"/>
            </w:pPr>
            <w:r w:rsidRPr="0033004C">
              <w:t>SRFFIT005B Apply basic exercise science to exercise instruction</w:t>
            </w:r>
          </w:p>
          <w:p w:rsidR="00000000" w:rsidRPr="0033004C" w:rsidP="0033004C">
            <w:pPr>
              <w:pStyle w:val="BodyText"/>
            </w:pPr>
            <w:r w:rsidRPr="0033004C">
              <w:t>SRFFIT006B Use and maintain core fitness industry equipment</w:t>
            </w:r>
          </w:p>
          <w:p w:rsidR="00000000" w:rsidRPr="0033004C" w:rsidP="0033004C">
            <w:pPr>
              <w:pStyle w:val="BodyText"/>
            </w:pPr>
            <w:r w:rsidRPr="0033004C">
              <w:t>SRFFIT014A Provide advice to clients on the application of basic anatomy and physiology to fitness programs</w:t>
            </w:r>
          </w:p>
          <w:p w:rsidR="00000000" w:rsidRPr="0033004C" w:rsidP="0033004C">
            <w:pPr>
              <w:pStyle w:val="BodyText"/>
            </w:pPr>
            <w:r w:rsidRPr="0033004C">
              <w:t>SRFFIT015A Provide nut</w:t>
            </w:r>
            <w:r w:rsidRPr="0033004C">
              <w:t>rition advice to clients in accordance  with recommended guidelines</w:t>
            </w:r>
          </w:p>
          <w:p w:rsidR="00000000" w:rsidRPr="0033004C" w:rsidP="0033004C">
            <w:pPr>
              <w:pStyle w:val="BodyText"/>
            </w:pPr>
            <w:r w:rsidRPr="0033004C">
              <w:t>SRFGYM001B Instruct fitness activity skills to a client using fitness equipment</w:t>
            </w:r>
          </w:p>
          <w:p w:rsidR="00000000" w:rsidRPr="0033004C" w:rsidP="0033004C">
            <w:pPr>
              <w:pStyle w:val="BodyText"/>
            </w:pPr>
            <w:r w:rsidRPr="0033004C">
              <w:t>SRFSPP002A Develop and apply an awareness of specific populations to exercise delivery</w:t>
            </w:r>
          </w:p>
          <w:p w:rsidR="00000000" w:rsidRPr="0033004C" w:rsidP="0033004C">
            <w:pPr>
              <w:pStyle w:val="BodyText"/>
            </w:pPr>
            <w:r w:rsidRPr="0033004C">
              <w:t>SRXGRO003A Provide le</w:t>
            </w:r>
            <w:r w:rsidRPr="0033004C">
              <w:t>adership to groups</w:t>
            </w:r>
          </w:p>
          <w:p w:rsidR="00000000" w:rsidRPr="0033004C" w:rsidP="0033004C">
            <w:pPr>
              <w:pStyle w:val="BodyText"/>
            </w:pPr>
            <w:r w:rsidRPr="0033004C">
              <w:t>This unit must be assessed in conjunction with the following unit(s)</w:t>
            </w:r>
          </w:p>
          <w:p w:rsidR="00000000" w:rsidRPr="0033004C" w:rsidP="0033004C">
            <w:pPr>
              <w:pStyle w:val="BodyText"/>
            </w:pPr>
            <w:r w:rsidRPr="0033004C">
              <w:t>Nil</w:t>
            </w:r>
          </w:p>
          <w:p w:rsidR="00000000" w:rsidRPr="0033004C" w:rsidP="0033004C">
            <w:pPr>
              <w:pStyle w:val="BodyText"/>
            </w:pPr>
            <w:r w:rsidRPr="0033004C">
              <w:t>For the purpose of integrated assessment, this unit may be assessed in conjunction with the following unit(s)</w:t>
            </w:r>
          </w:p>
          <w:p w:rsidR="00000000" w:rsidRPr="0033004C" w:rsidP="0033004C">
            <w:pPr>
              <w:pStyle w:val="BodyText"/>
            </w:pPr>
            <w:r w:rsidRPr="0033004C">
              <w:t>SRFFIT008B Utilise a broad knowledge of exercise scien</w:t>
            </w:r>
            <w:r w:rsidRPr="0033004C">
              <w:t>ce in exercise planning, programming and instruction</w:t>
            </w:r>
          </w:p>
          <w:p w:rsidR="00000000" w:rsidRPr="0033004C" w:rsidP="0033004C">
            <w:pPr>
              <w:pStyle w:val="BodyText"/>
            </w:pPr>
            <w:r w:rsidRPr="0033004C">
              <w:t>SRFFIT009B Undertake postural appraisal of low risk clients</w:t>
            </w:r>
          </w:p>
          <w:p w:rsidR="00000000" w:rsidRPr="0033004C" w:rsidP="0033004C">
            <w:pPr>
              <w:pStyle w:val="BodyText"/>
            </w:pPr>
            <w:r w:rsidRPr="0033004C">
              <w:t>SRFFIT010B Utilise a broad range of fitness equipment</w:t>
            </w:r>
          </w:p>
          <w:p w:rsidR="00000000" w:rsidRPr="0033004C" w:rsidP="0033004C">
            <w:pPr>
              <w:pStyle w:val="BodyText"/>
            </w:pPr>
            <w:r w:rsidRPr="0033004C">
              <w:t>SRFFIT011B Provide exercise for fitness industry clients with special requirements</w:t>
            </w:r>
          </w:p>
          <w:p w:rsidR="00000000" w:rsidRPr="0033004C" w:rsidP="0033004C">
            <w:pPr>
              <w:pStyle w:val="BodyText"/>
            </w:pPr>
            <w:r w:rsidRPr="0033004C">
              <w:t>SRFFIT</w:t>
            </w:r>
            <w:r w:rsidRPr="0033004C">
              <w:t>012B Utilise an understanding of motivational psychology with fitness clients</w:t>
            </w:r>
          </w:p>
          <w:p w:rsidR="00000000" w:rsidP="0033004C">
            <w:pPr>
              <w:pStyle w:val="BodyText"/>
              <w:rPr>
                <w:lang w:val="en-NZ"/>
              </w:rPr>
            </w:pPr>
            <w:r w:rsidRPr="0033004C">
              <w:t xml:space="preserve">SRFFIT013B Provide information and exercise related to nutrition and body composition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Required knowledge and skills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Required knowledge</w:t>
            </w:r>
          </w:p>
          <w:p w:rsidR="00000000" w:rsidRPr="0033004C" w:rsidP="0033004C">
            <w:pPr>
              <w:pStyle w:val="BodyText"/>
            </w:pPr>
            <w:r w:rsidRPr="0033004C">
              <w:t>Activity aims and client goal setting</w:t>
            </w:r>
          </w:p>
          <w:p w:rsidR="00000000" w:rsidRPr="0033004C" w:rsidP="0033004C">
            <w:pPr>
              <w:pStyle w:val="BodyText"/>
            </w:pPr>
            <w:r w:rsidRPr="0033004C">
              <w:t>Principles of fitness planning</w:t>
            </w:r>
          </w:p>
          <w:p w:rsidR="00000000" w:rsidRPr="0033004C" w:rsidP="0033004C">
            <w:pPr>
              <w:pStyle w:val="BodyText"/>
            </w:pPr>
            <w:r w:rsidRPr="0033004C">
              <w:t>Exercise science, including anatomy, physiology, biomechanics and nutritional principles, as applied to fitness activities</w:t>
            </w:r>
          </w:p>
          <w:p w:rsidR="00000000" w:rsidRPr="0033004C" w:rsidP="0033004C">
            <w:pPr>
              <w:pStyle w:val="BodyText"/>
            </w:pPr>
            <w:r w:rsidRPr="0033004C">
              <w:t>Fitness and exercise equipment terminology</w:t>
            </w:r>
          </w:p>
          <w:p w:rsidR="00000000" w:rsidRPr="0033004C" w:rsidP="0033004C">
            <w:pPr>
              <w:pStyle w:val="BodyText"/>
            </w:pPr>
            <w:r w:rsidRPr="0033004C">
              <w:t>Required skills</w:t>
            </w:r>
          </w:p>
          <w:p w:rsidR="00000000" w:rsidRPr="0033004C" w:rsidP="0033004C">
            <w:pPr>
              <w:pStyle w:val="BodyText"/>
            </w:pPr>
            <w:r w:rsidRPr="0033004C">
              <w:t>Interpersonal skills to enhance interaction</w:t>
            </w:r>
            <w:r w:rsidRPr="0033004C">
              <w:t xml:space="preserve"> with clients</w:t>
            </w:r>
          </w:p>
          <w:p w:rsidR="00000000" w:rsidRPr="0033004C" w:rsidP="0033004C">
            <w:pPr>
              <w:pStyle w:val="BodyText"/>
            </w:pPr>
            <w:r w:rsidRPr="0033004C">
              <w:t>Verbal, written and listening communication skills for understanding a client's specific exercise requirements</w:t>
            </w:r>
          </w:p>
          <w:p w:rsidR="00000000" w:rsidP="0033004C">
            <w:pPr>
              <w:pStyle w:val="BodyText"/>
              <w:rPr>
                <w:lang w:val="en-NZ"/>
              </w:rPr>
            </w:pPr>
            <w:r w:rsidRPr="0033004C">
              <w:t xml:space="preserve">Technical expertise and experience in the specific fitness activity being planned for the client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Resource implications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 xml:space="preserve">Physical </w:t>
            </w:r>
            <w:r w:rsidRPr="0033004C">
              <w:t>resources - assessment of the competency requires access to</w:t>
            </w:r>
          </w:p>
          <w:p w:rsidR="00000000" w:rsidRPr="0033004C" w:rsidP="0033004C">
            <w:pPr>
              <w:pStyle w:val="BodyText"/>
            </w:pPr>
            <w:r w:rsidRPr="0033004C">
              <w:t>a real or simulated work environment</w:t>
            </w:r>
          </w:p>
          <w:p w:rsidR="00000000" w:rsidRPr="0033004C" w:rsidP="0033004C">
            <w:pPr>
              <w:pStyle w:val="BodyText"/>
            </w:pPr>
            <w:r w:rsidRPr="0033004C">
              <w:t>a fitness centre with the appropriate facilities and equipment for the context of delivery such as</w:t>
            </w:r>
          </w:p>
          <w:p w:rsidR="00000000" w:rsidRPr="0033004C" w:rsidP="0033004C">
            <w:pPr>
              <w:pStyle w:val="BodyText"/>
            </w:pPr>
            <w:r w:rsidRPr="0033004C">
              <w:t>a weights gym</w:t>
            </w:r>
          </w:p>
          <w:p w:rsidR="00000000" w:rsidRPr="0033004C" w:rsidP="0033004C">
            <w:pPr>
              <w:pStyle w:val="BodyText"/>
            </w:pPr>
            <w:r w:rsidRPr="0033004C">
              <w:t>exercise to music room</w:t>
            </w:r>
          </w:p>
          <w:p w:rsidR="00000000" w:rsidRPr="0033004C" w:rsidP="0033004C">
            <w:pPr>
              <w:pStyle w:val="BodyText"/>
            </w:pPr>
            <w:r w:rsidRPr="0033004C">
              <w:t>pool</w:t>
            </w:r>
          </w:p>
          <w:p w:rsidR="00000000" w:rsidRPr="0033004C" w:rsidP="0033004C">
            <w:pPr>
              <w:pStyle w:val="BodyText"/>
            </w:pPr>
            <w:r w:rsidRPr="0033004C">
              <w:t xml:space="preserve">community fitness </w:t>
            </w:r>
            <w:r w:rsidRPr="0033004C">
              <w:t xml:space="preserve">environment </w:t>
            </w:r>
          </w:p>
          <w:p w:rsidR="00000000" w:rsidRPr="0033004C" w:rsidP="0033004C">
            <w:pPr>
              <w:pStyle w:val="BodyText"/>
            </w:pPr>
            <w:r w:rsidRPr="0033004C">
              <w:t>an outdoor environment such as a running track</w:t>
            </w:r>
          </w:p>
          <w:p w:rsidR="00000000" w:rsidRPr="0033004C" w:rsidP="0033004C">
            <w:pPr>
              <w:pStyle w:val="BodyText"/>
            </w:pPr>
            <w:r w:rsidRPr="0033004C">
              <w:t>clients able to give information regarding progress in their fitness program</w:t>
            </w:r>
          </w:p>
          <w:p w:rsidR="00000000" w:rsidRPr="0033004C" w:rsidP="0033004C">
            <w:pPr>
              <w:pStyle w:val="BodyText"/>
            </w:pPr>
            <w:r w:rsidRPr="0033004C">
              <w:t>Human resources - assessment of this competency will require human resources consistent with those outlined in the Asse</w:t>
            </w:r>
            <w:r w:rsidRPr="0033004C">
              <w:t>ssment Guidelines.  That is, assessors (or persons within the assessment team) must</w:t>
            </w:r>
          </w:p>
          <w:p w:rsidR="00000000" w:rsidRPr="0033004C" w:rsidP="0033004C">
            <w:pPr>
              <w:pStyle w:val="BodyText"/>
            </w:pPr>
            <w:r w:rsidRPr="0033004C">
              <w:t xml:space="preserve">be competent in this unit but preferably be competent in the unit  at the level above </w:t>
            </w:r>
          </w:p>
          <w:p w:rsidR="00000000" w:rsidRPr="0033004C" w:rsidP="0033004C">
            <w:pPr>
              <w:pStyle w:val="BodyText"/>
            </w:pPr>
            <w:r w:rsidRPr="0033004C">
              <w:t>be current in their knowledge and understanding of the industry through provision of evidence of professional activity in the relevant area</w:t>
            </w:r>
          </w:p>
          <w:p w:rsidR="00000000" w:rsidP="0033004C">
            <w:pPr>
              <w:pStyle w:val="BodyText"/>
              <w:rPr>
                <w:lang w:val="en-NZ"/>
              </w:rPr>
            </w:pPr>
            <w:r w:rsidRPr="0033004C">
              <w:t>have attained the mandatory competency requirements for assessors under the Australian Quality Training Framework (A</w:t>
            </w:r>
            <w:r w:rsidRPr="0033004C">
              <w:t xml:space="preserve">QTF) as specified in Standard 7.3 of the </w:t>
            </w:r>
            <w:r w:rsidRPr="0033004C">
              <w:rPr>
                <w:rStyle w:val="Emphasis"/>
              </w:rPr>
              <w:t>Standards for Registered Training Organisations</w:t>
            </w:r>
            <w:r w:rsidRPr="0033004C">
              <w:t xml:space="preserve">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Consistency in performance</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Due to issues such as safety requirements and delivery of appropriate techniques, this unit of competency must be assessed over a minimum</w:t>
            </w:r>
            <w:r w:rsidRPr="0033004C">
              <w:t xml:space="preserve"> of three (3) different occasions to ensure consistency of performance over the Range Statements and context applicable to the work environment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Context for assessment</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This unit of competency must be assessed in the context of fitness in Australia. For v</w:t>
            </w:r>
            <w:r w:rsidRPr="0033004C">
              <w:t xml:space="preserve">alid and reliable assessment the fitness activity should closely replicate the work environment. The environment should be safe, with the hazards, circumstances and </w:t>
            </w:r>
            <w:r w:rsidRPr="0033004C">
              <w:t>equipment likely to be encountered  in a real workplace</w:t>
            </w:r>
          </w:p>
          <w:p w:rsidR="00000000" w:rsidRPr="0033004C" w:rsidP="0033004C">
            <w:pPr>
              <w:pStyle w:val="BodyText"/>
            </w:pPr>
            <w:r w:rsidRPr="0033004C">
              <w:t>This unit of competence should be a</w:t>
            </w:r>
            <w:r w:rsidRPr="0033004C">
              <w:t>ssessed through the observation of processes and procedures, oral and/or written questioning on required knowledge and skills and consideration of required attitudes</w:t>
            </w:r>
          </w:p>
          <w:p w:rsidR="00000000" w:rsidRPr="0033004C" w:rsidP="0033004C">
            <w:pPr>
              <w:pStyle w:val="BodyText"/>
            </w:pPr>
            <w:r w:rsidRPr="0033004C">
              <w:t>Where performance is not directly observed and/or is required to be demonstrated over a "p</w:t>
            </w:r>
            <w:r w:rsidRPr="0033004C">
              <w:t xml:space="preserve">eriod of time" and/or in a "number of locations",  any evidence should be authenticated by colleagues, supervisors, clients or other appropriate persons </w:t>
            </w:r>
          </w:p>
        </w:tc>
      </w:tr>
    </w:tbl>
    <w:p w:rsidR="00000000" w:rsidRPr="0033004C" w:rsidP="0033004C">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E3244B">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KEY COMPETENCIES</w:t>
            </w:r>
          </w:p>
        </w:tc>
      </w:tr>
      <w:tr w:rsidTr="00E3244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Plan&amp;Organis</w:t>
            </w:r>
            <w:r w:rsidRPr="0033004C">
              <w:t xml:space="preserve">e Activities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Use Technology </w:t>
            </w:r>
          </w:p>
        </w:tc>
      </w:tr>
      <w:tr w:rsidTr="00E3244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2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3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2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3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2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3 </w:t>
            </w:r>
          </w:p>
        </w:tc>
        <w:tc>
          <w:tcPr>
            <w:tcW w:w="1285"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1 </w:t>
            </w:r>
          </w:p>
        </w:tc>
      </w:tr>
      <w:tr w:rsidTr="00E3244B">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These levels do not relate to the Australian Qualifications Framework. They relate to the seven areas of generic competency that underpin effective workplace practices.</w:t>
            </w:r>
          </w:p>
          <w:p w:rsidR="00000000" w:rsidRPr="0033004C" w:rsidP="0033004C">
            <w:pPr>
              <w:pStyle w:val="BodyText"/>
            </w:pPr>
            <w:r w:rsidRPr="0033004C">
              <w:t>The three levels of performance (1, 2 and 3) denote the level of competency required to</w:t>
            </w:r>
            <w:r w:rsidRPr="0033004C">
              <w:t xml:space="preserve"> perform the task:</w:t>
            </w:r>
          </w:p>
          <w:p w:rsidR="00000000" w:rsidRPr="0033004C" w:rsidP="0033004C">
            <w:pPr>
              <w:pStyle w:val="BodyText"/>
            </w:pPr>
            <w:r w:rsidRPr="0033004C">
              <w:t>Use routine approaches</w:t>
            </w:r>
          </w:p>
          <w:p w:rsidR="00000000" w:rsidRPr="0033004C" w:rsidP="0033004C">
            <w:pPr>
              <w:pStyle w:val="BodyText"/>
            </w:pPr>
            <w:r w:rsidRPr="0033004C">
              <w:t>Select from routine approaches</w:t>
            </w:r>
          </w:p>
          <w:p w:rsidR="00000000" w:rsidRPr="0033004C" w:rsidP="0033004C">
            <w:pPr>
              <w:pStyle w:val="BodyText"/>
            </w:pPr>
            <w:r w:rsidRPr="0033004C">
              <w:t>Establish new approaches</w:t>
            </w:r>
          </w:p>
          <w:p w:rsidR="00000000" w:rsidRPr="0033004C" w:rsidP="0033004C">
            <w:pPr>
              <w:pStyle w:val="BodyText"/>
            </w:pPr>
            <w:r w:rsidRPr="0033004C">
              <w:rPr>
                <w:rStyle w:val="SpecialBold"/>
              </w:rPr>
              <w:t>Collecting</w:t>
            </w:r>
            <w:r w:rsidRPr="0033004C">
              <w:t xml:space="preserve">, </w:t>
            </w:r>
            <w:r w:rsidRPr="0033004C">
              <w:rPr>
                <w:rStyle w:val="SpecialBold"/>
              </w:rPr>
              <w:t>analysing and organising information</w:t>
            </w:r>
            <w:r w:rsidRPr="0033004C">
              <w:t xml:space="preserve"> -</w:t>
            </w:r>
          </w:p>
          <w:p w:rsidR="00000000" w:rsidRPr="0033004C" w:rsidP="0033004C">
            <w:pPr>
              <w:pStyle w:val="BodyText"/>
            </w:pPr>
            <w:r w:rsidRPr="0033004C">
              <w:rPr>
                <w:rStyle w:val="SpecialBold"/>
              </w:rPr>
              <w:t>Communicating ideas and information</w:t>
            </w:r>
            <w:r w:rsidRPr="0033004C">
              <w:t xml:space="preserve"> -</w:t>
            </w:r>
          </w:p>
          <w:p w:rsidR="00000000" w:rsidRPr="0033004C" w:rsidP="0033004C">
            <w:pPr>
              <w:pStyle w:val="BodyText"/>
            </w:pPr>
            <w:r w:rsidRPr="0033004C">
              <w:rPr>
                <w:rStyle w:val="SpecialBold"/>
              </w:rPr>
              <w:t>Planning and organising activities</w:t>
            </w:r>
            <w:r w:rsidRPr="0033004C">
              <w:t xml:space="preserve"> -</w:t>
            </w:r>
          </w:p>
          <w:p w:rsidR="00000000" w:rsidRPr="0033004C" w:rsidP="0033004C">
            <w:pPr>
              <w:pStyle w:val="BodyText"/>
            </w:pPr>
            <w:r w:rsidRPr="0033004C">
              <w:rPr>
                <w:rStyle w:val="SpecialBold"/>
              </w:rPr>
              <w:t>Working with teams and others</w:t>
            </w:r>
            <w:r w:rsidRPr="0033004C">
              <w:t xml:space="preserve"> -</w:t>
            </w:r>
          </w:p>
          <w:p w:rsidR="00000000" w:rsidRPr="0033004C" w:rsidP="0033004C">
            <w:pPr>
              <w:pStyle w:val="BodyText"/>
            </w:pPr>
            <w:r w:rsidRPr="0033004C">
              <w:rPr>
                <w:rStyle w:val="SpecialBold"/>
              </w:rPr>
              <w:t>Using mathematical ideas and techniques</w:t>
            </w:r>
            <w:r w:rsidRPr="0033004C">
              <w:t xml:space="preserve"> - </w:t>
            </w:r>
          </w:p>
          <w:p w:rsidR="00000000" w:rsidRPr="0033004C" w:rsidP="0033004C">
            <w:pPr>
              <w:pStyle w:val="BodyText"/>
            </w:pPr>
            <w:r w:rsidRPr="0033004C">
              <w:rPr>
                <w:rStyle w:val="SpecialBold"/>
              </w:rPr>
              <w:t>Solving problems</w:t>
            </w:r>
            <w:r w:rsidRPr="0033004C">
              <w:t xml:space="preserve"> -</w:t>
            </w:r>
          </w:p>
          <w:p w:rsidR="00000000" w:rsidRPr="0033004C" w:rsidP="0033004C">
            <w:pPr>
              <w:pStyle w:val="BodyText"/>
            </w:pPr>
            <w:r w:rsidRPr="0033004C">
              <w:rPr>
                <w:rStyle w:val="SpecialBold"/>
              </w:rPr>
              <w:t>Using technology</w:t>
            </w:r>
            <w:r w:rsidRPr="0033004C">
              <w:t xml:space="preserve"> -</w:t>
            </w:r>
          </w:p>
          <w:p w:rsidR="00000000" w:rsidRPr="0033004C" w:rsidP="0033004C">
            <w:pPr>
              <w:pStyle w:val="BodyText"/>
            </w:pPr>
            <w:r w:rsidRPr="0033004C">
              <w:t xml:space="preserve">Please refer to the Assessment Guidelines for advice on how to use the Key Competencies. </w:t>
            </w:r>
          </w:p>
        </w:tc>
      </w:tr>
    </w:tbl>
    <w:p w:rsidR="00000000" w:rsidRPr="0033004C" w:rsidP="0033004C">
      <w:pPr>
        <w:pStyle w:val="BodyText"/>
      </w:pPr>
    </w:p>
    <w:p w:rsidR="00000000" w:rsidRPr="0033004C" w:rsidP="0033004C">
      <w:pPr>
        <w:pStyle w:val="AllowPageBreak"/>
      </w:pPr>
    </w:p>
    <w:p w:rsidR="00000000" w:rsidRPr="0033004C" w:rsidP="0033004C">
      <w:pPr>
        <w:pStyle w:val="Heading1"/>
      </w:pPr>
      <w:bookmarkStart w:id="11" w:name="O_321878"/>
      <w:bookmarkEnd w:id="11"/>
      <w:r w:rsidRPr="0033004C">
        <w:t>Range Statement</w:t>
      </w:r>
    </w:p>
    <w:tbl>
      <w:tblPr>
        <w:tblW w:w="0" w:type="auto"/>
        <w:tblLayout w:type="fixed"/>
        <w:tblCellMar>
          <w:left w:w="62" w:type="dxa"/>
          <w:right w:w="62" w:type="dxa"/>
        </w:tblCellMar>
        <w:tblLook w:val="0000"/>
      </w:tblPr>
      <w:tblGrid>
        <w:gridCol w:w="9000"/>
      </w:tblGrid>
      <w:tr w:rsidTr="00E3244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rPr>
                <w:rStyle w:val="SpecialBold"/>
              </w:rPr>
              <w:t>Range Statements</w:t>
            </w:r>
          </w:p>
          <w:p w:rsidR="00000000" w:rsidRPr="0033004C" w:rsidP="0033004C">
            <w:pPr>
              <w:pStyle w:val="BodyText"/>
            </w:pPr>
            <w:r w:rsidRPr="0033004C">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33004C">
              <w:t>addition, the following variables may be present for this particular unit of competency</w:t>
            </w:r>
          </w:p>
        </w:tc>
      </w:tr>
    </w:tbl>
    <w:p w:rsidR="00000000" w:rsidRPr="0033004C" w:rsidP="0033004C">
      <w:pPr>
        <w:pStyle w:val="BodyText"/>
      </w:pPr>
    </w:p>
    <w:tbl>
      <w:tblPr>
        <w:tblW w:w="0" w:type="auto"/>
        <w:tblLayout w:type="fixed"/>
        <w:tblCellMar>
          <w:left w:w="62" w:type="dxa"/>
          <w:right w:w="62" w:type="dxa"/>
        </w:tblCellMar>
        <w:tblLook w:val="0000"/>
      </w:tblPr>
      <w:tblGrid>
        <w:gridCol w:w="4500"/>
        <w:gridCol w:w="4500"/>
      </w:tblGrid>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CATEGORIES</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Adaptations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aerobic endurance</w:t>
            </w:r>
          </w:p>
          <w:p w:rsidR="00000000" w:rsidRPr="0033004C" w:rsidP="0033004C">
            <w:pPr>
              <w:pStyle w:val="BodyText"/>
            </w:pPr>
            <w:r w:rsidRPr="0033004C">
              <w:t>aerobic energy system involvement</w:t>
            </w:r>
          </w:p>
          <w:p w:rsidR="00000000" w:rsidRPr="0033004C" w:rsidP="0033004C">
            <w:pPr>
              <w:pStyle w:val="BodyText"/>
            </w:pPr>
            <w:r w:rsidRPr="0033004C">
              <w:t>large muscle groups</w:t>
            </w:r>
          </w:p>
          <w:p w:rsidR="00000000" w:rsidRPr="0033004C" w:rsidP="0033004C">
            <w:pPr>
              <w:pStyle w:val="BodyText"/>
            </w:pPr>
            <w:r w:rsidRPr="0033004C">
              <w:t>involvement of aerobic responses such as</w:t>
            </w:r>
          </w:p>
          <w:p w:rsidR="00000000" w:rsidRPr="0033004C" w:rsidP="0033004C">
            <w:pPr>
              <w:pStyle w:val="BodyText"/>
            </w:pPr>
            <w:r w:rsidRPr="0033004C">
              <w:t>substrate utilisation</w:t>
            </w:r>
          </w:p>
          <w:p w:rsidR="00000000" w:rsidRPr="0033004C" w:rsidP="0033004C">
            <w:pPr>
              <w:pStyle w:val="BodyText"/>
            </w:pPr>
            <w:r w:rsidRPr="0033004C">
              <w:t>heart rate responses</w:t>
            </w:r>
          </w:p>
          <w:p w:rsidR="00000000" w:rsidRPr="0033004C" w:rsidP="0033004C">
            <w:pPr>
              <w:pStyle w:val="BodyText"/>
            </w:pPr>
            <w:r w:rsidRPr="0033004C">
              <w:t>ventilation responses</w:t>
            </w:r>
          </w:p>
          <w:p w:rsidR="00000000" w:rsidRPr="0033004C" w:rsidP="0033004C">
            <w:pPr>
              <w:pStyle w:val="BodyText"/>
            </w:pPr>
            <w:r w:rsidRPr="0033004C">
              <w:t>cardiovascular endurance</w:t>
            </w:r>
          </w:p>
          <w:p w:rsidR="00000000" w:rsidRPr="0033004C" w:rsidP="0033004C">
            <w:pPr>
              <w:pStyle w:val="BodyText"/>
            </w:pPr>
            <w:r w:rsidRPr="0033004C">
              <w:t>muscle group involvement</w:t>
            </w:r>
          </w:p>
          <w:p w:rsidR="00000000" w:rsidRPr="0033004C" w:rsidP="0033004C">
            <w:pPr>
              <w:pStyle w:val="BodyText"/>
            </w:pPr>
            <w:r w:rsidRPr="0033004C">
              <w:t>energy system</w:t>
            </w:r>
          </w:p>
          <w:p w:rsidR="00000000" w:rsidRPr="0033004C" w:rsidP="0033004C">
            <w:pPr>
              <w:pStyle w:val="BodyText"/>
            </w:pPr>
            <w:r w:rsidRPr="0033004C">
              <w:t>involvement of cardiovascular responses such as</w:t>
            </w:r>
          </w:p>
          <w:p w:rsidR="00000000" w:rsidRPr="0033004C" w:rsidP="0033004C">
            <w:pPr>
              <w:pStyle w:val="BodyText"/>
            </w:pPr>
            <w:r w:rsidRPr="0033004C">
              <w:t>blood pressure</w:t>
            </w:r>
          </w:p>
          <w:p w:rsidR="00000000" w:rsidRPr="0033004C" w:rsidP="0033004C">
            <w:pPr>
              <w:pStyle w:val="BodyText"/>
            </w:pPr>
            <w:r w:rsidRPr="0033004C">
              <w:t>heart rate</w:t>
            </w:r>
          </w:p>
          <w:p w:rsidR="00000000" w:rsidRPr="0033004C" w:rsidP="0033004C">
            <w:pPr>
              <w:pStyle w:val="BodyText"/>
            </w:pPr>
            <w:r w:rsidRPr="0033004C">
              <w:t>vascular shu</w:t>
            </w:r>
            <w:r w:rsidRPr="0033004C">
              <w:t>nting</w:t>
            </w:r>
          </w:p>
          <w:p w:rsidR="00000000" w:rsidRPr="0033004C" w:rsidP="0033004C">
            <w:pPr>
              <w:pStyle w:val="BodyText"/>
            </w:pPr>
            <w:r w:rsidRPr="0033004C">
              <w:t>vasodilation</w:t>
            </w:r>
          </w:p>
          <w:p w:rsidR="00000000" w:rsidRPr="0033004C" w:rsidP="0033004C">
            <w:pPr>
              <w:pStyle w:val="BodyText"/>
            </w:pPr>
            <w:r w:rsidRPr="0033004C">
              <w:t>hypertrophy</w:t>
            </w:r>
          </w:p>
          <w:p w:rsidR="00000000" w:rsidRPr="0033004C" w:rsidP="0033004C">
            <w:pPr>
              <w:pStyle w:val="BodyText"/>
            </w:pPr>
            <w:r w:rsidRPr="0033004C">
              <w:t>low volume and heavy load stimuli for fast twitch fibres</w:t>
            </w:r>
          </w:p>
          <w:p w:rsidR="00000000" w:rsidRPr="0033004C" w:rsidP="0033004C">
            <w:pPr>
              <w:pStyle w:val="BodyText"/>
            </w:pPr>
            <w:r w:rsidRPr="0033004C">
              <w:t>high volume and low load stimuli for slow twitch fibres</w:t>
            </w:r>
          </w:p>
          <w:p w:rsidR="00000000" w:rsidRPr="0033004C" w:rsidP="0033004C">
            <w:pPr>
              <w:pStyle w:val="BodyText"/>
            </w:pPr>
            <w:r w:rsidRPr="0033004C">
              <w:t>muscle tension</w:t>
            </w:r>
          </w:p>
          <w:p w:rsidR="00000000" w:rsidRPr="0033004C" w:rsidP="0033004C">
            <w:pPr>
              <w:pStyle w:val="BodyText"/>
            </w:pPr>
            <w:r w:rsidRPr="0033004C">
              <w:t>local muscle endurance</w:t>
            </w:r>
          </w:p>
          <w:p w:rsidR="00000000" w:rsidRPr="0033004C" w:rsidP="0033004C">
            <w:pPr>
              <w:pStyle w:val="BodyText"/>
            </w:pPr>
            <w:r w:rsidRPr="0033004C">
              <w:t>number of sets</w:t>
            </w:r>
          </w:p>
          <w:p w:rsidR="00000000" w:rsidRPr="0033004C" w:rsidP="0033004C">
            <w:pPr>
              <w:pStyle w:val="BodyText"/>
            </w:pPr>
            <w:r w:rsidRPr="0033004C">
              <w:t>repetition maximum</w:t>
            </w:r>
          </w:p>
          <w:p w:rsidR="00000000" w:rsidRPr="0033004C" w:rsidP="0033004C">
            <w:pPr>
              <w:pStyle w:val="BodyText"/>
            </w:pPr>
            <w:r w:rsidRPr="0033004C">
              <w:t>recovery</w:t>
            </w:r>
          </w:p>
          <w:p w:rsidR="00000000" w:rsidRPr="0033004C" w:rsidP="0033004C">
            <w:pPr>
              <w:pStyle w:val="BodyText"/>
            </w:pPr>
            <w:r w:rsidRPr="0033004C">
              <w:t>exercises</w:t>
            </w:r>
          </w:p>
          <w:p w:rsidR="00000000" w:rsidRPr="0033004C" w:rsidP="0033004C">
            <w:pPr>
              <w:pStyle w:val="BodyText"/>
            </w:pPr>
            <w:r w:rsidRPr="0033004C">
              <w:t>neuromuscular coordination</w:t>
            </w:r>
          </w:p>
          <w:p w:rsidR="00000000" w:rsidRPr="0033004C" w:rsidP="0033004C">
            <w:pPr>
              <w:pStyle w:val="BodyText"/>
            </w:pPr>
            <w:r w:rsidRPr="0033004C">
              <w:t>sets and repetitions</w:t>
            </w:r>
          </w:p>
          <w:p w:rsidR="00000000" w:rsidRPr="0033004C" w:rsidP="0033004C">
            <w:pPr>
              <w:pStyle w:val="BodyText"/>
            </w:pPr>
            <w:r w:rsidRPr="0033004C">
              <w:t>exercise type</w:t>
            </w:r>
          </w:p>
          <w:p w:rsidR="00000000" w:rsidRPr="0033004C" w:rsidP="0033004C">
            <w:pPr>
              <w:pStyle w:val="BodyText"/>
            </w:pPr>
            <w:r w:rsidRPr="0033004C">
              <w:t>exercise technique</w:t>
            </w:r>
          </w:p>
          <w:p w:rsidR="00000000" w:rsidRPr="0033004C" w:rsidP="0033004C">
            <w:pPr>
              <w:pStyle w:val="BodyText"/>
            </w:pPr>
            <w:r w:rsidRPr="0033004C">
              <w:t>safety considerations</w:t>
            </w:r>
          </w:p>
          <w:p w:rsidR="00000000" w:rsidRPr="0033004C" w:rsidP="0033004C">
            <w:pPr>
              <w:pStyle w:val="BodyText"/>
            </w:pPr>
            <w:r w:rsidRPr="0033004C">
              <w:t>skill foundation</w:t>
            </w:r>
          </w:p>
          <w:p w:rsidR="00000000" w:rsidRPr="0033004C" w:rsidP="0033004C">
            <w:pPr>
              <w:pStyle w:val="BodyText"/>
            </w:pPr>
            <w:r w:rsidRPr="0033004C">
              <w:t>power</w:t>
            </w:r>
          </w:p>
          <w:p w:rsidR="00000000" w:rsidRPr="0033004C" w:rsidP="0033004C">
            <w:pPr>
              <w:pStyle w:val="BodyText"/>
            </w:pPr>
            <w:r w:rsidRPr="0033004C">
              <w:t>sets and repetitions</w:t>
            </w:r>
          </w:p>
          <w:p w:rsidR="00000000" w:rsidRPr="0033004C" w:rsidP="0033004C">
            <w:pPr>
              <w:pStyle w:val="BodyText"/>
            </w:pPr>
            <w:r w:rsidRPr="0033004C">
              <w:t>repetition maximum</w:t>
            </w:r>
          </w:p>
          <w:p w:rsidR="00000000" w:rsidRPr="0033004C" w:rsidP="0033004C">
            <w:pPr>
              <w:pStyle w:val="BodyText"/>
            </w:pPr>
            <w:r w:rsidRPr="0033004C">
              <w:t>recovery times</w:t>
            </w:r>
          </w:p>
          <w:p w:rsidR="00000000" w:rsidRPr="0033004C" w:rsidP="0033004C">
            <w:pPr>
              <w:pStyle w:val="BodyText"/>
            </w:pPr>
            <w:r w:rsidRPr="0033004C">
              <w:t>exercise techniques</w:t>
            </w:r>
          </w:p>
          <w:p w:rsidR="00000000" w:rsidRPr="0033004C" w:rsidP="0033004C">
            <w:pPr>
              <w:pStyle w:val="BodyText"/>
            </w:pPr>
            <w:r w:rsidRPr="0033004C">
              <w:t>strength</w:t>
            </w:r>
          </w:p>
          <w:p w:rsidR="00000000" w:rsidRPr="0033004C" w:rsidP="0033004C">
            <w:pPr>
              <w:pStyle w:val="BodyText"/>
            </w:pPr>
            <w:r w:rsidRPr="0033004C">
              <w:t>sets and repetitions</w:t>
            </w:r>
          </w:p>
          <w:p w:rsidR="00000000" w:rsidRPr="0033004C" w:rsidP="0033004C">
            <w:pPr>
              <w:pStyle w:val="BodyText"/>
            </w:pPr>
            <w:r w:rsidRPr="0033004C">
              <w:t>repetition maximum</w:t>
            </w:r>
          </w:p>
          <w:p w:rsidR="00000000" w:rsidRPr="0033004C" w:rsidP="0033004C">
            <w:pPr>
              <w:pStyle w:val="BodyText"/>
            </w:pPr>
            <w:r w:rsidRPr="0033004C">
              <w:t>recove</w:t>
            </w:r>
            <w:r w:rsidRPr="0033004C">
              <w:t>ry times</w:t>
            </w:r>
          </w:p>
          <w:p w:rsidR="00000000" w:rsidRPr="0033004C" w:rsidP="0033004C">
            <w:pPr>
              <w:pStyle w:val="BodyText"/>
            </w:pPr>
            <w:r w:rsidRPr="0033004C">
              <w:t>exercise techniques</w:t>
            </w:r>
          </w:p>
          <w:p w:rsidR="00000000" w:rsidRPr="0033004C" w:rsidP="0033004C">
            <w:pPr>
              <w:pStyle w:val="BodyText"/>
            </w:pPr>
            <w:r w:rsidRPr="0033004C">
              <w:t>stretching/flexibility</w:t>
            </w:r>
          </w:p>
          <w:p w:rsidR="00000000" w:rsidRPr="0033004C" w:rsidP="0033004C">
            <w:pPr>
              <w:pStyle w:val="BodyText"/>
            </w:pPr>
            <w:r w:rsidRPr="0033004C">
              <w:t>sets and repetitions</w:t>
            </w:r>
          </w:p>
          <w:p w:rsidR="00000000" w:rsidRPr="0033004C" w:rsidP="0033004C">
            <w:pPr>
              <w:pStyle w:val="BodyText"/>
            </w:pPr>
            <w:r w:rsidRPr="0033004C">
              <w:t>recovery times</w:t>
            </w:r>
          </w:p>
          <w:p w:rsidR="00000000" w:rsidP="0033004C">
            <w:pPr>
              <w:pStyle w:val="BodyText"/>
              <w:rPr>
                <w:lang w:val="en-NZ"/>
              </w:rPr>
            </w:pPr>
            <w:r w:rsidRPr="0033004C">
              <w:t xml:space="preserve">exercise technique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Exercise plans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 xml:space="preserve">[all categories] </w:t>
            </w:r>
          </w:p>
          <w:p w:rsidR="00000000" w:rsidRPr="0033004C" w:rsidP="0033004C">
            <w:pPr>
              <w:pStyle w:val="BodyText"/>
            </w:pPr>
            <w:r w:rsidRPr="0033004C">
              <w:t>changes to</w:t>
            </w:r>
          </w:p>
          <w:p w:rsidR="00000000" w:rsidRPr="0033004C" w:rsidP="0033004C">
            <w:pPr>
              <w:pStyle w:val="BodyText"/>
            </w:pPr>
            <w:r w:rsidRPr="0033004C">
              <w:t>movement</w:t>
            </w:r>
          </w:p>
          <w:p w:rsidR="00000000" w:rsidRPr="0033004C" w:rsidP="0033004C">
            <w:pPr>
              <w:pStyle w:val="BodyText"/>
            </w:pPr>
            <w:r w:rsidRPr="0033004C">
              <w:t>direction</w:t>
            </w:r>
          </w:p>
          <w:p w:rsidR="00000000" w:rsidRPr="0033004C" w:rsidP="0033004C">
            <w:pPr>
              <w:pStyle w:val="BodyText"/>
            </w:pPr>
            <w:r w:rsidRPr="0033004C">
              <w:t>range</w:t>
            </w:r>
          </w:p>
          <w:p w:rsidR="00000000" w:rsidRPr="0033004C" w:rsidP="0033004C">
            <w:pPr>
              <w:pStyle w:val="BodyText"/>
            </w:pPr>
            <w:r w:rsidRPr="0033004C">
              <w:t>lever length</w:t>
            </w:r>
          </w:p>
          <w:p w:rsidR="00000000" w:rsidRPr="0033004C" w:rsidP="0033004C">
            <w:pPr>
              <w:pStyle w:val="BodyText"/>
            </w:pPr>
            <w:r w:rsidRPr="0033004C">
              <w:t>complexity</w:t>
            </w:r>
          </w:p>
          <w:p w:rsidR="00000000" w:rsidRPr="0033004C" w:rsidP="0033004C">
            <w:pPr>
              <w:pStyle w:val="BodyText"/>
            </w:pPr>
            <w:r w:rsidRPr="0033004C">
              <w:t>speed</w:t>
            </w:r>
          </w:p>
          <w:p w:rsidR="00000000" w:rsidRPr="0033004C" w:rsidP="0033004C">
            <w:pPr>
              <w:pStyle w:val="BodyText"/>
            </w:pPr>
            <w:r w:rsidRPr="0033004C">
              <w:t>environment</w:t>
            </w:r>
          </w:p>
          <w:p w:rsidR="00000000" w:rsidRPr="0033004C" w:rsidP="0033004C">
            <w:pPr>
              <w:pStyle w:val="BodyText"/>
            </w:pPr>
            <w:r w:rsidRPr="0033004C">
              <w:t>stability of client</w:t>
            </w:r>
          </w:p>
          <w:p w:rsidR="00000000" w:rsidRPr="0033004C" w:rsidP="0033004C">
            <w:pPr>
              <w:pStyle w:val="BodyText"/>
            </w:pPr>
            <w:r w:rsidRPr="0033004C">
              <w:t>perceived risk</w:t>
            </w:r>
          </w:p>
          <w:p w:rsidR="00000000" w:rsidRPr="0033004C" w:rsidP="0033004C">
            <w:pPr>
              <w:pStyle w:val="BodyText"/>
            </w:pPr>
            <w:r w:rsidRPr="0033004C">
              <w:t>activity type</w:t>
            </w:r>
          </w:p>
          <w:p w:rsidR="00000000" w:rsidRPr="0033004C" w:rsidP="0033004C">
            <w:pPr>
              <w:pStyle w:val="BodyText"/>
            </w:pPr>
            <w:r w:rsidRPr="0033004C">
              <w:t>intensity</w:t>
            </w:r>
          </w:p>
          <w:p w:rsidR="00000000" w:rsidRPr="0033004C" w:rsidP="0033004C">
            <w:pPr>
              <w:pStyle w:val="BodyText"/>
            </w:pPr>
            <w:r w:rsidRPr="0033004C">
              <w:t>resistance</w:t>
            </w:r>
          </w:p>
          <w:p w:rsidR="00000000" w:rsidRPr="0033004C" w:rsidP="0033004C">
            <w:pPr>
              <w:pStyle w:val="BodyText"/>
            </w:pPr>
            <w:r w:rsidRPr="0033004C">
              <w:t>repetitions</w:t>
            </w:r>
          </w:p>
          <w:p w:rsidR="00000000" w:rsidRPr="0033004C" w:rsidP="0033004C">
            <w:pPr>
              <w:pStyle w:val="BodyText"/>
            </w:pPr>
            <w:r w:rsidRPr="0033004C">
              <w:t>muscle involvement</w:t>
            </w:r>
          </w:p>
          <w:p w:rsidR="00000000" w:rsidRPr="0033004C" w:rsidP="0033004C">
            <w:pPr>
              <w:pStyle w:val="BodyText"/>
            </w:pPr>
            <w:r w:rsidRPr="0033004C">
              <w:t>program type, such as</w:t>
            </w:r>
          </w:p>
          <w:p w:rsidR="00000000" w:rsidRPr="0033004C" w:rsidP="0033004C">
            <w:pPr>
              <w:pStyle w:val="BodyText"/>
            </w:pPr>
            <w:r w:rsidRPr="0033004C">
              <w:t>sets and reps</w:t>
            </w:r>
          </w:p>
          <w:p w:rsidR="00000000" w:rsidRPr="0033004C" w:rsidP="0033004C">
            <w:pPr>
              <w:pStyle w:val="BodyText"/>
            </w:pPr>
            <w:r w:rsidRPr="0033004C">
              <w:t>circuit</w:t>
            </w:r>
          </w:p>
          <w:p w:rsidR="00000000" w:rsidRPr="0033004C" w:rsidP="0033004C">
            <w:pPr>
              <w:pStyle w:val="BodyText"/>
            </w:pPr>
            <w:r w:rsidRPr="0033004C">
              <w:t>matrix</w:t>
            </w:r>
          </w:p>
          <w:p w:rsidR="00000000" w:rsidRPr="0033004C" w:rsidP="0033004C">
            <w:pPr>
              <w:pStyle w:val="BodyText"/>
            </w:pPr>
            <w:r w:rsidRPr="0033004C">
              <w:t>super sets</w:t>
            </w:r>
          </w:p>
          <w:p w:rsidR="00000000" w:rsidRPr="0033004C" w:rsidP="0033004C">
            <w:pPr>
              <w:pStyle w:val="BodyText"/>
            </w:pPr>
            <w:r w:rsidRPr="0033004C">
              <w:t>plyometrics</w:t>
            </w:r>
          </w:p>
          <w:p w:rsidR="00000000" w:rsidRPr="0033004C" w:rsidP="0033004C">
            <w:pPr>
              <w:pStyle w:val="BodyText"/>
            </w:pPr>
            <w:r w:rsidRPr="0033004C">
              <w:t>pre-fatigue</w:t>
            </w:r>
          </w:p>
          <w:p w:rsidR="00000000" w:rsidP="0033004C">
            <w:pPr>
              <w:pStyle w:val="BodyText"/>
              <w:rPr>
                <w:lang w:val="en-NZ"/>
              </w:rPr>
            </w:pPr>
            <w:r w:rsidRPr="0033004C">
              <w:t xml:space="preserve">interval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Clients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experienced or inexperienced</w:t>
            </w:r>
          </w:p>
          <w:p w:rsidR="00000000" w:rsidRPr="0033004C" w:rsidP="0033004C">
            <w:pPr>
              <w:pStyle w:val="BodyText"/>
            </w:pPr>
            <w:r w:rsidRPr="0033004C">
              <w:t>various ages</w:t>
            </w:r>
          </w:p>
          <w:p w:rsidR="00000000" w:rsidRPr="0033004C" w:rsidP="0033004C">
            <w:pPr>
              <w:pStyle w:val="BodyText"/>
            </w:pPr>
            <w:r w:rsidRPr="0033004C">
              <w:t>screened</w:t>
            </w:r>
          </w:p>
          <w:p w:rsidR="00000000" w:rsidP="0033004C">
            <w:pPr>
              <w:pStyle w:val="BodyText"/>
              <w:rPr>
                <w:lang w:val="en-NZ"/>
              </w:rPr>
            </w:pPr>
            <w:r w:rsidRPr="0033004C">
              <w:t xml:space="preserve">active or inactive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Conditioning</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speed</w:t>
            </w:r>
          </w:p>
          <w:p w:rsidR="00000000" w:rsidRPr="0033004C" w:rsidP="0033004C">
            <w:pPr>
              <w:pStyle w:val="BodyText"/>
            </w:pPr>
            <w:r w:rsidRPr="0033004C">
              <w:t>power</w:t>
            </w:r>
          </w:p>
          <w:p w:rsidR="00000000" w:rsidRPr="0033004C" w:rsidP="0033004C">
            <w:pPr>
              <w:pStyle w:val="BodyText"/>
            </w:pPr>
            <w:r w:rsidRPr="0033004C">
              <w:t>strength</w:t>
            </w:r>
          </w:p>
          <w:p w:rsidR="00000000" w:rsidRPr="0033004C" w:rsidP="0033004C">
            <w:pPr>
              <w:pStyle w:val="BodyText"/>
            </w:pPr>
            <w:r w:rsidRPr="0033004C">
              <w:t>flexibility</w:t>
            </w:r>
          </w:p>
          <w:p w:rsidR="00000000" w:rsidRPr="0033004C" w:rsidP="0033004C">
            <w:pPr>
              <w:pStyle w:val="BodyText"/>
            </w:pPr>
            <w:r w:rsidRPr="0033004C">
              <w:t>cardiovascular endurance</w:t>
            </w:r>
          </w:p>
          <w:p w:rsidR="00000000" w:rsidRPr="0033004C" w:rsidP="0033004C">
            <w:pPr>
              <w:pStyle w:val="BodyText"/>
            </w:pPr>
            <w:r w:rsidRPr="0033004C">
              <w:t>hypertrophy</w:t>
            </w:r>
          </w:p>
          <w:p w:rsidR="00000000" w:rsidRPr="0033004C" w:rsidP="0033004C">
            <w:pPr>
              <w:pStyle w:val="BodyText"/>
            </w:pPr>
            <w:r w:rsidRPr="0033004C">
              <w:t>muscle endurance</w:t>
            </w:r>
          </w:p>
          <w:p w:rsidR="00000000" w:rsidRPr="0033004C" w:rsidP="0033004C">
            <w:pPr>
              <w:pStyle w:val="BodyText"/>
            </w:pPr>
            <w:r w:rsidRPr="0033004C">
              <w:t xml:space="preserve">weight loss </w:t>
            </w:r>
          </w:p>
        </w:tc>
      </w:tr>
    </w:tbl>
    <w:p w:rsidR="00000000" w:rsidRPr="0033004C" w:rsidP="0033004C">
      <w:pPr>
        <w:pStyle w:val="BodyText"/>
      </w:pPr>
    </w:p>
    <w:tbl>
      <w:tblPr>
        <w:tblW w:w="0" w:type="auto"/>
        <w:tblLayout w:type="fixed"/>
        <w:tblCellMar>
          <w:left w:w="62" w:type="dxa"/>
          <w:right w:w="62" w:type="dxa"/>
        </w:tblCellMar>
        <w:tblLook w:val="0000"/>
      </w:tblPr>
      <w:tblGrid>
        <w:gridCol w:w="4500"/>
        <w:gridCol w:w="4500"/>
      </w:tblGrid>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t xml:space="preserve"> </w:t>
            </w:r>
            <w:r w:rsidRPr="0033004C">
              <w:rPr>
                <w:rStyle w:val="SpecialBold"/>
              </w:rPr>
              <w:t>Exercise plan</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 xml:space="preserve">[all categories] </w:t>
            </w:r>
          </w:p>
          <w:p w:rsidR="00000000" w:rsidRPr="0033004C" w:rsidP="0033004C">
            <w:pPr>
              <w:pStyle w:val="BodyText"/>
            </w:pPr>
            <w:r w:rsidRPr="0033004C">
              <w:t>the components include</w:t>
            </w:r>
          </w:p>
          <w:p w:rsidR="00000000" w:rsidRPr="0033004C" w:rsidP="0033004C">
            <w:pPr>
              <w:pStyle w:val="BodyText"/>
            </w:pPr>
            <w:r w:rsidRPr="0033004C">
              <w:t>client details</w:t>
            </w:r>
          </w:p>
          <w:p w:rsidR="00000000" w:rsidRPr="0033004C" w:rsidP="0033004C">
            <w:pPr>
              <w:pStyle w:val="BodyText"/>
            </w:pPr>
            <w:r w:rsidRPr="0033004C">
              <w:t>current fitness</w:t>
            </w:r>
          </w:p>
          <w:p w:rsidR="00000000" w:rsidRPr="0033004C" w:rsidP="0033004C">
            <w:pPr>
              <w:pStyle w:val="BodyText"/>
            </w:pPr>
            <w:r w:rsidRPr="0033004C">
              <w:t>client goals</w:t>
            </w:r>
          </w:p>
          <w:p w:rsidR="00000000" w:rsidRPr="0033004C" w:rsidP="0033004C">
            <w:pPr>
              <w:pStyle w:val="BodyText"/>
            </w:pPr>
            <w:r w:rsidRPr="0033004C">
              <w:t>targeted adaptations</w:t>
            </w:r>
          </w:p>
          <w:p w:rsidR="00000000" w:rsidRPr="0033004C" w:rsidP="0033004C">
            <w:pPr>
              <w:pStyle w:val="BodyText"/>
            </w:pPr>
            <w:r w:rsidRPr="0033004C">
              <w:t>anticipated rate of client adaptation</w:t>
            </w:r>
          </w:p>
          <w:p w:rsidR="00000000" w:rsidRPr="0033004C" w:rsidP="0033004C">
            <w:pPr>
              <w:pStyle w:val="BodyText"/>
            </w:pPr>
            <w:r w:rsidRPr="0033004C">
              <w:t>periodisation of multiple target adaptations</w:t>
            </w:r>
          </w:p>
          <w:p w:rsidR="00000000" w:rsidRPr="0033004C" w:rsidP="0033004C">
            <w:pPr>
              <w:pStyle w:val="BodyText"/>
            </w:pPr>
            <w:r w:rsidRPr="0033004C">
              <w:t>number and nature of specific session programs</w:t>
            </w:r>
          </w:p>
          <w:p w:rsidR="00000000" w:rsidRPr="0033004C" w:rsidP="0033004C">
            <w:pPr>
              <w:pStyle w:val="BodyText"/>
            </w:pPr>
            <w:r w:rsidRPr="0033004C">
              <w:t>equipment requirements</w:t>
            </w:r>
          </w:p>
          <w:p w:rsidR="00000000" w:rsidRPr="0033004C" w:rsidP="0033004C">
            <w:pPr>
              <w:pStyle w:val="BodyText"/>
            </w:pPr>
            <w:r w:rsidRPr="0033004C">
              <w:t>facility requirements</w:t>
            </w:r>
          </w:p>
          <w:p w:rsidR="00000000" w:rsidP="0033004C">
            <w:pPr>
              <w:pStyle w:val="BodyText"/>
              <w:rPr>
                <w:lang w:val="en-NZ"/>
              </w:rPr>
            </w:pPr>
            <w:r w:rsidRPr="0033004C">
              <w:t>review date</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Evaluated</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original aims and o</w:t>
            </w:r>
            <w:r w:rsidRPr="0033004C">
              <w:t>bjectives</w:t>
            </w:r>
          </w:p>
          <w:p w:rsidR="00000000" w:rsidRPr="0033004C" w:rsidP="0033004C">
            <w:pPr>
              <w:pStyle w:val="BodyText"/>
            </w:pPr>
            <w:r w:rsidRPr="0033004C">
              <w:t>client satisfaction</w:t>
            </w:r>
          </w:p>
          <w:p w:rsidR="00000000" w:rsidP="0033004C">
            <w:pPr>
              <w:pStyle w:val="BodyText"/>
              <w:rPr>
                <w:lang w:val="en-NZ"/>
              </w:rPr>
            </w:pPr>
            <w:r w:rsidRPr="0033004C">
              <w:t xml:space="preserve">suitability and safety of facilities and equipment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Physiological changes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cardiovascular changes</w:t>
            </w:r>
          </w:p>
          <w:p w:rsidR="00000000" w:rsidRPr="0033004C" w:rsidP="0033004C">
            <w:pPr>
              <w:pStyle w:val="BodyText"/>
            </w:pPr>
            <w:r w:rsidRPr="0033004C">
              <w:t>thermoregulation</w:t>
            </w:r>
          </w:p>
          <w:p w:rsidR="00000000" w:rsidRPr="0033004C" w:rsidP="0033004C">
            <w:pPr>
              <w:pStyle w:val="BodyText"/>
            </w:pPr>
            <w:r w:rsidRPr="0033004C">
              <w:t>energy system and substrate utilisation</w:t>
            </w:r>
          </w:p>
          <w:p w:rsidR="00000000" w:rsidRPr="0033004C" w:rsidP="0033004C">
            <w:pPr>
              <w:pStyle w:val="BodyText"/>
            </w:pPr>
            <w:r w:rsidRPr="0033004C">
              <w:t>pulmonary changes</w:t>
            </w:r>
          </w:p>
          <w:p w:rsidR="00000000" w:rsidP="0033004C">
            <w:pPr>
              <w:pStyle w:val="BodyText"/>
              <w:rPr>
                <w:lang w:val="en-NZ"/>
              </w:rPr>
            </w:pPr>
            <w:r w:rsidRPr="0033004C">
              <w:t xml:space="preserve">nervous system changes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Principles of exercise</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client goals</w:t>
            </w:r>
          </w:p>
          <w:p w:rsidR="00000000" w:rsidRPr="0033004C" w:rsidP="0033004C">
            <w:pPr>
              <w:pStyle w:val="BodyText"/>
            </w:pPr>
            <w:r w:rsidRPr="0033004C">
              <w:t>client physical capacity</w:t>
            </w:r>
          </w:p>
          <w:p w:rsidR="00000000" w:rsidRPr="0033004C" w:rsidP="0033004C">
            <w:pPr>
              <w:pStyle w:val="BodyText"/>
            </w:pPr>
            <w:r w:rsidRPr="0033004C">
              <w:t>planning elements</w:t>
            </w:r>
          </w:p>
          <w:p w:rsidR="00000000" w:rsidRPr="0033004C" w:rsidP="0033004C">
            <w:pPr>
              <w:pStyle w:val="BodyText"/>
            </w:pPr>
            <w:r w:rsidRPr="0033004C">
              <w:t>training threshold</w:t>
            </w:r>
          </w:p>
          <w:p w:rsidR="00000000" w:rsidRPr="0033004C" w:rsidP="0033004C">
            <w:pPr>
              <w:pStyle w:val="BodyText"/>
            </w:pPr>
            <w:r w:rsidRPr="0033004C">
              <w:t>overload</w:t>
            </w:r>
          </w:p>
          <w:p w:rsidR="00000000" w:rsidRPr="0033004C" w:rsidP="0033004C">
            <w:pPr>
              <w:pStyle w:val="BodyText"/>
            </w:pPr>
            <w:r w:rsidRPr="0033004C">
              <w:t>specificity</w:t>
            </w:r>
          </w:p>
          <w:p w:rsidR="00000000" w:rsidRPr="0033004C" w:rsidP="0033004C">
            <w:pPr>
              <w:pStyle w:val="BodyText"/>
            </w:pPr>
            <w:r w:rsidRPr="0033004C">
              <w:t>reversibility</w:t>
            </w:r>
          </w:p>
          <w:p w:rsidR="00000000" w:rsidRPr="0033004C" w:rsidP="0033004C">
            <w:pPr>
              <w:pStyle w:val="BodyText"/>
            </w:pPr>
            <w:r w:rsidRPr="0033004C">
              <w:t>progression</w:t>
            </w:r>
          </w:p>
          <w:p w:rsidR="00000000" w:rsidRPr="0033004C" w:rsidP="0033004C">
            <w:pPr>
              <w:pStyle w:val="BodyText"/>
            </w:pPr>
            <w:r w:rsidRPr="0033004C">
              <w:t>periodisation</w:t>
            </w:r>
          </w:p>
          <w:p w:rsidR="00000000" w:rsidRPr="0033004C" w:rsidP="0033004C">
            <w:pPr>
              <w:pStyle w:val="BodyText"/>
            </w:pPr>
            <w:r w:rsidRPr="0033004C">
              <w:t>genetic potential</w:t>
            </w:r>
          </w:p>
          <w:p w:rsidR="00000000" w:rsidRPr="0033004C" w:rsidP="0033004C">
            <w:pPr>
              <w:pStyle w:val="BodyText"/>
            </w:pPr>
            <w:r w:rsidRPr="0033004C">
              <w:t>recovery rate</w:t>
            </w:r>
          </w:p>
          <w:p w:rsidR="00000000" w:rsidRPr="0033004C" w:rsidP="0033004C">
            <w:pPr>
              <w:pStyle w:val="BodyText"/>
            </w:pPr>
            <w:r w:rsidRPr="0033004C">
              <w:t>individualisation</w:t>
            </w:r>
          </w:p>
          <w:p w:rsidR="00000000" w:rsidRPr="0033004C" w:rsidP="0033004C">
            <w:pPr>
              <w:pStyle w:val="BodyText"/>
            </w:pPr>
            <w:r w:rsidRPr="0033004C">
              <w:t>motivational techniques</w:t>
            </w:r>
          </w:p>
          <w:p w:rsidR="00000000" w:rsidRPr="0033004C" w:rsidP="0033004C">
            <w:pPr>
              <w:pStyle w:val="BodyText"/>
            </w:pPr>
            <w:r w:rsidRPr="0033004C">
              <w:t>perfo</w:t>
            </w:r>
            <w:r w:rsidRPr="0033004C">
              <w:t>rmance goals</w:t>
            </w:r>
          </w:p>
          <w:p w:rsidR="00000000" w:rsidRPr="0033004C" w:rsidP="0033004C">
            <w:pPr>
              <w:pStyle w:val="BodyText"/>
            </w:pPr>
            <w:r w:rsidRPr="0033004C">
              <w:t xml:space="preserve">predicted rate of adaptation </w:t>
            </w:r>
          </w:p>
        </w:tc>
      </w:tr>
    </w:tbl>
    <w:p w:rsidR="00000000" w:rsidRPr="0033004C" w:rsidP="0033004C">
      <w:pPr>
        <w:pStyle w:val="BodyText"/>
      </w:pPr>
    </w:p>
    <w:tbl>
      <w:tblPr>
        <w:tblW w:w="0" w:type="auto"/>
        <w:tblLayout w:type="fixed"/>
        <w:tblCellMar>
          <w:left w:w="62" w:type="dxa"/>
          <w:right w:w="62" w:type="dxa"/>
        </w:tblCellMar>
        <w:tblLook w:val="0000"/>
      </w:tblPr>
      <w:tblGrid>
        <w:gridCol w:w="4500"/>
        <w:gridCol w:w="4500"/>
      </w:tblGrid>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Program phases</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preparation phase</w:t>
            </w:r>
          </w:p>
          <w:p w:rsidR="00000000" w:rsidRPr="0033004C" w:rsidP="0033004C">
            <w:pPr>
              <w:pStyle w:val="BodyText"/>
            </w:pPr>
            <w:r w:rsidRPr="0033004C">
              <w:t>mobility</w:t>
            </w:r>
          </w:p>
          <w:p w:rsidR="00000000" w:rsidRPr="0033004C" w:rsidP="0033004C">
            <w:pPr>
              <w:pStyle w:val="BodyText"/>
            </w:pPr>
            <w:r w:rsidRPr="0033004C">
              <w:t>first preparation</w:t>
            </w:r>
          </w:p>
          <w:p w:rsidR="00000000" w:rsidRPr="0033004C" w:rsidP="0033004C">
            <w:pPr>
              <w:pStyle w:val="BodyText"/>
            </w:pPr>
            <w:r w:rsidRPr="0033004C">
              <w:t>pre-stretch</w:t>
            </w:r>
          </w:p>
          <w:p w:rsidR="00000000" w:rsidRPr="0033004C" w:rsidP="0033004C">
            <w:pPr>
              <w:pStyle w:val="BodyText"/>
            </w:pPr>
            <w:r w:rsidRPr="0033004C">
              <w:t>specific preparation</w:t>
            </w:r>
          </w:p>
          <w:p w:rsidR="00000000" w:rsidRPr="0033004C" w:rsidP="0033004C">
            <w:pPr>
              <w:pStyle w:val="BodyText"/>
            </w:pPr>
            <w:r w:rsidRPr="0033004C">
              <w:t>conditioning phase</w:t>
            </w:r>
          </w:p>
          <w:p w:rsidR="00000000" w:rsidRPr="0033004C" w:rsidP="0033004C">
            <w:pPr>
              <w:pStyle w:val="BodyText"/>
            </w:pPr>
            <w:r w:rsidRPr="0033004C">
              <w:t>apply the training stimulus</w:t>
            </w:r>
          </w:p>
          <w:p w:rsidR="00000000" w:rsidRPr="0033004C" w:rsidP="0033004C">
            <w:pPr>
              <w:pStyle w:val="BodyText"/>
            </w:pPr>
            <w:r w:rsidRPr="0033004C">
              <w:t>recovery phase</w:t>
            </w:r>
          </w:p>
          <w:p w:rsidR="00000000" w:rsidRPr="0033004C" w:rsidP="0033004C">
            <w:pPr>
              <w:pStyle w:val="BodyText"/>
            </w:pPr>
            <w:r w:rsidRPr="0033004C">
              <w:t>stretching</w:t>
            </w:r>
          </w:p>
          <w:p w:rsidR="00000000" w:rsidRPr="0033004C" w:rsidP="0033004C">
            <w:pPr>
              <w:pStyle w:val="BodyText"/>
            </w:pPr>
            <w:r w:rsidRPr="0033004C">
              <w:t>nutrition</w:t>
            </w:r>
          </w:p>
          <w:p w:rsidR="00000000" w:rsidRPr="0033004C" w:rsidP="0033004C">
            <w:pPr>
              <w:pStyle w:val="BodyText"/>
            </w:pPr>
            <w:r w:rsidRPr="0033004C">
              <w:t>massage</w:t>
            </w:r>
          </w:p>
          <w:p w:rsidR="00000000" w:rsidRPr="0033004C" w:rsidP="0033004C">
            <w:pPr>
              <w:pStyle w:val="BodyText"/>
            </w:pPr>
            <w:r w:rsidRPr="0033004C">
              <w:t>soft or gentle exercise</w:t>
            </w:r>
          </w:p>
          <w:p w:rsidR="00000000" w:rsidRPr="0033004C" w:rsidP="0033004C">
            <w:pPr>
              <w:pStyle w:val="BodyText"/>
            </w:pPr>
            <w:r w:rsidRPr="0033004C">
              <w:t>adaptation phase</w:t>
            </w:r>
          </w:p>
          <w:p w:rsidR="00000000" w:rsidRPr="0033004C" w:rsidP="0033004C">
            <w:pPr>
              <w:pStyle w:val="BodyText"/>
            </w:pPr>
            <w:r w:rsidRPr="0033004C">
              <w:t>rest</w:t>
            </w:r>
          </w:p>
          <w:p w:rsidR="00000000" w:rsidRPr="0033004C" w:rsidP="0033004C">
            <w:pPr>
              <w:pStyle w:val="BodyText"/>
            </w:pPr>
            <w:r w:rsidRPr="0033004C">
              <w:t>recovery</w:t>
            </w:r>
          </w:p>
          <w:p w:rsidR="00000000" w:rsidP="0033004C">
            <w:pPr>
              <w:pStyle w:val="BodyText"/>
              <w:rPr>
                <w:lang w:val="en-NZ"/>
              </w:rPr>
            </w:pPr>
            <w:r w:rsidRPr="0033004C">
              <w:t>positive physiological and anatomical adaptation</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Program variables</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frequency</w:t>
            </w:r>
          </w:p>
          <w:p w:rsidR="00000000" w:rsidRPr="0033004C" w:rsidP="0033004C">
            <w:pPr>
              <w:pStyle w:val="BodyText"/>
            </w:pPr>
            <w:r w:rsidRPr="0033004C">
              <w:t>intensity</w:t>
            </w:r>
          </w:p>
          <w:p w:rsidR="00000000" w:rsidRPr="0033004C" w:rsidP="0033004C">
            <w:pPr>
              <w:pStyle w:val="BodyText"/>
            </w:pPr>
            <w:r w:rsidRPr="0033004C">
              <w:t>duration</w:t>
            </w:r>
          </w:p>
          <w:p w:rsidR="00000000" w:rsidRPr="0033004C" w:rsidP="0033004C">
            <w:pPr>
              <w:pStyle w:val="BodyText"/>
            </w:pPr>
            <w:r w:rsidRPr="0033004C">
              <w:t>type</w:t>
            </w:r>
          </w:p>
          <w:p w:rsidR="00000000" w:rsidRPr="0033004C" w:rsidP="0033004C">
            <w:pPr>
              <w:pStyle w:val="BodyText"/>
            </w:pPr>
            <w:r w:rsidRPr="0033004C">
              <w:t>progressive overload</w:t>
            </w:r>
          </w:p>
          <w:p w:rsidR="00000000" w:rsidRPr="0033004C" w:rsidP="0033004C">
            <w:pPr>
              <w:pStyle w:val="BodyText"/>
            </w:pPr>
            <w:r w:rsidRPr="0033004C">
              <w:t>specificity</w:t>
            </w:r>
          </w:p>
          <w:p w:rsidR="00000000" w:rsidRPr="0033004C" w:rsidP="0033004C">
            <w:pPr>
              <w:pStyle w:val="BodyText"/>
            </w:pPr>
            <w:r w:rsidRPr="0033004C">
              <w:t>individualisation</w:t>
            </w:r>
          </w:p>
          <w:p w:rsidR="00000000" w:rsidRPr="0033004C" w:rsidP="0033004C">
            <w:pPr>
              <w:pStyle w:val="BodyText"/>
            </w:pPr>
            <w:r w:rsidRPr="0033004C">
              <w:t>reversibility</w:t>
            </w:r>
          </w:p>
          <w:p w:rsidR="00000000" w:rsidRPr="0033004C" w:rsidP="0033004C">
            <w:pPr>
              <w:pStyle w:val="BodyText"/>
            </w:pPr>
            <w:r w:rsidRPr="0033004C">
              <w:t>recovery</w:t>
            </w:r>
          </w:p>
          <w:p w:rsidR="00000000" w:rsidP="0033004C">
            <w:pPr>
              <w:pStyle w:val="BodyText"/>
              <w:rPr>
                <w:lang w:val="en-NZ"/>
              </w:rPr>
            </w:pPr>
            <w:r w:rsidRPr="0033004C">
              <w:t xml:space="preserve">periodisation </w:t>
            </w:r>
          </w:p>
        </w:tc>
      </w:tr>
      <w:tr w:rsidTr="00E324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004C">
            <w:pPr>
              <w:pStyle w:val="BodyText"/>
              <w:rPr>
                <w:lang w:val="en-NZ"/>
              </w:rPr>
            </w:pPr>
            <w:r w:rsidRPr="0033004C">
              <w:rPr>
                <w:rStyle w:val="SpecialBold"/>
              </w:rPr>
              <w:t>Psychological</w:t>
            </w:r>
            <w:r w:rsidRPr="0033004C">
              <w:t xml:space="preserve"> </w:t>
            </w:r>
          </w:p>
        </w:tc>
        <w:tc>
          <w:tcPr>
            <w:tcW w:w="4500" w:type="dxa"/>
            <w:tcBorders>
              <w:top w:val="nil"/>
              <w:left w:val="nil"/>
              <w:bottom w:val="nil"/>
              <w:right w:val="nil"/>
            </w:tcBorders>
            <w:tcMar>
              <w:top w:w="0" w:type="dxa"/>
              <w:left w:w="62" w:type="dxa"/>
              <w:bottom w:w="0" w:type="dxa"/>
              <w:right w:w="62" w:type="dxa"/>
            </w:tcMar>
          </w:tcPr>
          <w:p w:rsidR="00000000" w:rsidRPr="0033004C" w:rsidP="0033004C">
            <w:pPr>
              <w:pStyle w:val="BodyText"/>
            </w:pPr>
            <w:r w:rsidRPr="0033004C">
              <w:t>[all categories]</w:t>
            </w:r>
          </w:p>
          <w:p w:rsidR="00000000" w:rsidRPr="0033004C" w:rsidP="0033004C">
            <w:pPr>
              <w:pStyle w:val="BodyText"/>
            </w:pPr>
            <w:r w:rsidRPr="0033004C">
              <w:t>mental imaging</w:t>
            </w:r>
          </w:p>
          <w:p w:rsidR="00000000" w:rsidRPr="0033004C" w:rsidP="0033004C">
            <w:pPr>
              <w:pStyle w:val="BodyText"/>
            </w:pPr>
            <w:r w:rsidRPr="0033004C">
              <w:t>focusing</w:t>
            </w:r>
          </w:p>
          <w:p w:rsidR="00000000" w:rsidRPr="0033004C" w:rsidP="0033004C">
            <w:pPr>
              <w:pStyle w:val="BodyText"/>
            </w:pPr>
            <w:r w:rsidRPr="0033004C">
              <w:t>level of self motivation</w:t>
            </w:r>
          </w:p>
          <w:p w:rsidR="00000000" w:rsidRPr="0033004C" w:rsidP="0033004C">
            <w:pPr>
              <w:pStyle w:val="BodyText"/>
            </w:pPr>
            <w:r w:rsidRPr="0033004C">
              <w:t xml:space="preserve">development of motivational tools </w:t>
            </w:r>
          </w:p>
        </w:tc>
      </w:tr>
    </w:tbl>
    <w:p w:rsidR="00000000" w:rsidRPr="0033004C" w:rsidP="0033004C">
      <w:pPr>
        <w:pStyle w:val="BodyText"/>
      </w:pPr>
    </w:p>
    <w:p w:rsidR="00000000" w:rsidRPr="0033004C" w:rsidP="0033004C">
      <w:pPr>
        <w:pStyle w:val="AllowPageBreak"/>
      </w:pPr>
    </w:p>
    <w:p w:rsidR="00000000" w:rsidRPr="0033004C" w:rsidP="0033004C">
      <w:pPr>
        <w:pStyle w:val="Heading1"/>
      </w:pPr>
      <w:bookmarkStart w:id="12" w:name="O_321870"/>
      <w:bookmarkEnd w:id="12"/>
      <w:r w:rsidRPr="0033004C">
        <w:t>Unit Sector(s)</w:t>
      </w:r>
    </w:p>
    <w:p w:rsidR="00000000" w:rsidRPr="0033004C" w:rsidP="0033004C">
      <w:pPr>
        <w:pStyle w:val="BodyText"/>
      </w:pPr>
      <w:r w:rsidRPr="0033004C">
        <w:t>Not applicable.</w:t>
      </w:r>
    </w:p>
    <w:p w:rsidR="00000000" w:rsidRPr="0033004C" w:rsidP="0033004C"/>
    <w:sectPr w:rsidSect="00330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44B" w:rsidP="00E32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4B" w:rsidP="00330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3244B" w:rsidP="003300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244B" w:rsidP="003300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44B" w:rsidP="00E324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44B" w:rsidP="0033004C">
    <w:pPr>
      <w:pStyle w:val="Header"/>
      <w:framePr w:wrap="around"/>
    </w:pPr>
    <w:r>
      <w:fldChar w:fldCharType="begin"/>
    </w:r>
    <w:r>
      <w:instrText xml:space="preserve"> TITLE   \* MERGEFORMAT </w:instrText>
    </w:r>
    <w:r>
      <w:fldChar w:fldCharType="separate"/>
    </w:r>
    <w:r>
      <w:t>SRFFIT007B Undertake relevant exercise planning and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244B" w:rsidP="003300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0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04C"/>
    <w:pPr>
      <w:spacing w:before="360" w:after="60"/>
      <w:outlineLvl w:val="0"/>
    </w:pPr>
    <w:rPr>
      <w:sz w:val="32"/>
    </w:rPr>
  </w:style>
  <w:style w:type="paragraph" w:styleId="Heading2">
    <w:name w:val="heading 2"/>
    <w:basedOn w:val="HeadingBase"/>
    <w:next w:val="BodyText"/>
    <w:link w:val="Heading2Char"/>
    <w:qFormat/>
    <w:rsid w:val="0033004C"/>
    <w:pPr>
      <w:keepLines/>
      <w:spacing w:before="240" w:after="120"/>
      <w:outlineLvl w:val="1"/>
    </w:pPr>
    <w:rPr>
      <w:sz w:val="28"/>
      <w:szCs w:val="40"/>
    </w:rPr>
  </w:style>
  <w:style w:type="paragraph" w:styleId="Heading3">
    <w:name w:val="heading 3"/>
    <w:basedOn w:val="HeadingBase"/>
    <w:next w:val="BodyText"/>
    <w:link w:val="Heading3Char"/>
    <w:qFormat/>
    <w:rsid w:val="0033004C"/>
    <w:pPr>
      <w:spacing w:before="180" w:after="120"/>
      <w:outlineLvl w:val="2"/>
    </w:pPr>
    <w:rPr>
      <w:spacing w:val="-10"/>
      <w:kern w:val="32"/>
    </w:rPr>
  </w:style>
  <w:style w:type="paragraph" w:styleId="Heading4">
    <w:name w:val="heading 4"/>
    <w:basedOn w:val="HeadingBase"/>
    <w:next w:val="BodyText"/>
    <w:link w:val="Heading4Char"/>
    <w:qFormat/>
    <w:rsid w:val="0033004C"/>
    <w:pPr>
      <w:spacing w:before="160" w:after="120"/>
      <w:outlineLvl w:val="3"/>
    </w:pPr>
    <w:rPr>
      <w:sz w:val="22"/>
    </w:rPr>
  </w:style>
  <w:style w:type="paragraph" w:styleId="Heading5">
    <w:name w:val="heading 5"/>
    <w:basedOn w:val="HeadingBase"/>
    <w:next w:val="Normal"/>
    <w:link w:val="Heading5Char"/>
    <w:qFormat/>
    <w:rsid w:val="0033004C"/>
    <w:pPr>
      <w:spacing w:before="80"/>
      <w:outlineLvl w:val="4"/>
    </w:pPr>
    <w:rPr>
      <w:color w:val="918585"/>
      <w:sz w:val="20"/>
    </w:rPr>
  </w:style>
  <w:style w:type="paragraph" w:styleId="Heading6">
    <w:name w:val="heading 6"/>
    <w:basedOn w:val="HeadingBase"/>
    <w:next w:val="Normal"/>
    <w:link w:val="Heading6Char"/>
    <w:qFormat/>
    <w:rsid w:val="0033004C"/>
    <w:pPr>
      <w:spacing w:before="60"/>
      <w:outlineLvl w:val="5"/>
    </w:pPr>
    <w:rPr>
      <w:color w:val="918585"/>
      <w:sz w:val="20"/>
    </w:rPr>
  </w:style>
  <w:style w:type="paragraph" w:styleId="Heading7">
    <w:name w:val="heading 7"/>
    <w:basedOn w:val="Normal"/>
    <w:next w:val="Normal"/>
    <w:link w:val="Heading7Char"/>
    <w:qFormat/>
    <w:rsid w:val="0033004C"/>
    <w:pPr>
      <w:ind w:left="720"/>
      <w:outlineLvl w:val="6"/>
    </w:pPr>
    <w:rPr>
      <w:i/>
    </w:rPr>
  </w:style>
  <w:style w:type="paragraph" w:styleId="Heading8">
    <w:name w:val="heading 8"/>
    <w:basedOn w:val="Normal"/>
    <w:next w:val="Normal"/>
    <w:link w:val="Heading8Char"/>
    <w:qFormat/>
    <w:rsid w:val="0033004C"/>
    <w:pPr>
      <w:ind w:left="720"/>
      <w:outlineLvl w:val="7"/>
    </w:pPr>
    <w:rPr>
      <w:i/>
    </w:rPr>
  </w:style>
  <w:style w:type="paragraph" w:styleId="Heading9">
    <w:name w:val="heading 9"/>
    <w:basedOn w:val="Normal"/>
    <w:next w:val="Normal"/>
    <w:link w:val="Heading9Char"/>
    <w:qFormat/>
    <w:rsid w:val="0033004C"/>
    <w:pPr>
      <w:ind w:left="720"/>
      <w:outlineLvl w:val="8"/>
    </w:pPr>
    <w:rPr>
      <w:i/>
    </w:rPr>
  </w:style>
  <w:style w:type="character" w:default="1" w:styleId="DefaultParagraphFont">
    <w:name w:val="Default Paragraph Font"/>
    <w:uiPriority w:val="1"/>
    <w:unhideWhenUsed/>
    <w:rsid w:val="00330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04C"/>
  </w:style>
  <w:style w:type="character" w:customStyle="1" w:styleId="Heading1Char">
    <w:name w:val="Heading 1 Char"/>
    <w:basedOn w:val="DefaultParagraphFont"/>
    <w:link w:val="Heading1"/>
    <w:rsid w:val="0033004C"/>
    <w:rPr>
      <w:rFonts w:ascii="Times New Roman" w:eastAsia="Times New Roman" w:hAnsi="Times New Roman" w:cs="Times New Roman"/>
      <w:b/>
      <w:sz w:val="32"/>
      <w:szCs w:val="20"/>
      <w:lang w:eastAsia="en-US"/>
    </w:rPr>
  </w:style>
  <w:style w:type="paragraph" w:styleId="BodyText">
    <w:name w:val="Body Text"/>
    <w:basedOn w:val="Normal"/>
    <w:link w:val="BodyTextChar"/>
    <w:rsid w:val="003300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04C"/>
    <w:rPr>
      <w:rFonts w:ascii="Times New Roman" w:eastAsia="Times New Roman" w:hAnsi="Times New Roman" w:cs="Times New Roman"/>
      <w:sz w:val="24"/>
      <w:lang w:val="en-US" w:eastAsia="en-US"/>
    </w:rPr>
  </w:style>
  <w:style w:type="paragraph" w:styleId="Footer">
    <w:name w:val="footer"/>
    <w:basedOn w:val="Normal"/>
    <w:link w:val="FooterChar"/>
    <w:rsid w:val="00330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04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3004C"/>
    <w:rPr>
      <w:b/>
      <w:spacing w:val="0"/>
    </w:rPr>
  </w:style>
  <w:style w:type="paragraph" w:styleId="Header">
    <w:name w:val="header"/>
    <w:basedOn w:val="Normal"/>
    <w:link w:val="HeaderChar"/>
    <w:rsid w:val="00330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0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004C"/>
    <w:rPr>
      <w:i/>
    </w:rPr>
  </w:style>
  <w:style w:type="paragraph" w:customStyle="1" w:styleId="SuperHeading">
    <w:name w:val="SuperHeading"/>
    <w:basedOn w:val="Normal"/>
    <w:rsid w:val="0033004C"/>
    <w:pPr>
      <w:spacing w:before="240" w:after="120"/>
      <w:outlineLvl w:val="0"/>
    </w:pPr>
    <w:rPr>
      <w:rFonts w:ascii="Times New Roman" w:hAnsi="Times New Roman"/>
      <w:b/>
      <w:sz w:val="28"/>
    </w:rPr>
  </w:style>
  <w:style w:type="paragraph" w:customStyle="1" w:styleId="TableHeading">
    <w:name w:val="Table Heading"/>
    <w:basedOn w:val="HeadingBase"/>
    <w:rsid w:val="0033004C"/>
    <w:pPr>
      <w:keepLines/>
      <w:pBdr>
        <w:bottom w:val="single" w:sz="6" w:space="1" w:color="918585"/>
      </w:pBdr>
      <w:spacing w:before="240"/>
    </w:pPr>
  </w:style>
  <w:style w:type="paragraph" w:customStyle="1" w:styleId="AllowPageBreak">
    <w:name w:val="AllowPageBreak"/>
    <w:rsid w:val="00330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004C"/>
    <w:rPr>
      <w:b/>
      <w:i/>
      <w:u w:val="none"/>
    </w:rPr>
  </w:style>
  <w:style w:type="character" w:customStyle="1" w:styleId="Heading2Char">
    <w:name w:val="Heading 2 Char"/>
    <w:basedOn w:val="DefaultParagraphFont"/>
    <w:link w:val="Heading2"/>
    <w:rsid w:val="00330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0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0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04C"/>
    <w:rPr>
      <w:rFonts w:ascii="Courier New" w:eastAsia="Times New Roman" w:hAnsi="Courier New" w:cs="Times New Roman"/>
      <w:i/>
      <w:szCs w:val="20"/>
      <w:lang w:val="en-US" w:eastAsia="en-US"/>
    </w:rPr>
  </w:style>
  <w:style w:type="paragraph" w:customStyle="1" w:styleId="HeadingBase">
    <w:name w:val="Heading Base"/>
    <w:rsid w:val="00330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04C"/>
    <w:pPr>
      <w:tabs>
        <w:tab w:val="right" w:leader="dot" w:pos="9072"/>
      </w:tabs>
      <w:ind w:left="567"/>
    </w:pPr>
    <w:rPr>
      <w:szCs w:val="22"/>
    </w:rPr>
  </w:style>
  <w:style w:type="paragraph" w:customStyle="1" w:styleId="TOCBase">
    <w:name w:val="TOC Base"/>
    <w:rsid w:val="00330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04C"/>
    <w:pPr>
      <w:tabs>
        <w:tab w:val="right" w:leader="dot" w:pos="9072"/>
      </w:tabs>
      <w:spacing w:before="40" w:after="40"/>
      <w:ind w:left="284"/>
    </w:pPr>
    <w:rPr>
      <w:rFonts w:ascii="Times New Roman" w:hAnsi="Times New Roman"/>
    </w:rPr>
  </w:style>
  <w:style w:type="paragraph" w:styleId="TOC1">
    <w:name w:val="toc 1"/>
    <w:basedOn w:val="TOCBase"/>
    <w:next w:val="Normal"/>
    <w:rsid w:val="003300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04C"/>
    <w:pPr>
      <w:spacing w:before="5040"/>
      <w:jc w:val="center"/>
    </w:pPr>
    <w:rPr>
      <w:sz w:val="48"/>
      <w:szCs w:val="72"/>
      <w:lang w:val="en-US"/>
    </w:rPr>
  </w:style>
  <w:style w:type="character" w:customStyle="1" w:styleId="TitleChar">
    <w:name w:val="Title Char"/>
    <w:basedOn w:val="DefaultParagraphFont"/>
    <w:link w:val="Title"/>
    <w:rsid w:val="00330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04C"/>
    <w:pPr>
      <w:tabs>
        <w:tab w:val="left" w:pos="3600"/>
        <w:tab w:val="left" w:pos="3958"/>
      </w:tabs>
    </w:pPr>
  </w:style>
  <w:style w:type="paragraph" w:styleId="List">
    <w:name w:val="List"/>
    <w:basedOn w:val="BodyText"/>
    <w:next w:val="BodyText"/>
    <w:rsid w:val="0033004C"/>
    <w:pPr>
      <w:tabs>
        <w:tab w:val="left" w:pos="340"/>
      </w:tabs>
      <w:spacing w:before="60" w:after="60"/>
      <w:ind w:left="340" w:hanging="340"/>
    </w:pPr>
  </w:style>
  <w:style w:type="paragraph" w:styleId="ListBullet">
    <w:name w:val="List Bullet"/>
    <w:basedOn w:val="List"/>
    <w:rsid w:val="0033004C"/>
    <w:pPr>
      <w:numPr>
        <w:numId w:val="11"/>
      </w:numPr>
      <w:tabs>
        <w:tab w:val="clear" w:pos="340"/>
      </w:tabs>
      <w:spacing w:before="40" w:after="40"/>
    </w:pPr>
  </w:style>
  <w:style w:type="paragraph" w:customStyle="1" w:styleId="Note">
    <w:name w:val="Note"/>
    <w:basedOn w:val="BodyText"/>
    <w:rsid w:val="00330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04C"/>
    <w:pPr>
      <w:framePr w:wrap="auto" w:hAnchor="text" w:y="6049"/>
    </w:pPr>
    <w:rPr>
      <w:color w:val="000000"/>
      <w:sz w:val="40"/>
    </w:rPr>
  </w:style>
  <w:style w:type="paragraph" w:customStyle="1" w:styleId="TOCTitle">
    <w:name w:val="TOCTitle"/>
    <w:basedOn w:val="Heading1"/>
    <w:rsid w:val="0033004C"/>
    <w:pPr>
      <w:spacing w:after="240"/>
      <w:jc w:val="center"/>
      <w:outlineLvl w:val="9"/>
    </w:pPr>
    <w:rPr>
      <w:caps/>
    </w:rPr>
  </w:style>
  <w:style w:type="paragraph" w:customStyle="1" w:styleId="Version">
    <w:name w:val="Version"/>
    <w:rsid w:val="003300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04C"/>
    <w:pPr>
      <w:numPr>
        <w:numId w:val="12"/>
      </w:numPr>
      <w:tabs>
        <w:tab w:val="clear" w:pos="680"/>
      </w:tabs>
    </w:pPr>
  </w:style>
  <w:style w:type="paragraph" w:styleId="Index1">
    <w:name w:val="index 1"/>
    <w:basedOn w:val="Normal"/>
    <w:next w:val="Normal"/>
    <w:semiHidden/>
    <w:rsid w:val="0033004C"/>
    <w:pPr>
      <w:keepNext w:val="0"/>
      <w:tabs>
        <w:tab w:val="right" w:pos="4176"/>
      </w:tabs>
      <w:ind w:left="198" w:hanging="198"/>
    </w:pPr>
    <w:rPr>
      <w:rFonts w:ascii="Garamond" w:hAnsi="Garamond"/>
    </w:rPr>
  </w:style>
  <w:style w:type="paragraph" w:styleId="IndexHeading">
    <w:name w:val="index heading"/>
    <w:basedOn w:val="Normal"/>
    <w:next w:val="Index1"/>
    <w:semiHidden/>
    <w:rsid w:val="0033004C"/>
    <w:pPr>
      <w:spacing w:before="120" w:after="120"/>
    </w:pPr>
    <w:rPr>
      <w:rFonts w:ascii="Arial" w:hAnsi="Arial"/>
      <w:b/>
      <w:color w:val="918585"/>
      <w:sz w:val="24"/>
    </w:rPr>
  </w:style>
  <w:style w:type="paragraph" w:customStyle="1" w:styleId="Chapter">
    <w:name w:val="Chapter"/>
    <w:basedOn w:val="Normal"/>
    <w:rsid w:val="0033004C"/>
    <w:pPr>
      <w:spacing w:before="240"/>
    </w:pPr>
    <w:rPr>
      <w:rFonts w:ascii="Times New Roman" w:hAnsi="Times New Roman"/>
      <w:smallCaps/>
      <w:spacing w:val="80"/>
      <w:sz w:val="28"/>
    </w:rPr>
  </w:style>
  <w:style w:type="paragraph" w:customStyle="1" w:styleId="InChapter">
    <w:name w:val="InChapter"/>
    <w:basedOn w:val="Heading3"/>
    <w:rsid w:val="0033004C"/>
    <w:pPr>
      <w:spacing w:after="240"/>
      <w:outlineLvl w:val="9"/>
    </w:pPr>
    <w:rPr>
      <w:noProof/>
    </w:rPr>
  </w:style>
  <w:style w:type="paragraph" w:styleId="Index2">
    <w:name w:val="index 2"/>
    <w:basedOn w:val="Normal"/>
    <w:next w:val="Normal"/>
    <w:semiHidden/>
    <w:rsid w:val="0033004C"/>
    <w:pPr>
      <w:tabs>
        <w:tab w:val="right" w:pos="4176"/>
      </w:tabs>
      <w:ind w:left="568" w:hanging="284"/>
    </w:pPr>
    <w:rPr>
      <w:rFonts w:ascii="Garamond" w:hAnsi="Garamond"/>
    </w:rPr>
  </w:style>
  <w:style w:type="paragraph" w:customStyle="1" w:styleId="Byline">
    <w:name w:val="Byline"/>
    <w:rsid w:val="00330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04C"/>
    <w:pPr>
      <w:tabs>
        <w:tab w:val="clear" w:pos="3600"/>
        <w:tab w:val="clear" w:pos="3958"/>
      </w:tabs>
      <w:jc w:val="right"/>
    </w:pPr>
  </w:style>
  <w:style w:type="paragraph" w:styleId="Caption">
    <w:name w:val="caption"/>
    <w:basedOn w:val="BodyText"/>
    <w:next w:val="Normal"/>
    <w:qFormat/>
    <w:rsid w:val="0033004C"/>
    <w:pPr>
      <w:framePr w:w="2268" w:hSpace="181" w:vSpace="181" w:wrap="around" w:vAnchor="text" w:hAnchor="page" w:x="1135" w:y="285" w:anchorLock="1"/>
    </w:pPr>
    <w:rPr>
      <w:i/>
    </w:rPr>
  </w:style>
  <w:style w:type="paragraph" w:customStyle="1" w:styleId="MiniTOCTitle">
    <w:name w:val="MiniTOCTitle"/>
    <w:basedOn w:val="Heading4"/>
    <w:rsid w:val="0033004C"/>
    <w:pPr>
      <w:spacing w:before="240"/>
      <w:outlineLvl w:val="9"/>
    </w:pPr>
    <w:rPr>
      <w:noProof/>
      <w:sz w:val="24"/>
    </w:rPr>
  </w:style>
  <w:style w:type="paragraph" w:customStyle="1" w:styleId="MiniTOCItem">
    <w:name w:val="MiniTOCItem"/>
    <w:basedOn w:val="ListBullet"/>
    <w:rsid w:val="0033004C"/>
    <w:pPr>
      <w:numPr>
        <w:numId w:val="0"/>
      </w:numPr>
      <w:tabs>
        <w:tab w:val="right" w:leader="dot" w:pos="6521"/>
      </w:tabs>
      <w:spacing w:before="0" w:after="0"/>
    </w:pPr>
  </w:style>
  <w:style w:type="paragraph" w:customStyle="1" w:styleId="TOFTitle">
    <w:name w:val="TOFTitle"/>
    <w:basedOn w:val="TOCTitle"/>
    <w:rsid w:val="0033004C"/>
  </w:style>
  <w:style w:type="paragraph" w:styleId="TableofFigures">
    <w:name w:val="table of figures"/>
    <w:basedOn w:val="Normal"/>
    <w:next w:val="Normal"/>
    <w:semiHidden/>
    <w:rsid w:val="0033004C"/>
    <w:pPr>
      <w:tabs>
        <w:tab w:val="right" w:leader="dot" w:pos="9072"/>
      </w:tabs>
      <w:ind w:left="970" w:hanging="403"/>
    </w:pPr>
    <w:rPr>
      <w:rFonts w:ascii="Times New Roman" w:hAnsi="Times New Roman"/>
      <w:b/>
    </w:rPr>
  </w:style>
  <w:style w:type="paragraph" w:styleId="ListNumber">
    <w:name w:val="List Number"/>
    <w:basedOn w:val="List"/>
    <w:rsid w:val="0033004C"/>
    <w:pPr>
      <w:numPr>
        <w:numId w:val="9"/>
      </w:numPr>
    </w:pPr>
  </w:style>
  <w:style w:type="character" w:customStyle="1" w:styleId="WingdingSymbols">
    <w:name w:val="Wingding Symbols"/>
    <w:rsid w:val="0033004C"/>
    <w:rPr>
      <w:rFonts w:ascii="Wingdings" w:hAnsi="Wingdings"/>
    </w:rPr>
  </w:style>
  <w:style w:type="character" w:customStyle="1" w:styleId="HotSpot">
    <w:name w:val="HotSpot"/>
    <w:rsid w:val="0033004C"/>
    <w:rPr>
      <w:color w:val="0033CC"/>
      <w:u w:val="none"/>
    </w:rPr>
  </w:style>
  <w:style w:type="paragraph" w:customStyle="1" w:styleId="BodyTextRight">
    <w:name w:val="Body Text Right"/>
    <w:basedOn w:val="BodyText"/>
    <w:rsid w:val="0033004C"/>
    <w:pPr>
      <w:spacing w:before="0" w:after="0"/>
      <w:jc w:val="right"/>
    </w:pPr>
  </w:style>
  <w:style w:type="paragraph" w:styleId="Index3">
    <w:name w:val="index 3"/>
    <w:basedOn w:val="ListNumber2"/>
    <w:next w:val="Normal"/>
    <w:semiHidden/>
    <w:rsid w:val="0033004C"/>
    <w:pPr>
      <w:numPr>
        <w:numId w:val="0"/>
      </w:numPr>
      <w:tabs>
        <w:tab w:val="right" w:leader="dot" w:pos="4176"/>
      </w:tabs>
    </w:pPr>
  </w:style>
  <w:style w:type="paragraph" w:styleId="ListNumber2">
    <w:name w:val="List Number 2"/>
    <w:basedOn w:val="List2"/>
    <w:rsid w:val="0033004C"/>
    <w:pPr>
      <w:numPr>
        <w:numId w:val="8"/>
      </w:numPr>
      <w:tabs>
        <w:tab w:val="clear" w:pos="1060"/>
      </w:tabs>
    </w:pPr>
  </w:style>
  <w:style w:type="paragraph" w:customStyle="1" w:styleId="MarginNote">
    <w:name w:val="Margin Note"/>
    <w:basedOn w:val="BodyText"/>
    <w:rsid w:val="00330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0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04C"/>
    <w:rPr>
      <w:sz w:val="32"/>
    </w:rPr>
  </w:style>
  <w:style w:type="paragraph" w:customStyle="1" w:styleId="HeadingProcedure">
    <w:name w:val="Heading Procedure"/>
    <w:basedOn w:val="HeadingBase"/>
    <w:next w:val="Normal"/>
    <w:rsid w:val="0033004C"/>
    <w:pPr>
      <w:tabs>
        <w:tab w:val="left" w:pos="0"/>
      </w:tabs>
      <w:spacing w:before="120" w:after="60"/>
    </w:pPr>
    <w:rPr>
      <w:i/>
      <w:color w:val="918585"/>
      <w:sz w:val="22"/>
    </w:rPr>
  </w:style>
  <w:style w:type="paragraph" w:customStyle="1" w:styleId="TableBodyText">
    <w:name w:val="Table Body Text"/>
    <w:basedOn w:val="BodyText"/>
    <w:rsid w:val="0033004C"/>
    <w:pPr>
      <w:spacing w:before="60" w:after="60"/>
    </w:pPr>
  </w:style>
  <w:style w:type="paragraph" w:styleId="ListContinue">
    <w:name w:val="List Continue"/>
    <w:basedOn w:val="List"/>
    <w:rsid w:val="0033004C"/>
    <w:pPr>
      <w:ind w:firstLine="0"/>
    </w:pPr>
  </w:style>
  <w:style w:type="paragraph" w:customStyle="1" w:styleId="ListNote">
    <w:name w:val="List Note"/>
    <w:basedOn w:val="List"/>
    <w:rsid w:val="0033004C"/>
    <w:pPr>
      <w:pBdr>
        <w:top w:val="single" w:sz="6" w:space="2" w:color="918585"/>
        <w:bottom w:val="single" w:sz="6" w:space="2" w:color="918585"/>
      </w:pBdr>
      <w:tabs>
        <w:tab w:val="left" w:pos="1021"/>
      </w:tabs>
      <w:ind w:firstLine="0"/>
    </w:pPr>
  </w:style>
  <w:style w:type="paragraph" w:customStyle="1" w:styleId="Warning">
    <w:name w:val="Warning"/>
    <w:basedOn w:val="BodyText"/>
    <w:rsid w:val="0033004C"/>
    <w:pPr>
      <w:shd w:val="clear" w:color="auto" w:fill="D9D9D9"/>
      <w:tabs>
        <w:tab w:val="left" w:pos="992"/>
      </w:tabs>
      <w:ind w:left="119" w:right="119"/>
    </w:pPr>
    <w:rPr>
      <w:sz w:val="20"/>
    </w:rPr>
  </w:style>
  <w:style w:type="paragraph" w:customStyle="1" w:styleId="MarginIcons">
    <w:name w:val="Margin Icons"/>
    <w:basedOn w:val="BodyText"/>
    <w:rsid w:val="00330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04C"/>
    <w:rPr>
      <w:rFonts w:ascii="Courier New" w:hAnsi="Courier New"/>
    </w:rPr>
  </w:style>
  <w:style w:type="paragraph" w:customStyle="1" w:styleId="NoteBullet">
    <w:name w:val="Note Bullet"/>
    <w:basedOn w:val="Note"/>
    <w:rsid w:val="0033004C"/>
    <w:pPr>
      <w:tabs>
        <w:tab w:val="clear" w:pos="680"/>
      </w:tabs>
      <w:spacing w:before="60" w:after="60"/>
    </w:pPr>
  </w:style>
  <w:style w:type="paragraph" w:customStyle="1" w:styleId="SubHeading2">
    <w:name w:val="SubHeading2"/>
    <w:basedOn w:val="HeadingBase"/>
    <w:rsid w:val="0033004C"/>
    <w:pPr>
      <w:spacing w:before="240" w:after="60"/>
    </w:pPr>
    <w:rPr>
      <w:sz w:val="20"/>
    </w:rPr>
  </w:style>
  <w:style w:type="paragraph" w:customStyle="1" w:styleId="SubHeading1">
    <w:name w:val="SubHeading1"/>
    <w:basedOn w:val="HeadingBase"/>
    <w:rsid w:val="0033004C"/>
    <w:pPr>
      <w:spacing w:before="240" w:after="60"/>
    </w:pPr>
    <w:rPr>
      <w:color w:val="918585"/>
      <w:sz w:val="22"/>
    </w:rPr>
  </w:style>
  <w:style w:type="paragraph" w:customStyle="1" w:styleId="SideHeading">
    <w:name w:val="Side Heading"/>
    <w:basedOn w:val="HeadingBase"/>
    <w:rsid w:val="00330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04C"/>
    <w:pPr>
      <w:numPr>
        <w:numId w:val="10"/>
      </w:numPr>
    </w:pPr>
  </w:style>
  <w:style w:type="paragraph" w:styleId="PlainText">
    <w:name w:val="Plain Text"/>
    <w:basedOn w:val="Normal"/>
    <w:link w:val="PlainTextChar"/>
    <w:rsid w:val="0033004C"/>
    <w:rPr>
      <w:sz w:val="20"/>
    </w:rPr>
  </w:style>
  <w:style w:type="character" w:customStyle="1" w:styleId="PlainTextChar">
    <w:name w:val="Plain Text Char"/>
    <w:basedOn w:val="DefaultParagraphFont"/>
    <w:link w:val="PlainText"/>
    <w:rsid w:val="003300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004C"/>
    <w:rPr>
      <w:b/>
      <w:smallCaps/>
    </w:rPr>
  </w:style>
  <w:style w:type="paragraph" w:customStyle="1" w:styleId="TableListNumber">
    <w:name w:val="Table List Number"/>
    <w:basedOn w:val="ListNumber"/>
    <w:rsid w:val="0033004C"/>
    <w:pPr>
      <w:numPr>
        <w:numId w:val="0"/>
      </w:numPr>
    </w:pPr>
  </w:style>
  <w:style w:type="paragraph" w:styleId="TOC4">
    <w:name w:val="toc 4"/>
    <w:basedOn w:val="TOCBase"/>
    <w:next w:val="Normal"/>
    <w:semiHidden/>
    <w:rsid w:val="0033004C"/>
    <w:pPr>
      <w:tabs>
        <w:tab w:val="right" w:leader="dot" w:pos="9071"/>
      </w:tabs>
      <w:ind w:left="1701"/>
    </w:pPr>
  </w:style>
  <w:style w:type="paragraph" w:customStyle="1" w:styleId="ListAlpha">
    <w:name w:val="List Alpha"/>
    <w:basedOn w:val="List"/>
    <w:rsid w:val="0033004C"/>
    <w:pPr>
      <w:numPr>
        <w:numId w:val="7"/>
      </w:numPr>
    </w:pPr>
  </w:style>
  <w:style w:type="paragraph" w:customStyle="1" w:styleId="ListAlpha2">
    <w:name w:val="List Alpha 2"/>
    <w:basedOn w:val="List2"/>
    <w:rsid w:val="0033004C"/>
    <w:pPr>
      <w:numPr>
        <w:numId w:val="6"/>
      </w:numPr>
    </w:pPr>
  </w:style>
  <w:style w:type="paragraph" w:styleId="List2">
    <w:name w:val="List 2"/>
    <w:basedOn w:val="BodyText"/>
    <w:rsid w:val="0033004C"/>
    <w:pPr>
      <w:tabs>
        <w:tab w:val="left" w:pos="680"/>
      </w:tabs>
      <w:spacing w:before="60" w:after="60"/>
      <w:ind w:left="680" w:hanging="340"/>
    </w:pPr>
  </w:style>
  <w:style w:type="paragraph" w:styleId="List3">
    <w:name w:val="List 3"/>
    <w:basedOn w:val="BodyText"/>
    <w:rsid w:val="0033004C"/>
    <w:pPr>
      <w:tabs>
        <w:tab w:val="left" w:pos="1021"/>
      </w:tabs>
      <w:spacing w:before="60" w:after="60"/>
      <w:ind w:left="1020" w:hanging="340"/>
    </w:pPr>
  </w:style>
  <w:style w:type="paragraph" w:styleId="List4">
    <w:name w:val="List 4"/>
    <w:basedOn w:val="BodyText"/>
    <w:rsid w:val="0033004C"/>
    <w:pPr>
      <w:tabs>
        <w:tab w:val="left" w:pos="1361"/>
      </w:tabs>
      <w:spacing w:before="60" w:after="60"/>
      <w:ind w:left="1361" w:hanging="340"/>
    </w:pPr>
  </w:style>
  <w:style w:type="paragraph" w:styleId="List5">
    <w:name w:val="List 5"/>
    <w:basedOn w:val="BodyText"/>
    <w:rsid w:val="0033004C"/>
    <w:pPr>
      <w:tabs>
        <w:tab w:val="left" w:pos="1701"/>
      </w:tabs>
      <w:spacing w:before="60" w:after="60"/>
      <w:ind w:left="1701" w:hanging="340"/>
    </w:pPr>
  </w:style>
  <w:style w:type="paragraph" w:styleId="ListBullet3">
    <w:name w:val="List Bullet 3"/>
    <w:basedOn w:val="List3"/>
    <w:rsid w:val="0033004C"/>
    <w:pPr>
      <w:numPr>
        <w:numId w:val="13"/>
      </w:numPr>
      <w:tabs>
        <w:tab w:val="clear" w:pos="1021"/>
      </w:tabs>
      <w:ind w:left="1037" w:hanging="357"/>
    </w:pPr>
  </w:style>
  <w:style w:type="paragraph" w:styleId="ListBullet4">
    <w:name w:val="List Bullet 4"/>
    <w:basedOn w:val="List4"/>
    <w:rsid w:val="0033004C"/>
    <w:pPr>
      <w:numPr>
        <w:numId w:val="1"/>
      </w:numPr>
    </w:pPr>
  </w:style>
  <w:style w:type="paragraph" w:styleId="ListBullet5">
    <w:name w:val="List Bullet 5"/>
    <w:basedOn w:val="List5"/>
    <w:rsid w:val="0033004C"/>
    <w:pPr>
      <w:numPr>
        <w:numId w:val="2"/>
      </w:numPr>
    </w:pPr>
  </w:style>
  <w:style w:type="paragraph" w:styleId="ListContinue2">
    <w:name w:val="List Continue 2"/>
    <w:basedOn w:val="List2"/>
    <w:rsid w:val="0033004C"/>
    <w:pPr>
      <w:ind w:firstLine="0"/>
    </w:pPr>
  </w:style>
  <w:style w:type="paragraph" w:styleId="ListContinue3">
    <w:name w:val="List Continue 3"/>
    <w:basedOn w:val="List3"/>
    <w:rsid w:val="0033004C"/>
    <w:pPr>
      <w:ind w:left="1021" w:firstLine="0"/>
    </w:pPr>
  </w:style>
  <w:style w:type="paragraph" w:styleId="ListContinue4">
    <w:name w:val="List Continue 4"/>
    <w:basedOn w:val="List4"/>
    <w:rsid w:val="0033004C"/>
    <w:pPr>
      <w:ind w:firstLine="0"/>
    </w:pPr>
  </w:style>
  <w:style w:type="paragraph" w:styleId="ListContinue5">
    <w:name w:val="List Continue 5"/>
    <w:basedOn w:val="List5"/>
    <w:rsid w:val="0033004C"/>
    <w:pPr>
      <w:ind w:firstLine="0"/>
    </w:pPr>
  </w:style>
  <w:style w:type="paragraph" w:styleId="ListNumber3">
    <w:name w:val="List Number 3"/>
    <w:basedOn w:val="List3"/>
    <w:rsid w:val="0033004C"/>
    <w:pPr>
      <w:numPr>
        <w:numId w:val="3"/>
      </w:numPr>
    </w:pPr>
  </w:style>
  <w:style w:type="paragraph" w:styleId="ListNumber4">
    <w:name w:val="List Number 4"/>
    <w:basedOn w:val="List4"/>
    <w:rsid w:val="0033004C"/>
    <w:pPr>
      <w:numPr>
        <w:numId w:val="4"/>
      </w:numPr>
    </w:pPr>
  </w:style>
  <w:style w:type="paragraph" w:styleId="ListNumber5">
    <w:name w:val="List Number 5"/>
    <w:basedOn w:val="List5"/>
    <w:rsid w:val="0033004C"/>
    <w:pPr>
      <w:numPr>
        <w:numId w:val="5"/>
      </w:numPr>
    </w:pPr>
  </w:style>
  <w:style w:type="paragraph" w:styleId="BlockText">
    <w:name w:val="Block Text"/>
    <w:basedOn w:val="Normal"/>
    <w:rsid w:val="0033004C"/>
    <w:pPr>
      <w:spacing w:after="120"/>
      <w:ind w:left="1440" w:right="1440"/>
    </w:pPr>
  </w:style>
  <w:style w:type="character" w:customStyle="1" w:styleId="Subscript">
    <w:name w:val="Subscript"/>
    <w:basedOn w:val="DefaultParagraphFont"/>
    <w:rsid w:val="0033004C"/>
    <w:rPr>
      <w:sz w:val="16"/>
      <w:vertAlign w:val="subscript"/>
    </w:rPr>
  </w:style>
  <w:style w:type="character" w:customStyle="1" w:styleId="Superscript">
    <w:name w:val="Superscript"/>
    <w:basedOn w:val="DefaultParagraphFont"/>
    <w:rsid w:val="0033004C"/>
    <w:rPr>
      <w:sz w:val="16"/>
      <w:vertAlign w:val="superscript"/>
    </w:rPr>
  </w:style>
  <w:style w:type="character" w:customStyle="1" w:styleId="Symbols">
    <w:name w:val="Symbols"/>
    <w:basedOn w:val="DefaultParagraphFont"/>
    <w:rsid w:val="0033004C"/>
    <w:rPr>
      <w:rFonts w:ascii="Symbol" w:hAnsi="Symbol"/>
    </w:rPr>
  </w:style>
  <w:style w:type="character" w:customStyle="1" w:styleId="MenuOptions">
    <w:name w:val="Menu Options"/>
    <w:basedOn w:val="DefaultParagraphFont"/>
    <w:rsid w:val="0033004C"/>
    <w:rPr>
      <w:rFonts w:ascii="Arial Narrow" w:hAnsi="Arial Narrow"/>
      <w:smallCaps/>
    </w:rPr>
  </w:style>
  <w:style w:type="character" w:customStyle="1" w:styleId="Buttons">
    <w:name w:val="Buttons"/>
    <w:basedOn w:val="DefaultParagraphFont"/>
    <w:rsid w:val="0033004C"/>
    <w:rPr>
      <w:b/>
    </w:rPr>
  </w:style>
  <w:style w:type="character" w:customStyle="1" w:styleId="Underlined">
    <w:name w:val="Underlined"/>
    <w:basedOn w:val="DefaultParagraphFont"/>
    <w:rsid w:val="0033004C"/>
    <w:rPr>
      <w:u w:val="single"/>
    </w:rPr>
  </w:style>
  <w:style w:type="paragraph" w:customStyle="1" w:styleId="TableBodyTextRight">
    <w:name w:val="Table Body Text Right"/>
    <w:basedOn w:val="TableBodyText"/>
    <w:rsid w:val="0033004C"/>
    <w:pPr>
      <w:widowControl w:val="0"/>
      <w:autoSpaceDE w:val="0"/>
      <w:autoSpaceDN w:val="0"/>
      <w:adjustRightInd w:val="0"/>
      <w:jc w:val="right"/>
    </w:pPr>
    <w:rPr>
      <w:rFonts w:cs="Arial"/>
      <w:szCs w:val="18"/>
    </w:rPr>
  </w:style>
  <w:style w:type="paragraph" w:customStyle="1" w:styleId="CopyrightText">
    <w:name w:val="Copyright Text"/>
    <w:basedOn w:val="BodyText"/>
    <w:rsid w:val="0033004C"/>
    <w:rPr>
      <w:sz w:val="18"/>
    </w:rPr>
  </w:style>
  <w:style w:type="paragraph" w:customStyle="1" w:styleId="BodySmallRight">
    <w:name w:val="Body Small Right"/>
    <w:basedOn w:val="BodyTextRight"/>
    <w:rsid w:val="0033004C"/>
    <w:rPr>
      <w:sz w:val="18"/>
      <w:szCs w:val="18"/>
    </w:rPr>
  </w:style>
  <w:style w:type="paragraph" w:customStyle="1" w:styleId="MarginEdition">
    <w:name w:val="Margin Edition"/>
    <w:basedOn w:val="MarginNote"/>
    <w:rsid w:val="0033004C"/>
    <w:pPr>
      <w:spacing w:before="0" w:after="0"/>
    </w:pPr>
    <w:rPr>
      <w:rFonts w:ascii="Times New Roman" w:hAnsi="Times New Roman"/>
      <w:color w:val="999999"/>
    </w:rPr>
  </w:style>
  <w:style w:type="paragraph" w:customStyle="1" w:styleId="Spacer">
    <w:name w:val="Spacer"/>
    <w:basedOn w:val="Normal"/>
    <w:rsid w:val="0033004C"/>
    <w:rPr>
      <w:sz w:val="2"/>
      <w:szCs w:val="2"/>
    </w:rPr>
  </w:style>
  <w:style w:type="character" w:customStyle="1" w:styleId="Small">
    <w:name w:val="Small"/>
    <w:basedOn w:val="DefaultParagraphFont"/>
    <w:rsid w:val="0033004C"/>
    <w:rPr>
      <w:sz w:val="16"/>
    </w:rPr>
  </w:style>
  <w:style w:type="paragraph" w:customStyle="1" w:styleId="WideTable">
    <w:name w:val="Wide Table"/>
    <w:basedOn w:val="Normal"/>
    <w:rsid w:val="0033004C"/>
    <w:pPr>
      <w:ind w:left="-1418"/>
    </w:pPr>
    <w:rPr>
      <w:sz w:val="2"/>
      <w:szCs w:val="2"/>
    </w:rPr>
  </w:style>
  <w:style w:type="character" w:styleId="PageNumber">
    <w:name w:val="page number"/>
    <w:basedOn w:val="DefaultParagraphFont"/>
    <w:rsid w:val="0033004C"/>
  </w:style>
  <w:style w:type="paragraph" w:styleId="Quote">
    <w:name w:val="Quote"/>
    <w:basedOn w:val="Heading1"/>
    <w:link w:val="QuoteChar"/>
    <w:qFormat/>
    <w:rsid w:val="0033004C"/>
    <w:rPr>
      <w:b w:val="0"/>
      <w:sz w:val="72"/>
      <w:szCs w:val="72"/>
      <w:lang w:val="en-NZ"/>
    </w:rPr>
  </w:style>
  <w:style w:type="character" w:customStyle="1" w:styleId="QuoteChar">
    <w:name w:val="Quote Char"/>
    <w:basedOn w:val="DefaultParagraphFont"/>
    <w:link w:val="Quote"/>
    <w:rsid w:val="00330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04C"/>
    <w:pPr>
      <w:pageBreakBefore/>
    </w:pPr>
  </w:style>
  <w:style w:type="paragraph" w:customStyle="1" w:styleId="Border">
    <w:name w:val="Border"/>
    <w:basedOn w:val="Normal"/>
    <w:qFormat/>
    <w:rsid w:val="00330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04C"/>
    <w:rPr>
      <w:b/>
      <w:bCs/>
      <w:i/>
      <w:iCs/>
      <w:color w:val="auto"/>
    </w:rPr>
  </w:style>
  <w:style w:type="paragraph" w:styleId="IntenseQuote">
    <w:name w:val="Intense Quote"/>
    <w:basedOn w:val="Normal"/>
    <w:next w:val="Normal"/>
    <w:link w:val="IntenseQuoteChar"/>
    <w:uiPriority w:val="30"/>
    <w:qFormat/>
    <w:rsid w:val="00330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0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004C"/>
    <w:rPr>
      <w:smallCaps/>
      <w:color w:val="auto"/>
      <w:u w:val="single"/>
    </w:rPr>
  </w:style>
  <w:style w:type="character" w:styleId="IntenseReference">
    <w:name w:val="Intense Reference"/>
    <w:basedOn w:val="DefaultParagraphFont"/>
    <w:uiPriority w:val="32"/>
    <w:qFormat/>
    <w:rsid w:val="0033004C"/>
    <w:rPr>
      <w:b/>
      <w:bCs/>
      <w:smallCaps/>
      <w:color w:val="auto"/>
      <w:spacing w:val="5"/>
      <w:u w:val="single"/>
    </w:rPr>
  </w:style>
  <w:style w:type="paragraph" w:customStyle="1" w:styleId="2ColumnHeading">
    <w:name w:val="2Column Heading"/>
    <w:basedOn w:val="BodyText"/>
    <w:qFormat/>
    <w:rsid w:val="0033004C"/>
    <w:pPr>
      <w:spacing w:after="60"/>
      <w:ind w:left="-2268"/>
    </w:pPr>
    <w:rPr>
      <w:b/>
    </w:rPr>
  </w:style>
  <w:style w:type="paragraph" w:customStyle="1" w:styleId="Heading1TOC">
    <w:name w:val="Heading1 TOC"/>
    <w:basedOn w:val="Normal"/>
    <w:qFormat/>
    <w:rsid w:val="0033004C"/>
    <w:pPr>
      <w:spacing w:before="240" w:after="120"/>
    </w:pPr>
    <w:rPr>
      <w:rFonts w:ascii="Times New Roman" w:hAnsi="Times New Roman"/>
      <w:b/>
      <w:sz w:val="32"/>
    </w:rPr>
  </w:style>
  <w:style w:type="paragraph" w:customStyle="1" w:styleId="Heading2TOC">
    <w:name w:val="Heading2 TOC"/>
    <w:basedOn w:val="Normal"/>
    <w:qFormat/>
    <w:rsid w:val="0033004C"/>
    <w:pPr>
      <w:spacing w:before="240" w:after="60"/>
    </w:pPr>
    <w:rPr>
      <w:rFonts w:ascii="Times New Roman" w:hAnsi="Times New Roman"/>
      <w:b/>
      <w:sz w:val="28"/>
    </w:rPr>
  </w:style>
  <w:style w:type="character" w:customStyle="1" w:styleId="Underline">
    <w:name w:val="Underline"/>
    <w:basedOn w:val="DefaultParagraphFont"/>
    <w:qFormat/>
    <w:rsid w:val="0033004C"/>
    <w:rPr>
      <w:u w:val="single"/>
    </w:rPr>
  </w:style>
  <w:style w:type="paragraph" w:styleId="BalloonText">
    <w:name w:val="Balloon Text"/>
    <w:basedOn w:val="Normal"/>
    <w:link w:val="BalloonTextChar"/>
    <w:rsid w:val="0033004C"/>
    <w:rPr>
      <w:rFonts w:ascii="Tahoma" w:hAnsi="Tahoma" w:cs="Tahoma"/>
      <w:sz w:val="16"/>
      <w:szCs w:val="16"/>
    </w:rPr>
  </w:style>
  <w:style w:type="character" w:customStyle="1" w:styleId="BalloonTextChar">
    <w:name w:val="Balloon Text Char"/>
    <w:basedOn w:val="DefaultParagraphFont"/>
    <w:link w:val="BalloonText"/>
    <w:rsid w:val="003300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0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0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1694</Words>
  <Characters>10612</Characters>
  <Application>Microsoft Office Word</Application>
  <DocSecurity>0</DocSecurity>
  <Lines>594</Lines>
  <Paragraphs>333</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SRFFIT007B Undertake relevant exercise planning and programming</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2012-05-26T21:38:00Z</dcterms:created>
  <dcterms:modified xsi:type="dcterms:W3CDTF">2012-05-26T21:38:00Z</dcterms:modified>
</cp:coreProperties>
</file>