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CDB" w:rsidP="000A2CDB">
      <w:pPr>
        <w:pStyle w:val="Title"/>
      </w:pPr>
      <w:r>
        <w:fldChar w:fldCharType="begin"/>
      </w:r>
      <w:r>
        <w:instrText xml:space="preserve"> TITLE   \* MERGEFORMAT </w:instrText>
      </w:r>
      <w:r>
        <w:fldChar w:fldCharType="separate"/>
      </w:r>
      <w:r>
        <w:t>SITXCOM101 Source and present information</w:t>
      </w:r>
      <w:r>
        <w:fldChar w:fldCharType="end"/>
      </w:r>
    </w:p>
    <w:p w:rsidR="000A2CDB" w:rsidP="000A2CDB">
      <w:pPr>
        <w:pStyle w:val="Version"/>
        <w:sectPr w:rsidSect="008318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8D9" w:rsidP="008318D9">
      <w:pPr>
        <w:pStyle w:val="SuperHeading"/>
      </w:pPr>
      <w:r w:rsidRPr="008318D9">
        <w:t>SITXCOM101 Source and present information</w:t>
      </w:r>
    </w:p>
    <w:p w:rsidR="00000000" w:rsidRPr="008318D9" w:rsidP="008318D9">
      <w:pPr>
        <w:pStyle w:val="Heading1"/>
      </w:pPr>
      <w:bookmarkStart w:id="1" w:name="O_424082"/>
      <w:bookmarkEnd w:id="1"/>
      <w:r w:rsidRPr="008318D9">
        <w:t>Modification History</w:t>
      </w:r>
    </w:p>
    <w:p w:rsidR="00000000" w:rsidRPr="008318D9" w:rsidP="008318D9">
      <w:pPr>
        <w:pStyle w:val="BodyText"/>
      </w:pPr>
      <w:r w:rsidRPr="008318D9">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0A2C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8D9" w:rsidP="008318D9">
            <w:pPr>
              <w:pStyle w:val="BodyText"/>
            </w:pPr>
            <w:r w:rsidRPr="008318D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8D9">
            <w:pPr>
              <w:pStyle w:val="BodyText"/>
              <w:rPr>
                <w:lang w:val="en-NZ"/>
              </w:rPr>
            </w:pPr>
            <w:r w:rsidRPr="008318D9">
              <w:rPr>
                <w:rStyle w:val="SpecialBold"/>
              </w:rPr>
              <w:t>Comments</w:t>
            </w:r>
          </w:p>
        </w:tc>
      </w:tr>
      <w:tr w:rsidTr="000A2C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8D9">
            <w:pPr>
              <w:pStyle w:val="BodyText"/>
              <w:rPr>
                <w:lang w:val="en-NZ"/>
              </w:rPr>
            </w:pPr>
            <w:r w:rsidRPr="008318D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8D9" w:rsidP="008318D9">
            <w:pPr>
              <w:pStyle w:val="BodyText"/>
            </w:pPr>
            <w:r w:rsidRPr="008318D9">
              <w:t>E</w:t>
            </w:r>
          </w:p>
          <w:p w:rsidR="00000000" w:rsidRPr="008318D9" w:rsidP="008318D9">
            <w:pPr>
              <w:pStyle w:val="BodyText"/>
            </w:pPr>
            <w:r w:rsidRPr="008318D9">
              <w:t xml:space="preserve">Replaces and is equivalent to SITXADM002A Source and present information. </w:t>
            </w:r>
          </w:p>
          <w:p w:rsidR="00000000" w:rsidRPr="008318D9" w:rsidP="008318D9">
            <w:pPr>
              <w:pStyle w:val="BodyText"/>
            </w:pPr>
            <w:r w:rsidRPr="008318D9">
              <w:t>Re-categorised</w:t>
            </w:r>
            <w:r w:rsidRPr="008318D9">
              <w:t xml:space="preserve"> to Communication and Teamwork.</w:t>
            </w:r>
          </w:p>
        </w:tc>
      </w:tr>
    </w:tbl>
    <w:p w:rsidR="00000000" w:rsidRPr="008318D9" w:rsidP="008318D9">
      <w:pPr>
        <w:pStyle w:val="BodyText"/>
      </w:pPr>
    </w:p>
    <w:p w:rsidR="00000000" w:rsidRPr="008318D9" w:rsidP="008318D9">
      <w:pPr>
        <w:pStyle w:val="AllowPageBreak"/>
      </w:pPr>
    </w:p>
    <w:p w:rsidR="00000000" w:rsidRPr="008318D9" w:rsidP="008318D9">
      <w:pPr>
        <w:pStyle w:val="Heading1"/>
      </w:pPr>
      <w:bookmarkStart w:id="2" w:name="O_424083"/>
      <w:bookmarkEnd w:id="2"/>
      <w:r w:rsidRPr="008318D9">
        <w:t>Unit Descriptor</w:t>
      </w:r>
    </w:p>
    <w:p w:rsidR="00000000" w:rsidRPr="008318D9" w:rsidP="008318D9">
      <w:pPr>
        <w:pStyle w:val="BodyText"/>
      </w:pPr>
      <w:r w:rsidRPr="008318D9">
        <w:t xml:space="preserve">This unit describes the performance outcomes, skills and knowledge required to conduct basic research and present information in response to an identified need. </w:t>
      </w:r>
    </w:p>
    <w:p w:rsidR="00000000" w:rsidRPr="008318D9" w:rsidP="008318D9">
      <w:pPr>
        <w:pStyle w:val="AllowPageBreak"/>
      </w:pPr>
    </w:p>
    <w:p w:rsidR="00000000" w:rsidRPr="008318D9" w:rsidP="008318D9">
      <w:pPr>
        <w:pStyle w:val="Heading1"/>
      </w:pPr>
      <w:bookmarkStart w:id="3" w:name="O_424084"/>
      <w:bookmarkEnd w:id="3"/>
      <w:r w:rsidRPr="008318D9">
        <w:t>Applicatio</w:t>
      </w:r>
      <w:r w:rsidRPr="008318D9">
        <w:t>n of the Unit</w:t>
      </w:r>
    </w:p>
    <w:p w:rsidR="00000000" w:rsidRPr="008318D9" w:rsidP="008318D9">
      <w:pPr>
        <w:pStyle w:val="BodyText"/>
      </w:pPr>
      <w:r w:rsidRPr="008318D9">
        <w:t xml:space="preserve">This unit applies to all industry sectors and to any individual who needs to use very basic research and presentation skills in the workplace. People working under supervision would undertake this role. </w:t>
      </w:r>
    </w:p>
    <w:p w:rsidR="00000000" w:rsidRPr="008318D9" w:rsidP="008318D9">
      <w:pPr>
        <w:pStyle w:val="AllowPageBreak"/>
      </w:pPr>
    </w:p>
    <w:p w:rsidR="00000000" w:rsidRPr="008318D9" w:rsidP="008318D9">
      <w:pPr>
        <w:pStyle w:val="Heading1"/>
      </w:pPr>
      <w:bookmarkStart w:id="4" w:name="O_424085"/>
      <w:bookmarkEnd w:id="4"/>
      <w:r w:rsidRPr="008318D9">
        <w:t xml:space="preserve">Licensing/Regulatory </w:t>
      </w:r>
      <w:r w:rsidRPr="008318D9">
        <w:t>Information</w:t>
      </w:r>
    </w:p>
    <w:p w:rsidR="00000000" w:rsidRPr="008318D9" w:rsidP="008318D9">
      <w:pPr>
        <w:pStyle w:val="BodyText"/>
      </w:pPr>
      <w:r w:rsidRPr="008318D9">
        <w:t>No licensing, legislative, regulatory or certification requirements apply to this unit at the time of endorsement.</w:t>
      </w:r>
    </w:p>
    <w:p w:rsidR="00000000" w:rsidRPr="008318D9" w:rsidP="008318D9">
      <w:pPr>
        <w:pStyle w:val="AllowPageBreak"/>
      </w:pPr>
    </w:p>
    <w:p w:rsidR="00000000" w:rsidRPr="008318D9" w:rsidP="008318D9">
      <w:pPr>
        <w:pStyle w:val="Heading1"/>
      </w:pPr>
      <w:bookmarkStart w:id="5" w:name="O_424086"/>
      <w:bookmarkEnd w:id="5"/>
      <w:r w:rsidRPr="008318D9">
        <w:t>Pre-Requisites</w:t>
      </w:r>
    </w:p>
    <w:p w:rsidR="00000000" w:rsidRPr="008318D9" w:rsidP="008318D9">
      <w:pPr>
        <w:pStyle w:val="BodyText"/>
      </w:pPr>
      <w:r w:rsidRPr="008318D9">
        <w:t>Not applicable.</w:t>
      </w:r>
    </w:p>
    <w:p w:rsidR="00000000" w:rsidRPr="008318D9" w:rsidP="008318D9">
      <w:pPr>
        <w:pStyle w:val="AllowPageBreak"/>
      </w:pPr>
    </w:p>
    <w:p w:rsidR="00000000" w:rsidRPr="008318D9" w:rsidP="008318D9">
      <w:pPr>
        <w:pStyle w:val="Heading1"/>
      </w:pPr>
      <w:bookmarkStart w:id="6" w:name="O_424087"/>
      <w:bookmarkEnd w:id="6"/>
      <w:r w:rsidRPr="008318D9">
        <w:t>Employability Skills Information</w:t>
      </w:r>
    </w:p>
    <w:p w:rsidR="00000000" w:rsidRPr="008318D9" w:rsidP="008318D9">
      <w:pPr>
        <w:pStyle w:val="BodyText"/>
      </w:pPr>
      <w:r w:rsidRPr="008318D9">
        <w:t>This unit contains employability skills.</w:t>
      </w:r>
    </w:p>
    <w:p w:rsidR="00000000" w:rsidRPr="008318D9" w:rsidP="008318D9">
      <w:pPr>
        <w:pStyle w:val="AllowPageBreak"/>
      </w:pPr>
    </w:p>
    <w:p w:rsidR="00000000" w:rsidRPr="008318D9" w:rsidP="008318D9">
      <w:pPr>
        <w:pStyle w:val="Heading1"/>
      </w:pPr>
      <w:bookmarkStart w:id="7" w:name="O_424088"/>
      <w:bookmarkEnd w:id="7"/>
      <w:r w:rsidRPr="008318D9">
        <w:t>Elements and Performance Criteria Pre-Content</w:t>
      </w:r>
    </w:p>
    <w:p w:rsidR="00000000" w:rsidRPr="008318D9" w:rsidP="008318D9">
      <w:pPr>
        <w:pStyle w:val="Heading1"/>
      </w:pPr>
      <w:bookmarkStart w:id="8" w:name="O_424089"/>
      <w:bookmarkEnd w:id="8"/>
      <w:r w:rsidRPr="008318D9">
        <w:t>Elements and Performance Criteria</w:t>
      </w:r>
    </w:p>
    <w:tbl>
      <w:tblPr>
        <w:tblW w:w="0" w:type="auto"/>
        <w:tblCellMar>
          <w:left w:w="62" w:type="dxa"/>
          <w:right w:w="62" w:type="dxa"/>
        </w:tblCellMar>
        <w:tblLook w:val="0000"/>
      </w:tblPr>
      <w:tblGrid>
        <w:gridCol w:w="3059"/>
        <w:gridCol w:w="6137"/>
      </w:tblGrid>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t>Performance criteria describe the pe</w:t>
            </w:r>
            <w:r w:rsidRPr="008318D9">
              <w:t>rformance needed to demonstrate achievement of the element. Where bold italicised text is used, further information is detailed in the required skills and knowledge section and the range statement. Assessment of performance is to be consistent with the evi</w:t>
            </w:r>
            <w:r w:rsidRPr="008318D9">
              <w:t>dence guide.</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List"/>
              <w:rPr>
                <w:lang w:val="en-NZ"/>
              </w:rPr>
            </w:pPr>
            <w:r w:rsidRPr="008318D9">
              <w:t>1.</w:t>
            </w:r>
            <w:r w:rsidRPr="008318D9">
              <w:tab/>
              <w:t>Source information.</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List2"/>
            </w:pPr>
            <w:r w:rsidRPr="008318D9">
              <w:t>1.1</w:t>
            </w:r>
            <w:r w:rsidRPr="008318D9">
              <w:tab/>
              <w:t>Identify current information sources appropriate to the</w:t>
            </w:r>
            <w:r w:rsidRPr="008318D9">
              <w:rPr>
                <w:rStyle w:val="BoldandItalics"/>
              </w:rPr>
              <w:t xml:space="preserve"> information to be sourced</w:t>
            </w:r>
            <w:r w:rsidRPr="008318D9">
              <w:t>.</w:t>
            </w:r>
          </w:p>
          <w:p w:rsidR="00000000" w:rsidRPr="008318D9" w:rsidP="008318D9">
            <w:pPr>
              <w:pStyle w:val="List2"/>
            </w:pPr>
            <w:r w:rsidRPr="008318D9">
              <w:t>1.2</w:t>
            </w:r>
            <w:r w:rsidRPr="008318D9">
              <w:tab/>
              <w:t>Access</w:t>
            </w:r>
            <w:r w:rsidRPr="008318D9">
              <w:rPr>
                <w:rStyle w:val="BoldandItalics"/>
              </w:rPr>
              <w:t xml:space="preserve"> information sources</w:t>
            </w:r>
            <w:r w:rsidRPr="008318D9">
              <w:t xml:space="preserve"> and review for relevance.</w:t>
            </w:r>
          </w:p>
          <w:p w:rsidR="00000000" w:rsidP="008318D9">
            <w:pPr>
              <w:pStyle w:val="List2"/>
              <w:rPr>
                <w:lang w:val="en-NZ"/>
              </w:rPr>
            </w:pPr>
            <w:r w:rsidRPr="008318D9">
              <w:t>1.3</w:t>
            </w:r>
            <w:r w:rsidRPr="008318D9">
              <w:tab/>
              <w:t>Obtain information within designated timelines.</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List"/>
              <w:rPr>
                <w:lang w:val="en-NZ"/>
              </w:rPr>
            </w:pPr>
            <w:r w:rsidRPr="008318D9">
              <w:t>2.</w:t>
            </w:r>
            <w:r w:rsidRPr="008318D9">
              <w:tab/>
            </w:r>
            <w:r w:rsidRPr="008318D9">
              <w:t>Prepare and present information.</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List2"/>
            </w:pPr>
            <w:r w:rsidRPr="008318D9">
              <w:t>2.1</w:t>
            </w:r>
            <w:r w:rsidRPr="008318D9">
              <w:tab/>
              <w:t>Review information and select content to suit the specific need.</w:t>
            </w:r>
          </w:p>
          <w:p w:rsidR="00000000" w:rsidRPr="008318D9" w:rsidP="008318D9">
            <w:pPr>
              <w:pStyle w:val="List2"/>
            </w:pPr>
            <w:r w:rsidRPr="008318D9">
              <w:t>2.2</w:t>
            </w:r>
            <w:r w:rsidRPr="008318D9">
              <w:tab/>
              <w:t>Draft text if required, including appropriate information.</w:t>
            </w:r>
          </w:p>
          <w:p w:rsidR="00000000" w:rsidRPr="008318D9" w:rsidP="008318D9">
            <w:pPr>
              <w:pStyle w:val="List2"/>
            </w:pPr>
            <w:r w:rsidRPr="008318D9">
              <w:t>2.3</w:t>
            </w:r>
            <w:r w:rsidRPr="008318D9">
              <w:tab/>
              <w:t>Express information clearly, concisely and accurately.</w:t>
            </w:r>
          </w:p>
          <w:p w:rsidR="00000000" w:rsidRPr="008318D9" w:rsidP="008318D9">
            <w:pPr>
              <w:pStyle w:val="List2"/>
            </w:pPr>
            <w:r w:rsidRPr="008318D9">
              <w:t>2.4</w:t>
            </w:r>
            <w:r w:rsidRPr="008318D9">
              <w:tab/>
              <w:t>Present information accordin</w:t>
            </w:r>
            <w:r w:rsidRPr="008318D9">
              <w:t>g to organisational guidelines and in a format appropriate to the circumstances and audience.</w:t>
            </w:r>
          </w:p>
          <w:p w:rsidR="00000000" w:rsidRPr="008318D9" w:rsidP="008318D9">
            <w:pPr>
              <w:pStyle w:val="List2"/>
            </w:pPr>
            <w:r w:rsidRPr="008318D9">
              <w:t>2.5</w:t>
            </w:r>
            <w:r w:rsidRPr="008318D9">
              <w:tab/>
              <w:t>Deliver information to appropriate person within designated timelines.</w:t>
            </w:r>
          </w:p>
        </w:tc>
      </w:tr>
    </w:tbl>
    <w:p w:rsidR="00000000" w:rsidRPr="008318D9" w:rsidP="008318D9">
      <w:pPr>
        <w:pStyle w:val="List"/>
      </w:pPr>
    </w:p>
    <w:p w:rsidR="00000000" w:rsidRPr="008318D9" w:rsidP="008318D9">
      <w:pPr>
        <w:pStyle w:val="AllowPageBreak"/>
      </w:pPr>
    </w:p>
    <w:p w:rsidR="00000000" w:rsidRPr="008318D9" w:rsidP="008318D9">
      <w:pPr>
        <w:pStyle w:val="Heading1"/>
      </w:pPr>
      <w:bookmarkStart w:id="9" w:name="O_424090"/>
      <w:bookmarkEnd w:id="9"/>
      <w:r w:rsidRPr="008318D9">
        <w:t>Required Skills and Knowledge</w:t>
      </w:r>
    </w:p>
    <w:tbl>
      <w:tblPr>
        <w:tblW w:w="0" w:type="auto"/>
        <w:tblCellMar>
          <w:left w:w="62" w:type="dxa"/>
          <w:right w:w="62" w:type="dxa"/>
        </w:tblCellMar>
        <w:tblLook w:val="0000"/>
      </w:tblPr>
      <w:tblGrid>
        <w:gridCol w:w="9196"/>
      </w:tblGrid>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t xml:space="preserve">This section describes the skills and </w:t>
            </w:r>
            <w:r w:rsidRPr="008318D9">
              <w:t>knowledge required for this unit.</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Required skills</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8D9" w:rsidP="008318D9">
            <w:pPr>
              <w:pStyle w:val="ListBullet"/>
            </w:pPr>
            <w:r w:rsidRPr="008318D9">
              <w:t>communication skills to present simple information clearly and logically</w:t>
            </w:r>
          </w:p>
          <w:p w:rsidR="00000000" w:rsidRPr="008318D9" w:rsidP="008318D9">
            <w:pPr>
              <w:pStyle w:val="ListBullet2"/>
            </w:pPr>
            <w:r w:rsidRPr="008318D9">
              <w:t>literacy skills to read and interpret information on familiar topics</w:t>
            </w:r>
          </w:p>
          <w:p w:rsidR="00000000" w:rsidP="008318D9">
            <w:pPr>
              <w:pStyle w:val="ListBullet"/>
              <w:rPr>
                <w:lang w:val="en-NZ"/>
              </w:rPr>
            </w:pPr>
            <w:r w:rsidRPr="008318D9">
              <w:t>technology skills to use the Internet as a research tool.</w:t>
            </w:r>
          </w:p>
        </w:tc>
      </w:tr>
      <w:tr w:rsidTr="000A2CD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Required knowledge</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18D9" w:rsidP="008318D9">
            <w:pPr>
              <w:pStyle w:val="ListBullet"/>
            </w:pPr>
            <w:r w:rsidRPr="008318D9">
              <w:t>types of information resources available and how to access them, including the Internet</w:t>
            </w:r>
          </w:p>
          <w:p w:rsidR="00000000" w:rsidRPr="008318D9" w:rsidP="008318D9">
            <w:pPr>
              <w:pStyle w:val="ListBullet"/>
            </w:pPr>
            <w:r w:rsidRPr="008318D9">
              <w:t>methods of presenting information in a logical sequence and at an appropriate depth</w:t>
            </w:r>
          </w:p>
          <w:p w:rsidR="00000000" w:rsidRPr="008318D9" w:rsidP="008318D9">
            <w:pPr>
              <w:pStyle w:val="ListBullet"/>
            </w:pPr>
            <w:r w:rsidRPr="008318D9">
              <w:t>alternative presentation formats for special needs groups.</w:t>
            </w:r>
          </w:p>
        </w:tc>
      </w:tr>
    </w:tbl>
    <w:p w:rsidR="00000000" w:rsidRPr="008318D9" w:rsidP="008318D9">
      <w:pPr>
        <w:pStyle w:val="BodyText"/>
      </w:pPr>
    </w:p>
    <w:p w:rsidR="00000000" w:rsidRPr="008318D9" w:rsidP="008318D9">
      <w:pPr>
        <w:pStyle w:val="AllowPageBreak"/>
      </w:pPr>
    </w:p>
    <w:p w:rsidR="00000000" w:rsidRPr="008318D9" w:rsidP="008318D9">
      <w:pPr>
        <w:pStyle w:val="Heading1"/>
      </w:pPr>
      <w:bookmarkStart w:id="10" w:name="O_424091"/>
      <w:bookmarkEnd w:id="10"/>
      <w:r w:rsidRPr="008318D9">
        <w:t>Evidence Guide</w:t>
      </w:r>
    </w:p>
    <w:tbl>
      <w:tblPr>
        <w:tblW w:w="0" w:type="auto"/>
        <w:tblCellMar>
          <w:left w:w="62" w:type="dxa"/>
          <w:right w:w="62" w:type="dxa"/>
        </w:tblCellMar>
        <w:tblLook w:val="0000"/>
      </w:tblPr>
      <w:tblGrid>
        <w:gridCol w:w="3059"/>
        <w:gridCol w:w="6137"/>
      </w:tblGrid>
      <w:tr w:rsidTr="000A2C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t>The evidence guide provides advice on assessment and must be read in conjunction with the performance criteria, required skills and knowledge, range statement and the Assessment Guidelines for the Training Package.</w:t>
            </w:r>
          </w:p>
        </w:tc>
      </w:tr>
      <w:tr w:rsidTr="000A2CD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BodyText"/>
            </w:pPr>
            <w:r w:rsidRPr="008318D9">
              <w:t>Evidence of the ability to:</w:t>
            </w:r>
          </w:p>
          <w:p w:rsidR="00000000" w:rsidRPr="008318D9" w:rsidP="008318D9">
            <w:pPr>
              <w:pStyle w:val="ListBullet"/>
            </w:pPr>
            <w:r w:rsidRPr="008318D9">
              <w:t>find and review current information on various topics related to particular information needs</w:t>
            </w:r>
          </w:p>
          <w:p w:rsidR="00000000" w:rsidP="008318D9">
            <w:pPr>
              <w:pStyle w:val="ListBullet"/>
              <w:rPr>
                <w:lang w:val="en-NZ"/>
              </w:rPr>
            </w:pPr>
            <w:r w:rsidRPr="008318D9">
              <w:t>present information in a logical, well organised and appropriate manner.</w:t>
            </w:r>
          </w:p>
        </w:tc>
      </w:tr>
      <w:tr w:rsidTr="000A2CDB">
        <w:tblPrEx>
          <w:tblW w:w="0" w:type="auto"/>
          <w:tblCellMar>
            <w:left w:w="62" w:type="dxa"/>
            <w:right w:w="62" w:type="dxa"/>
          </w:tblCellMar>
          <w:tblLook w:val="0000"/>
        </w:tblPrEx>
        <w:trPr>
          <w:trHeight w:val="682"/>
        </w:trPr>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BodyText"/>
            </w:pPr>
            <w:r w:rsidRPr="008318D9">
              <w:t>Assessment must ensure use of:</w:t>
            </w:r>
          </w:p>
          <w:p w:rsidR="00000000" w:rsidP="008318D9">
            <w:pPr>
              <w:pStyle w:val="ListBullet"/>
              <w:rPr>
                <w:lang w:val="en-NZ"/>
              </w:rPr>
            </w:pPr>
            <w:r w:rsidRPr="008318D9">
              <w:t>current information and communications technology.</w:t>
            </w:r>
          </w:p>
        </w:tc>
      </w:tr>
      <w:tr w:rsidTr="000A2CDB">
        <w:tblPrEx>
          <w:tblW w:w="0" w:type="auto"/>
          <w:tblCellMar>
            <w:left w:w="62" w:type="dxa"/>
            <w:right w:w="62" w:type="dxa"/>
          </w:tblCellMar>
          <w:tblLook w:val="0000"/>
        </w:tblPrEx>
        <w:trPr>
          <w:trHeight w:val="1914"/>
        </w:trPr>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BodyText"/>
            </w:pPr>
            <w:r w:rsidRPr="008318D9">
              <w:t>A range of assessment method</w:t>
            </w:r>
            <w:r w:rsidRPr="008318D9">
              <w:t xml:space="preserve">s should be used to assess the practical skills and knowledge required to source and present information. The following examples are appropriate for this unit: </w:t>
            </w:r>
          </w:p>
          <w:p w:rsidR="00000000" w:rsidRPr="008318D9" w:rsidP="008318D9">
            <w:pPr>
              <w:pStyle w:val="ListBullet"/>
            </w:pPr>
            <w:r w:rsidRPr="008318D9">
              <w:t>use of case studies to research a work</w:t>
            </w:r>
            <w:r w:rsidRPr="008318D9">
              <w:noBreakHyphen/>
              <w:t xml:space="preserve">related topic and deliver the information sourced in a </w:t>
            </w:r>
            <w:r w:rsidRPr="008318D9">
              <w:t>brief presentation</w:t>
            </w:r>
          </w:p>
          <w:p w:rsidR="00000000" w:rsidRPr="008318D9" w:rsidP="008318D9">
            <w:pPr>
              <w:pStyle w:val="ListBullet"/>
            </w:pPr>
            <w:r w:rsidRPr="008318D9">
              <w:t>evaluation of a simple report responding to a research request</w:t>
            </w:r>
          </w:p>
          <w:p w:rsidR="00000000" w:rsidP="008318D9">
            <w:pPr>
              <w:pStyle w:val="ListBullet"/>
              <w:rPr>
                <w:lang w:val="en-NZ"/>
              </w:rPr>
            </w:pPr>
            <w:r w:rsidRPr="008318D9">
              <w:t>review of portfolios of evidence and third</w:t>
            </w:r>
            <w:r w:rsidRPr="008318D9">
              <w:noBreakHyphen/>
              <w:t>party workplace reports of on</w:t>
            </w:r>
            <w:r w:rsidRPr="008318D9">
              <w:noBreakHyphen/>
              <w:t>the</w:t>
            </w:r>
            <w:r w:rsidRPr="008318D9">
              <w:noBreakHyphen/>
              <w:t>job performance by the individual.</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BodyText"/>
            </w:pPr>
            <w:r w:rsidRPr="008318D9">
              <w:t xml:space="preserve">The assessor should design integrated assessment activities to holistically assess this unit with other units relevant to the industry sector, workplace and job role, for example: </w:t>
            </w:r>
          </w:p>
          <w:p w:rsidR="00000000" w:rsidRPr="008318D9" w:rsidP="008318D9">
            <w:pPr>
              <w:pStyle w:val="ListBullet"/>
            </w:pPr>
            <w:r w:rsidRPr="008318D9">
              <w:t xml:space="preserve">BSBCMM201A Communicate in the workplace </w:t>
            </w:r>
          </w:p>
          <w:p w:rsidR="00000000" w:rsidRPr="008318D9" w:rsidP="008318D9">
            <w:pPr>
              <w:pStyle w:val="ListBullet"/>
            </w:pPr>
            <w:r w:rsidRPr="008318D9">
              <w:t>SITHIND201 Source and use informa</w:t>
            </w:r>
            <w:r w:rsidRPr="008318D9">
              <w:t>tion on the hospitality industry</w:t>
            </w:r>
          </w:p>
          <w:p w:rsidR="00000000" w:rsidRPr="008318D9" w:rsidP="008318D9">
            <w:pPr>
              <w:pStyle w:val="ListBullet"/>
            </w:pPr>
            <w:r w:rsidRPr="008318D9">
              <w:t>SITTIND101 Source information on the tourism industry.</w:t>
            </w:r>
          </w:p>
        </w:tc>
      </w:tr>
    </w:tbl>
    <w:p w:rsidR="00000000" w:rsidRPr="008318D9" w:rsidP="008318D9">
      <w:pPr>
        <w:pStyle w:val="BodyText"/>
      </w:pPr>
    </w:p>
    <w:p w:rsidR="00000000" w:rsidRPr="008318D9" w:rsidP="008318D9">
      <w:pPr>
        <w:pStyle w:val="AllowPageBreak"/>
      </w:pPr>
    </w:p>
    <w:p w:rsidR="00000000" w:rsidRPr="008318D9" w:rsidP="008318D9">
      <w:pPr>
        <w:pStyle w:val="Heading1"/>
      </w:pPr>
      <w:bookmarkStart w:id="11" w:name="O_424092"/>
      <w:bookmarkEnd w:id="11"/>
      <w:r w:rsidRPr="008318D9">
        <w:t>Range Statement</w:t>
      </w:r>
    </w:p>
    <w:tbl>
      <w:tblPr>
        <w:tblW w:w="0" w:type="auto"/>
        <w:tblCellMar>
          <w:left w:w="62" w:type="dxa"/>
          <w:right w:w="62" w:type="dxa"/>
        </w:tblCellMar>
        <w:tblLook w:val="0000"/>
      </w:tblPr>
      <w:tblGrid>
        <w:gridCol w:w="3059"/>
        <w:gridCol w:w="6137"/>
      </w:tblGrid>
      <w:tr w:rsidTr="000A2CD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t>The range statement relates to the unit o</w:t>
            </w:r>
            <w:r w:rsidRPr="008318D9">
              <w:t>f competency as a whole. It allows for different work environments and situations that may affect performance. Bold italicised wording, if used in the performance criteria, is detailed below. Essential operating conditions that may be present with training</w:t>
            </w:r>
            <w:r w:rsidRPr="008318D9">
              <w:t xml:space="preserve"> and assessment (depending on the work situation, needs of the candidate, accessibility of the item, and local industry and regional contexts) may also be included.</w:t>
            </w:r>
          </w:p>
        </w:tc>
      </w:tr>
      <w:tr w:rsidTr="000A2CD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BoldandItalics"/>
              </w:rPr>
              <w:t>Information to be sourced</w:t>
            </w:r>
            <w:r w:rsidRPr="008318D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ListBullet"/>
            </w:pPr>
            <w:r w:rsidRPr="008318D9">
              <w:t>availability of products or services</w:t>
            </w:r>
          </w:p>
          <w:p w:rsidR="00000000" w:rsidRPr="008318D9" w:rsidP="008318D9">
            <w:pPr>
              <w:pStyle w:val="ListBullet"/>
            </w:pPr>
            <w:r w:rsidRPr="008318D9">
              <w:t>customer service research, e.g. feedback from customers about a particular product or service</w:t>
            </w:r>
          </w:p>
          <w:p w:rsidR="00000000" w:rsidRPr="008318D9" w:rsidP="008318D9">
            <w:pPr>
              <w:pStyle w:val="ListBullet"/>
            </w:pPr>
            <w:r w:rsidRPr="008318D9">
              <w:t>information from other departments in the organisation, e.g. about available products or services</w:t>
            </w:r>
          </w:p>
          <w:p w:rsidR="00000000" w:rsidRPr="008318D9" w:rsidP="008318D9">
            <w:pPr>
              <w:pStyle w:val="ListBullet"/>
            </w:pPr>
            <w:r w:rsidRPr="008318D9">
              <w:t>product supplier information, e.g. for sourcing a new supplier o</w:t>
            </w:r>
            <w:r w:rsidRPr="008318D9">
              <w:t>r product</w:t>
            </w:r>
          </w:p>
          <w:p w:rsidR="00000000" w:rsidRPr="008318D9" w:rsidP="008318D9">
            <w:pPr>
              <w:pStyle w:val="ListBullet"/>
            </w:pPr>
            <w:r w:rsidRPr="008318D9">
              <w:t>new workplace systems or equipment</w:t>
            </w:r>
          </w:p>
          <w:p w:rsidR="00000000" w:rsidP="008318D9">
            <w:pPr>
              <w:pStyle w:val="ListBullet"/>
              <w:rPr>
                <w:lang w:val="en-NZ"/>
              </w:rPr>
            </w:pPr>
            <w:r w:rsidRPr="008318D9">
              <w:t>product and service styles that would meet certain customer and market requirements.</w:t>
            </w:r>
          </w:p>
        </w:tc>
      </w:tr>
      <w:tr w:rsidTr="000A2CD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18D9">
            <w:pPr>
              <w:pStyle w:val="BodyText"/>
              <w:rPr>
                <w:lang w:val="en-NZ"/>
              </w:rPr>
            </w:pPr>
            <w:r w:rsidRPr="008318D9">
              <w:rPr>
                <w:rStyle w:val="BoldandItalics"/>
              </w:rPr>
              <w:t>Information sources</w:t>
            </w:r>
            <w:r w:rsidRPr="008318D9">
              <w:t xml:space="preserve"> may be electronic or print-based and may include:</w:t>
            </w:r>
          </w:p>
        </w:tc>
        <w:tc>
          <w:tcPr>
            <w:tcW w:w="0" w:type="auto"/>
            <w:tcBorders>
              <w:top w:val="nil"/>
              <w:left w:val="nil"/>
              <w:bottom w:val="nil"/>
              <w:right w:val="nil"/>
            </w:tcBorders>
            <w:tcMar>
              <w:top w:w="0" w:type="dxa"/>
              <w:left w:w="62" w:type="dxa"/>
              <w:bottom w:w="0" w:type="dxa"/>
              <w:right w:w="62" w:type="dxa"/>
            </w:tcMar>
          </w:tcPr>
          <w:p w:rsidR="00000000" w:rsidRPr="008318D9" w:rsidP="008318D9">
            <w:pPr>
              <w:pStyle w:val="ListBullet"/>
            </w:pPr>
            <w:r w:rsidRPr="008318D9">
              <w:t>customer feedback</w:t>
            </w:r>
          </w:p>
          <w:p w:rsidR="00000000" w:rsidRPr="008318D9" w:rsidP="008318D9">
            <w:pPr>
              <w:pStyle w:val="ListBullet"/>
            </w:pPr>
            <w:r w:rsidRPr="008318D9">
              <w:t>general and trade media</w:t>
            </w:r>
          </w:p>
          <w:p w:rsidR="00000000" w:rsidRPr="008318D9" w:rsidP="008318D9">
            <w:pPr>
              <w:pStyle w:val="ListBullet"/>
            </w:pPr>
            <w:r w:rsidRPr="008318D9">
              <w:t>industry ass</w:t>
            </w:r>
            <w:r w:rsidRPr="008318D9">
              <w:t>ociations</w:t>
            </w:r>
          </w:p>
          <w:p w:rsidR="00000000" w:rsidRPr="008318D9" w:rsidP="008318D9">
            <w:pPr>
              <w:pStyle w:val="ListBullet"/>
            </w:pPr>
            <w:r w:rsidRPr="008318D9">
              <w:t>industry marketing or research bodies</w:t>
            </w:r>
          </w:p>
          <w:p w:rsidR="00000000" w:rsidRPr="008318D9" w:rsidP="008318D9">
            <w:pPr>
              <w:pStyle w:val="ListBullet"/>
            </w:pPr>
            <w:r w:rsidRPr="008318D9">
              <w:t>lectures and presentations</w:t>
            </w:r>
          </w:p>
          <w:p w:rsidR="00000000" w:rsidRPr="008318D9" w:rsidP="008318D9">
            <w:pPr>
              <w:pStyle w:val="ListBullet"/>
            </w:pPr>
            <w:r w:rsidRPr="008318D9">
              <w:t>other colleagues and personnel</w:t>
            </w:r>
          </w:p>
          <w:p w:rsidR="00000000" w:rsidRPr="008318D9" w:rsidP="008318D9">
            <w:pPr>
              <w:pStyle w:val="ListBullet"/>
            </w:pPr>
            <w:r w:rsidRPr="008318D9">
              <w:t>product suppliers</w:t>
            </w:r>
          </w:p>
          <w:p w:rsidR="00000000" w:rsidRPr="008318D9" w:rsidP="008318D9">
            <w:pPr>
              <w:pStyle w:val="ListBullet"/>
            </w:pPr>
            <w:r w:rsidRPr="008318D9">
              <w:t xml:space="preserve">trade shows and exhibitions. </w:t>
            </w:r>
          </w:p>
        </w:tc>
      </w:tr>
    </w:tbl>
    <w:p w:rsidR="00000000" w:rsidRPr="008318D9" w:rsidP="008318D9">
      <w:pPr>
        <w:pStyle w:val="BodyText"/>
      </w:pPr>
    </w:p>
    <w:p w:rsidR="00000000" w:rsidRPr="008318D9" w:rsidP="008318D9">
      <w:pPr>
        <w:pStyle w:val="AllowPageBreak"/>
      </w:pPr>
    </w:p>
    <w:p w:rsidR="00000000" w:rsidRPr="008318D9" w:rsidP="008318D9">
      <w:pPr>
        <w:pStyle w:val="Heading1"/>
      </w:pPr>
      <w:bookmarkStart w:id="12" w:name="O_424093"/>
      <w:bookmarkEnd w:id="12"/>
      <w:r w:rsidRPr="008318D9">
        <w:t>Unit Sector(s)</w:t>
      </w:r>
    </w:p>
    <w:p w:rsidR="00000000" w:rsidRPr="008318D9" w:rsidP="008318D9">
      <w:pPr>
        <w:pStyle w:val="BodyText"/>
      </w:pPr>
      <w:r w:rsidRPr="008318D9">
        <w:t>Cross-Sector</w:t>
      </w:r>
    </w:p>
    <w:p w:rsidR="00000000" w:rsidRPr="008318D9" w:rsidP="008318D9">
      <w:pPr>
        <w:pStyle w:val="AllowPageBreak"/>
      </w:pPr>
    </w:p>
    <w:p w:rsidR="00000000" w:rsidRPr="008318D9" w:rsidP="008318D9">
      <w:pPr>
        <w:pStyle w:val="Heading1"/>
      </w:pPr>
      <w:bookmarkStart w:id="13" w:name="O_424094"/>
      <w:bookmarkEnd w:id="13"/>
      <w:r w:rsidRPr="008318D9">
        <w:t>Competency Field</w:t>
      </w:r>
    </w:p>
    <w:p w:rsidR="00000000" w:rsidRPr="008318D9" w:rsidP="008318D9">
      <w:pPr>
        <w:pStyle w:val="BodyText"/>
      </w:pPr>
      <w:r w:rsidRPr="008318D9">
        <w:t>Communication and Teamwork</w:t>
      </w:r>
    </w:p>
    <w:p w:rsidR="00000000" w:rsidRPr="008318D9" w:rsidP="008318D9"/>
    <w:sectPr w:rsidSect="008318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D9" w:rsidRPr="000A2CDB" w:rsidP="000A2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DB" w:rsidP="008318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2CDB" w:rsidP="008318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A2CDB" w:rsidP="008318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D9" w:rsidRPr="000A2CDB" w:rsidP="000A2C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8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DB" w:rsidRPr="002D2AF8" w:rsidP="008318D9">
    <w:pPr>
      <w:pStyle w:val="Header"/>
      <w:framePr w:wrap="around"/>
    </w:pPr>
    <w:r>
      <w:fldChar w:fldCharType="begin"/>
    </w:r>
    <w:r>
      <w:instrText xml:space="preserve"> TITLE   \* MERGEFORMAT </w:instrText>
    </w:r>
    <w:r>
      <w:fldChar w:fldCharType="separate"/>
    </w:r>
    <w:r>
      <w:t>SITXCOM101 Source and present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A2CDB" w:rsidP="008318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EC8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04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2D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8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8D9"/>
    <w:pPr>
      <w:spacing w:before="360" w:after="60"/>
      <w:outlineLvl w:val="0"/>
    </w:pPr>
    <w:rPr>
      <w:sz w:val="32"/>
    </w:rPr>
  </w:style>
  <w:style w:type="paragraph" w:styleId="Heading2">
    <w:name w:val="heading 2"/>
    <w:basedOn w:val="HeadingBase"/>
    <w:next w:val="BodyText"/>
    <w:link w:val="Heading2Char"/>
    <w:qFormat/>
    <w:rsid w:val="008318D9"/>
    <w:pPr>
      <w:keepLines/>
      <w:spacing w:before="240" w:after="120"/>
      <w:outlineLvl w:val="1"/>
    </w:pPr>
    <w:rPr>
      <w:sz w:val="28"/>
      <w:szCs w:val="40"/>
    </w:rPr>
  </w:style>
  <w:style w:type="paragraph" w:styleId="Heading3">
    <w:name w:val="heading 3"/>
    <w:basedOn w:val="HeadingBase"/>
    <w:next w:val="BodyText"/>
    <w:link w:val="Heading3Char"/>
    <w:qFormat/>
    <w:rsid w:val="008318D9"/>
    <w:pPr>
      <w:spacing w:before="180" w:after="120"/>
      <w:outlineLvl w:val="2"/>
    </w:pPr>
    <w:rPr>
      <w:spacing w:val="-10"/>
      <w:kern w:val="32"/>
    </w:rPr>
  </w:style>
  <w:style w:type="paragraph" w:styleId="Heading4">
    <w:name w:val="heading 4"/>
    <w:basedOn w:val="HeadingBase"/>
    <w:next w:val="BodyText"/>
    <w:link w:val="Heading4Char"/>
    <w:qFormat/>
    <w:rsid w:val="008318D9"/>
    <w:pPr>
      <w:spacing w:before="160" w:after="120"/>
      <w:outlineLvl w:val="3"/>
    </w:pPr>
    <w:rPr>
      <w:sz w:val="22"/>
    </w:rPr>
  </w:style>
  <w:style w:type="paragraph" w:styleId="Heading5">
    <w:name w:val="heading 5"/>
    <w:basedOn w:val="HeadingBase"/>
    <w:next w:val="Normal"/>
    <w:link w:val="Heading5Char"/>
    <w:qFormat/>
    <w:rsid w:val="008318D9"/>
    <w:pPr>
      <w:spacing w:before="80"/>
      <w:outlineLvl w:val="4"/>
    </w:pPr>
    <w:rPr>
      <w:color w:val="918585"/>
      <w:sz w:val="20"/>
    </w:rPr>
  </w:style>
  <w:style w:type="paragraph" w:styleId="Heading6">
    <w:name w:val="heading 6"/>
    <w:basedOn w:val="HeadingBase"/>
    <w:next w:val="Normal"/>
    <w:link w:val="Heading6Char"/>
    <w:qFormat/>
    <w:rsid w:val="008318D9"/>
    <w:pPr>
      <w:spacing w:before="60"/>
      <w:outlineLvl w:val="5"/>
    </w:pPr>
    <w:rPr>
      <w:color w:val="918585"/>
      <w:sz w:val="20"/>
    </w:rPr>
  </w:style>
  <w:style w:type="paragraph" w:styleId="Heading7">
    <w:name w:val="heading 7"/>
    <w:basedOn w:val="Normal"/>
    <w:next w:val="Normal"/>
    <w:link w:val="Heading7Char"/>
    <w:qFormat/>
    <w:rsid w:val="008318D9"/>
    <w:pPr>
      <w:ind w:left="720"/>
      <w:outlineLvl w:val="6"/>
    </w:pPr>
    <w:rPr>
      <w:i/>
    </w:rPr>
  </w:style>
  <w:style w:type="paragraph" w:styleId="Heading8">
    <w:name w:val="heading 8"/>
    <w:basedOn w:val="Normal"/>
    <w:next w:val="Normal"/>
    <w:link w:val="Heading8Char"/>
    <w:qFormat/>
    <w:rsid w:val="008318D9"/>
    <w:pPr>
      <w:ind w:left="720"/>
      <w:outlineLvl w:val="7"/>
    </w:pPr>
    <w:rPr>
      <w:i/>
    </w:rPr>
  </w:style>
  <w:style w:type="paragraph" w:styleId="Heading9">
    <w:name w:val="heading 9"/>
    <w:basedOn w:val="Normal"/>
    <w:next w:val="Normal"/>
    <w:link w:val="Heading9Char"/>
    <w:qFormat/>
    <w:rsid w:val="008318D9"/>
    <w:pPr>
      <w:ind w:left="720"/>
      <w:outlineLvl w:val="8"/>
    </w:pPr>
    <w:rPr>
      <w:i/>
    </w:rPr>
  </w:style>
  <w:style w:type="character" w:default="1" w:styleId="DefaultParagraphFont">
    <w:name w:val="Default Paragraph Font"/>
    <w:uiPriority w:val="1"/>
    <w:unhideWhenUsed/>
    <w:rsid w:val="008318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8D9"/>
  </w:style>
  <w:style w:type="character" w:customStyle="1" w:styleId="Heading1Char">
    <w:name w:val="Heading 1 Char"/>
    <w:basedOn w:val="DefaultParagraphFont"/>
    <w:link w:val="Heading1"/>
    <w:rsid w:val="008318D9"/>
    <w:rPr>
      <w:rFonts w:ascii="Times New Roman" w:eastAsia="Times New Roman" w:hAnsi="Times New Roman" w:cs="Times New Roman"/>
      <w:b/>
      <w:sz w:val="32"/>
      <w:szCs w:val="20"/>
      <w:lang w:eastAsia="en-US"/>
    </w:rPr>
  </w:style>
  <w:style w:type="paragraph" w:styleId="BodyText">
    <w:name w:val="Body Text"/>
    <w:basedOn w:val="Normal"/>
    <w:link w:val="BodyTextChar"/>
    <w:rsid w:val="008318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18D9"/>
    <w:rPr>
      <w:rFonts w:ascii="Times New Roman" w:eastAsia="Times New Roman" w:hAnsi="Times New Roman" w:cs="Times New Roman"/>
      <w:sz w:val="24"/>
      <w:lang w:eastAsia="en-US"/>
    </w:rPr>
  </w:style>
  <w:style w:type="paragraph" w:styleId="List">
    <w:name w:val="List"/>
    <w:basedOn w:val="BodyText"/>
    <w:next w:val="BodyText"/>
    <w:rsid w:val="008318D9"/>
    <w:pPr>
      <w:tabs>
        <w:tab w:val="left" w:pos="340"/>
      </w:tabs>
      <w:spacing w:before="60" w:after="60"/>
      <w:ind w:left="340" w:hanging="340"/>
    </w:pPr>
  </w:style>
  <w:style w:type="paragraph" w:styleId="ListBullet">
    <w:name w:val="List Bullet"/>
    <w:basedOn w:val="List"/>
    <w:rsid w:val="008318D9"/>
    <w:pPr>
      <w:numPr>
        <w:numId w:val="13"/>
      </w:numPr>
      <w:tabs>
        <w:tab w:val="clear" w:pos="340"/>
      </w:tabs>
      <w:spacing w:before="40" w:after="40"/>
    </w:pPr>
  </w:style>
  <w:style w:type="character" w:customStyle="1" w:styleId="SpecialBold">
    <w:name w:val="Special Bold"/>
    <w:basedOn w:val="DefaultParagraphFont"/>
    <w:rsid w:val="008318D9"/>
    <w:rPr>
      <w:b/>
      <w:spacing w:val="0"/>
    </w:rPr>
  </w:style>
  <w:style w:type="paragraph" w:styleId="ListBullet2">
    <w:name w:val="List Bullet 2"/>
    <w:basedOn w:val="List2"/>
    <w:rsid w:val="008318D9"/>
    <w:pPr>
      <w:numPr>
        <w:numId w:val="14"/>
      </w:numPr>
      <w:tabs>
        <w:tab w:val="clear" w:pos="680"/>
      </w:tabs>
    </w:pPr>
  </w:style>
  <w:style w:type="paragraph" w:customStyle="1" w:styleId="SuperHeading">
    <w:name w:val="SuperHeading"/>
    <w:basedOn w:val="Normal"/>
    <w:rsid w:val="008318D9"/>
    <w:pPr>
      <w:spacing w:before="240" w:after="120"/>
      <w:outlineLvl w:val="0"/>
    </w:pPr>
    <w:rPr>
      <w:rFonts w:ascii="Times New Roman" w:hAnsi="Times New Roman"/>
      <w:b/>
      <w:sz w:val="32"/>
    </w:rPr>
  </w:style>
  <w:style w:type="paragraph" w:customStyle="1" w:styleId="AllowPageBreak">
    <w:name w:val="AllowPageBreak"/>
    <w:rsid w:val="008318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18D9"/>
    <w:pPr>
      <w:tabs>
        <w:tab w:val="left" w:pos="680"/>
      </w:tabs>
      <w:spacing w:before="60" w:after="60"/>
      <w:ind w:left="680" w:hanging="340"/>
    </w:pPr>
  </w:style>
  <w:style w:type="character" w:customStyle="1" w:styleId="BoldandItalics">
    <w:name w:val="Bold and Italics"/>
    <w:qFormat/>
    <w:rsid w:val="008318D9"/>
    <w:rPr>
      <w:b/>
      <w:i/>
      <w:u w:val="none"/>
    </w:rPr>
  </w:style>
  <w:style w:type="character" w:customStyle="1" w:styleId="Heading2Char">
    <w:name w:val="Heading 2 Char"/>
    <w:basedOn w:val="DefaultParagraphFont"/>
    <w:link w:val="Heading2"/>
    <w:rsid w:val="008318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8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8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8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8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8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8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8D9"/>
    <w:rPr>
      <w:rFonts w:ascii="Courier New" w:eastAsia="Times New Roman" w:hAnsi="Courier New" w:cs="Times New Roman"/>
      <w:i/>
      <w:szCs w:val="20"/>
      <w:lang w:eastAsia="en-US"/>
    </w:rPr>
  </w:style>
  <w:style w:type="paragraph" w:customStyle="1" w:styleId="HeadingBase">
    <w:name w:val="Heading Base"/>
    <w:rsid w:val="008318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8D9"/>
    <w:pPr>
      <w:tabs>
        <w:tab w:val="right" w:leader="dot" w:pos="9072"/>
      </w:tabs>
      <w:ind w:left="567"/>
    </w:pPr>
    <w:rPr>
      <w:szCs w:val="22"/>
    </w:rPr>
  </w:style>
  <w:style w:type="paragraph" w:customStyle="1" w:styleId="TOCBase">
    <w:name w:val="TOC Base"/>
    <w:rsid w:val="008318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8D9"/>
    <w:pPr>
      <w:tabs>
        <w:tab w:val="right" w:leader="dot" w:pos="9072"/>
      </w:tabs>
      <w:spacing w:before="40" w:after="40"/>
      <w:ind w:left="284"/>
    </w:pPr>
    <w:rPr>
      <w:rFonts w:ascii="Times New Roman" w:hAnsi="Times New Roman"/>
    </w:rPr>
  </w:style>
  <w:style w:type="paragraph" w:styleId="TOC1">
    <w:name w:val="toc 1"/>
    <w:basedOn w:val="TOCBase"/>
    <w:next w:val="Normal"/>
    <w:rsid w:val="008318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8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8D9"/>
    <w:rPr>
      <w:rFonts w:ascii="Times New Roman" w:eastAsia="Times New Roman" w:hAnsi="Times New Roman" w:cs="Times New Roman"/>
      <w:sz w:val="16"/>
      <w:lang w:eastAsia="en-US"/>
    </w:rPr>
  </w:style>
  <w:style w:type="paragraph" w:styleId="Title">
    <w:name w:val="Title"/>
    <w:basedOn w:val="HeadingBase"/>
    <w:link w:val="TitleChar"/>
    <w:qFormat/>
    <w:rsid w:val="008318D9"/>
    <w:pPr>
      <w:spacing w:before="5040"/>
      <w:jc w:val="center"/>
    </w:pPr>
    <w:rPr>
      <w:sz w:val="48"/>
      <w:szCs w:val="72"/>
      <w:lang w:val="en-US"/>
    </w:rPr>
  </w:style>
  <w:style w:type="character" w:customStyle="1" w:styleId="TitleChar">
    <w:name w:val="Title Char"/>
    <w:basedOn w:val="DefaultParagraphFont"/>
    <w:link w:val="Title"/>
    <w:rsid w:val="008318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8D9"/>
    <w:pPr>
      <w:tabs>
        <w:tab w:val="left" w:pos="3600"/>
        <w:tab w:val="left" w:pos="3958"/>
      </w:tabs>
    </w:pPr>
  </w:style>
  <w:style w:type="paragraph" w:customStyle="1" w:styleId="Note">
    <w:name w:val="Note"/>
    <w:basedOn w:val="BodyText"/>
    <w:rsid w:val="008318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8D9"/>
    <w:pPr>
      <w:framePr w:wrap="auto" w:hAnchor="text" w:y="6049"/>
    </w:pPr>
    <w:rPr>
      <w:color w:val="000000"/>
      <w:sz w:val="40"/>
    </w:rPr>
  </w:style>
  <w:style w:type="paragraph" w:customStyle="1" w:styleId="TOCTitle">
    <w:name w:val="TOCTitle"/>
    <w:basedOn w:val="Heading1"/>
    <w:rsid w:val="008318D9"/>
    <w:pPr>
      <w:spacing w:after="240"/>
      <w:jc w:val="center"/>
      <w:outlineLvl w:val="9"/>
    </w:pPr>
    <w:rPr>
      <w:caps/>
    </w:rPr>
  </w:style>
  <w:style w:type="paragraph" w:customStyle="1" w:styleId="Version">
    <w:name w:val="Version"/>
    <w:rsid w:val="008318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18D9"/>
    <w:pPr>
      <w:keepNext w:val="0"/>
      <w:tabs>
        <w:tab w:val="right" w:pos="4176"/>
      </w:tabs>
      <w:ind w:left="198" w:hanging="198"/>
    </w:pPr>
    <w:rPr>
      <w:rFonts w:ascii="Garamond" w:hAnsi="Garamond"/>
    </w:rPr>
  </w:style>
  <w:style w:type="paragraph" w:styleId="IndexHeading">
    <w:name w:val="index heading"/>
    <w:basedOn w:val="Normal"/>
    <w:next w:val="Index1"/>
    <w:semiHidden/>
    <w:rsid w:val="008318D9"/>
    <w:pPr>
      <w:spacing w:before="120" w:after="120"/>
    </w:pPr>
    <w:rPr>
      <w:rFonts w:ascii="Arial" w:hAnsi="Arial"/>
      <w:b/>
      <w:color w:val="918585"/>
      <w:sz w:val="24"/>
    </w:rPr>
  </w:style>
  <w:style w:type="paragraph" w:styleId="Header">
    <w:name w:val="header"/>
    <w:basedOn w:val="Normal"/>
    <w:link w:val="HeaderChar"/>
    <w:rsid w:val="008318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8D9"/>
    <w:rPr>
      <w:rFonts w:ascii="Times New Roman" w:eastAsia="Times New Roman" w:hAnsi="Times New Roman" w:cs="Times New Roman"/>
      <w:sz w:val="16"/>
      <w:szCs w:val="20"/>
      <w:lang w:val="en-GB" w:eastAsia="en-US"/>
    </w:rPr>
  </w:style>
  <w:style w:type="paragraph" w:customStyle="1" w:styleId="Chapter">
    <w:name w:val="Chapter"/>
    <w:basedOn w:val="Normal"/>
    <w:rsid w:val="008318D9"/>
    <w:pPr>
      <w:spacing w:before="240"/>
    </w:pPr>
    <w:rPr>
      <w:rFonts w:ascii="Times New Roman" w:hAnsi="Times New Roman"/>
      <w:smallCaps/>
      <w:spacing w:val="80"/>
      <w:sz w:val="28"/>
    </w:rPr>
  </w:style>
  <w:style w:type="paragraph" w:customStyle="1" w:styleId="InChapter">
    <w:name w:val="InChapter"/>
    <w:basedOn w:val="Heading3"/>
    <w:rsid w:val="008318D9"/>
    <w:pPr>
      <w:spacing w:after="240"/>
      <w:outlineLvl w:val="9"/>
    </w:pPr>
    <w:rPr>
      <w:noProof/>
    </w:rPr>
  </w:style>
  <w:style w:type="paragraph" w:styleId="Index2">
    <w:name w:val="index 2"/>
    <w:basedOn w:val="Normal"/>
    <w:next w:val="Normal"/>
    <w:semiHidden/>
    <w:rsid w:val="008318D9"/>
    <w:pPr>
      <w:tabs>
        <w:tab w:val="right" w:pos="4176"/>
      </w:tabs>
      <w:ind w:left="568" w:hanging="284"/>
    </w:pPr>
    <w:rPr>
      <w:rFonts w:ascii="Garamond" w:hAnsi="Garamond"/>
    </w:rPr>
  </w:style>
  <w:style w:type="paragraph" w:customStyle="1" w:styleId="Byline">
    <w:name w:val="Byline"/>
    <w:rsid w:val="008318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8D9"/>
    <w:pPr>
      <w:tabs>
        <w:tab w:val="clear" w:pos="3600"/>
        <w:tab w:val="clear" w:pos="3958"/>
      </w:tabs>
      <w:jc w:val="right"/>
    </w:pPr>
  </w:style>
  <w:style w:type="character" w:styleId="Emphasis">
    <w:name w:val="Emphasis"/>
    <w:basedOn w:val="DefaultParagraphFont"/>
    <w:qFormat/>
    <w:rsid w:val="008318D9"/>
    <w:rPr>
      <w:i/>
    </w:rPr>
  </w:style>
  <w:style w:type="paragraph" w:styleId="Caption">
    <w:name w:val="caption"/>
    <w:basedOn w:val="BodyText"/>
    <w:next w:val="Normal"/>
    <w:qFormat/>
    <w:rsid w:val="008318D9"/>
    <w:pPr>
      <w:framePr w:w="2268" w:hSpace="181" w:vSpace="181" w:wrap="around" w:vAnchor="text" w:hAnchor="page" w:x="1135" w:y="285" w:anchorLock="1"/>
    </w:pPr>
    <w:rPr>
      <w:i/>
    </w:rPr>
  </w:style>
  <w:style w:type="paragraph" w:customStyle="1" w:styleId="MiniTOCTitle">
    <w:name w:val="MiniTOCTitle"/>
    <w:basedOn w:val="Heading4"/>
    <w:rsid w:val="008318D9"/>
    <w:pPr>
      <w:spacing w:before="240"/>
      <w:outlineLvl w:val="9"/>
    </w:pPr>
    <w:rPr>
      <w:noProof/>
      <w:sz w:val="24"/>
    </w:rPr>
  </w:style>
  <w:style w:type="paragraph" w:customStyle="1" w:styleId="MiniTOCItem">
    <w:name w:val="MiniTOCItem"/>
    <w:basedOn w:val="ListBullet"/>
    <w:rsid w:val="008318D9"/>
    <w:pPr>
      <w:numPr>
        <w:numId w:val="0"/>
      </w:numPr>
      <w:tabs>
        <w:tab w:val="right" w:leader="dot" w:pos="6521"/>
      </w:tabs>
      <w:spacing w:before="0" w:after="0"/>
    </w:pPr>
  </w:style>
  <w:style w:type="paragraph" w:customStyle="1" w:styleId="TOFTitle">
    <w:name w:val="TOFTitle"/>
    <w:basedOn w:val="TOCTitle"/>
    <w:rsid w:val="008318D9"/>
  </w:style>
  <w:style w:type="paragraph" w:styleId="TableofFigures">
    <w:name w:val="table of figures"/>
    <w:basedOn w:val="Normal"/>
    <w:next w:val="Normal"/>
    <w:semiHidden/>
    <w:rsid w:val="008318D9"/>
    <w:pPr>
      <w:tabs>
        <w:tab w:val="right" w:leader="dot" w:pos="9072"/>
      </w:tabs>
      <w:ind w:left="970" w:hanging="403"/>
    </w:pPr>
    <w:rPr>
      <w:rFonts w:ascii="Times New Roman" w:hAnsi="Times New Roman"/>
      <w:b/>
    </w:rPr>
  </w:style>
  <w:style w:type="paragraph" w:styleId="ListNumber">
    <w:name w:val="List Number"/>
    <w:basedOn w:val="List"/>
    <w:rsid w:val="008318D9"/>
    <w:pPr>
      <w:numPr>
        <w:numId w:val="11"/>
      </w:numPr>
    </w:pPr>
  </w:style>
  <w:style w:type="character" w:customStyle="1" w:styleId="WingdingSymbols">
    <w:name w:val="Wingding Symbols"/>
    <w:rsid w:val="008318D9"/>
    <w:rPr>
      <w:rFonts w:ascii="Wingdings" w:hAnsi="Wingdings"/>
    </w:rPr>
  </w:style>
  <w:style w:type="paragraph" w:customStyle="1" w:styleId="TableHeading">
    <w:name w:val="Table Heading"/>
    <w:basedOn w:val="HeadingBase"/>
    <w:rsid w:val="008318D9"/>
    <w:pPr>
      <w:keepLines/>
      <w:pBdr>
        <w:bottom w:val="single" w:sz="6" w:space="1" w:color="918585"/>
      </w:pBdr>
      <w:spacing w:before="240"/>
    </w:pPr>
  </w:style>
  <w:style w:type="character" w:customStyle="1" w:styleId="HotSpot">
    <w:name w:val="HotSpot"/>
    <w:rsid w:val="008318D9"/>
    <w:rPr>
      <w:color w:val="0033CC"/>
      <w:u w:val="none"/>
    </w:rPr>
  </w:style>
  <w:style w:type="paragraph" w:customStyle="1" w:styleId="BodyTextRight">
    <w:name w:val="Body Text Right"/>
    <w:basedOn w:val="BodyText"/>
    <w:rsid w:val="008318D9"/>
    <w:pPr>
      <w:spacing w:before="0" w:after="0"/>
      <w:jc w:val="right"/>
    </w:pPr>
  </w:style>
  <w:style w:type="paragraph" w:styleId="Index3">
    <w:name w:val="index 3"/>
    <w:basedOn w:val="ListNumber2"/>
    <w:next w:val="Normal"/>
    <w:semiHidden/>
    <w:rsid w:val="008318D9"/>
    <w:pPr>
      <w:numPr>
        <w:numId w:val="0"/>
      </w:numPr>
      <w:tabs>
        <w:tab w:val="right" w:leader="dot" w:pos="4176"/>
      </w:tabs>
    </w:pPr>
  </w:style>
  <w:style w:type="paragraph" w:styleId="ListNumber2">
    <w:name w:val="List Number 2"/>
    <w:basedOn w:val="List2"/>
    <w:rsid w:val="008318D9"/>
    <w:pPr>
      <w:numPr>
        <w:numId w:val="10"/>
      </w:numPr>
      <w:tabs>
        <w:tab w:val="clear" w:pos="1060"/>
      </w:tabs>
    </w:pPr>
  </w:style>
  <w:style w:type="paragraph" w:customStyle="1" w:styleId="MarginNote">
    <w:name w:val="Margin Note"/>
    <w:basedOn w:val="BodyText"/>
    <w:rsid w:val="008318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8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8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8D9"/>
    <w:rPr>
      <w:sz w:val="32"/>
    </w:rPr>
  </w:style>
  <w:style w:type="paragraph" w:customStyle="1" w:styleId="HeadingProcedure">
    <w:name w:val="Heading Procedure"/>
    <w:basedOn w:val="HeadingBase"/>
    <w:next w:val="Normal"/>
    <w:rsid w:val="008318D9"/>
    <w:pPr>
      <w:tabs>
        <w:tab w:val="left" w:pos="0"/>
      </w:tabs>
      <w:spacing w:before="120" w:after="60"/>
    </w:pPr>
    <w:rPr>
      <w:i/>
      <w:color w:val="918585"/>
      <w:sz w:val="22"/>
    </w:rPr>
  </w:style>
  <w:style w:type="paragraph" w:customStyle="1" w:styleId="TableBodyText">
    <w:name w:val="Table Body Text"/>
    <w:basedOn w:val="BodyText"/>
    <w:rsid w:val="008318D9"/>
    <w:pPr>
      <w:spacing w:before="60" w:after="60"/>
    </w:pPr>
  </w:style>
  <w:style w:type="paragraph" w:styleId="ListContinue">
    <w:name w:val="List Continue"/>
    <w:basedOn w:val="List"/>
    <w:rsid w:val="008318D9"/>
    <w:pPr>
      <w:ind w:firstLine="0"/>
    </w:pPr>
  </w:style>
  <w:style w:type="paragraph" w:customStyle="1" w:styleId="ListNote">
    <w:name w:val="List Note"/>
    <w:basedOn w:val="List"/>
    <w:rsid w:val="008318D9"/>
    <w:pPr>
      <w:pBdr>
        <w:top w:val="single" w:sz="6" w:space="2" w:color="918585"/>
        <w:bottom w:val="single" w:sz="6" w:space="2" w:color="918585"/>
      </w:pBdr>
      <w:tabs>
        <w:tab w:val="left" w:pos="1021"/>
      </w:tabs>
      <w:ind w:firstLine="0"/>
    </w:pPr>
  </w:style>
  <w:style w:type="paragraph" w:customStyle="1" w:styleId="Warning">
    <w:name w:val="Warning"/>
    <w:basedOn w:val="BodyText"/>
    <w:rsid w:val="008318D9"/>
    <w:pPr>
      <w:shd w:val="clear" w:color="auto" w:fill="D9D9D9"/>
      <w:tabs>
        <w:tab w:val="left" w:pos="992"/>
      </w:tabs>
      <w:ind w:left="119" w:right="119"/>
    </w:pPr>
    <w:rPr>
      <w:sz w:val="20"/>
    </w:rPr>
  </w:style>
  <w:style w:type="paragraph" w:customStyle="1" w:styleId="MarginIcons">
    <w:name w:val="Margin Icons"/>
    <w:basedOn w:val="BodyText"/>
    <w:rsid w:val="008318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8D9"/>
    <w:rPr>
      <w:rFonts w:ascii="Courier New" w:hAnsi="Courier New"/>
    </w:rPr>
  </w:style>
  <w:style w:type="paragraph" w:customStyle="1" w:styleId="NoteBullet">
    <w:name w:val="Note Bullet"/>
    <w:basedOn w:val="Note"/>
    <w:rsid w:val="008318D9"/>
    <w:pPr>
      <w:tabs>
        <w:tab w:val="clear" w:pos="680"/>
      </w:tabs>
      <w:spacing w:before="60" w:after="60"/>
    </w:pPr>
  </w:style>
  <w:style w:type="paragraph" w:customStyle="1" w:styleId="SubHeading2">
    <w:name w:val="SubHeading2"/>
    <w:basedOn w:val="HeadingBase"/>
    <w:rsid w:val="008318D9"/>
    <w:pPr>
      <w:spacing w:before="240" w:after="60"/>
    </w:pPr>
    <w:rPr>
      <w:sz w:val="20"/>
    </w:rPr>
  </w:style>
  <w:style w:type="paragraph" w:customStyle="1" w:styleId="SubHeading1">
    <w:name w:val="SubHeading1"/>
    <w:basedOn w:val="HeadingBase"/>
    <w:rsid w:val="008318D9"/>
    <w:pPr>
      <w:spacing w:before="240" w:after="60"/>
    </w:pPr>
    <w:rPr>
      <w:color w:val="918585"/>
      <w:sz w:val="22"/>
    </w:rPr>
  </w:style>
  <w:style w:type="paragraph" w:customStyle="1" w:styleId="SideHeading">
    <w:name w:val="Side Heading"/>
    <w:basedOn w:val="HeadingBase"/>
    <w:rsid w:val="008318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8D9"/>
    <w:pPr>
      <w:numPr>
        <w:numId w:val="12"/>
      </w:numPr>
    </w:pPr>
  </w:style>
  <w:style w:type="paragraph" w:styleId="PlainText">
    <w:name w:val="Plain Text"/>
    <w:basedOn w:val="Normal"/>
    <w:link w:val="PlainTextChar"/>
    <w:rsid w:val="008318D9"/>
    <w:rPr>
      <w:sz w:val="20"/>
    </w:rPr>
  </w:style>
  <w:style w:type="character" w:customStyle="1" w:styleId="PlainTextChar">
    <w:name w:val="Plain Text Char"/>
    <w:basedOn w:val="DefaultParagraphFont"/>
    <w:link w:val="PlainText"/>
    <w:rsid w:val="008318D9"/>
    <w:rPr>
      <w:rFonts w:ascii="Courier New" w:eastAsia="Times New Roman" w:hAnsi="Courier New" w:cs="Times New Roman"/>
      <w:sz w:val="20"/>
      <w:szCs w:val="20"/>
      <w:lang w:eastAsia="en-US"/>
    </w:rPr>
  </w:style>
  <w:style w:type="character" w:customStyle="1" w:styleId="MenuOption">
    <w:name w:val="Menu Option"/>
    <w:basedOn w:val="DefaultParagraphFont"/>
    <w:rsid w:val="008318D9"/>
    <w:rPr>
      <w:b/>
      <w:smallCaps/>
    </w:rPr>
  </w:style>
  <w:style w:type="paragraph" w:customStyle="1" w:styleId="TableListNumber">
    <w:name w:val="Table List Number"/>
    <w:basedOn w:val="ListNumber"/>
    <w:rsid w:val="008318D9"/>
    <w:pPr>
      <w:numPr>
        <w:numId w:val="0"/>
      </w:numPr>
    </w:pPr>
  </w:style>
  <w:style w:type="paragraph" w:styleId="TOC4">
    <w:name w:val="toc 4"/>
    <w:basedOn w:val="TOCBase"/>
    <w:next w:val="Normal"/>
    <w:semiHidden/>
    <w:rsid w:val="008318D9"/>
    <w:pPr>
      <w:tabs>
        <w:tab w:val="right" w:leader="dot" w:pos="9071"/>
      </w:tabs>
      <w:ind w:left="1701"/>
    </w:pPr>
  </w:style>
  <w:style w:type="paragraph" w:customStyle="1" w:styleId="ListAlpha">
    <w:name w:val="List Alpha"/>
    <w:basedOn w:val="List"/>
    <w:rsid w:val="008318D9"/>
    <w:pPr>
      <w:numPr>
        <w:numId w:val="9"/>
      </w:numPr>
    </w:pPr>
  </w:style>
  <w:style w:type="paragraph" w:customStyle="1" w:styleId="ListAlpha2">
    <w:name w:val="List Alpha 2"/>
    <w:basedOn w:val="List2"/>
    <w:rsid w:val="008318D9"/>
    <w:pPr>
      <w:numPr>
        <w:numId w:val="8"/>
      </w:numPr>
    </w:pPr>
  </w:style>
  <w:style w:type="paragraph" w:styleId="List3">
    <w:name w:val="List 3"/>
    <w:basedOn w:val="BodyText"/>
    <w:rsid w:val="008318D9"/>
    <w:pPr>
      <w:tabs>
        <w:tab w:val="left" w:pos="1021"/>
      </w:tabs>
      <w:spacing w:before="60" w:after="60"/>
      <w:ind w:left="1020" w:hanging="340"/>
    </w:pPr>
  </w:style>
  <w:style w:type="paragraph" w:styleId="List4">
    <w:name w:val="List 4"/>
    <w:basedOn w:val="BodyText"/>
    <w:rsid w:val="008318D9"/>
    <w:pPr>
      <w:tabs>
        <w:tab w:val="left" w:pos="1361"/>
      </w:tabs>
      <w:spacing w:before="60" w:after="60"/>
      <w:ind w:left="1361" w:hanging="340"/>
    </w:pPr>
  </w:style>
  <w:style w:type="paragraph" w:styleId="List5">
    <w:name w:val="List 5"/>
    <w:basedOn w:val="BodyText"/>
    <w:rsid w:val="008318D9"/>
    <w:pPr>
      <w:tabs>
        <w:tab w:val="left" w:pos="1701"/>
      </w:tabs>
      <w:spacing w:before="60" w:after="60"/>
      <w:ind w:left="1701" w:hanging="340"/>
    </w:pPr>
  </w:style>
  <w:style w:type="paragraph" w:styleId="ListBullet3">
    <w:name w:val="List Bullet 3"/>
    <w:basedOn w:val="List3"/>
    <w:rsid w:val="008318D9"/>
    <w:pPr>
      <w:numPr>
        <w:numId w:val="15"/>
      </w:numPr>
      <w:tabs>
        <w:tab w:val="clear" w:pos="1021"/>
      </w:tabs>
      <w:ind w:left="1037" w:hanging="357"/>
    </w:pPr>
  </w:style>
  <w:style w:type="paragraph" w:styleId="ListBullet4">
    <w:name w:val="List Bullet 4"/>
    <w:basedOn w:val="List4"/>
    <w:rsid w:val="008318D9"/>
    <w:pPr>
      <w:numPr>
        <w:numId w:val="3"/>
      </w:numPr>
    </w:pPr>
  </w:style>
  <w:style w:type="paragraph" w:styleId="ListBullet5">
    <w:name w:val="List Bullet 5"/>
    <w:basedOn w:val="List5"/>
    <w:rsid w:val="008318D9"/>
    <w:pPr>
      <w:numPr>
        <w:numId w:val="4"/>
      </w:numPr>
    </w:pPr>
  </w:style>
  <w:style w:type="paragraph" w:styleId="ListContinue2">
    <w:name w:val="List Continue 2"/>
    <w:basedOn w:val="List2"/>
    <w:rsid w:val="008318D9"/>
    <w:pPr>
      <w:ind w:firstLine="0"/>
    </w:pPr>
  </w:style>
  <w:style w:type="paragraph" w:styleId="ListContinue3">
    <w:name w:val="List Continue 3"/>
    <w:basedOn w:val="List3"/>
    <w:rsid w:val="008318D9"/>
    <w:pPr>
      <w:ind w:left="1021" w:firstLine="0"/>
    </w:pPr>
  </w:style>
  <w:style w:type="paragraph" w:styleId="ListContinue4">
    <w:name w:val="List Continue 4"/>
    <w:basedOn w:val="List4"/>
    <w:rsid w:val="008318D9"/>
    <w:pPr>
      <w:ind w:firstLine="0"/>
    </w:pPr>
  </w:style>
  <w:style w:type="paragraph" w:styleId="ListContinue5">
    <w:name w:val="List Continue 5"/>
    <w:basedOn w:val="List5"/>
    <w:rsid w:val="008318D9"/>
    <w:pPr>
      <w:ind w:firstLine="0"/>
    </w:pPr>
  </w:style>
  <w:style w:type="paragraph" w:styleId="ListNumber3">
    <w:name w:val="List Number 3"/>
    <w:basedOn w:val="List3"/>
    <w:rsid w:val="008318D9"/>
    <w:pPr>
      <w:numPr>
        <w:numId w:val="5"/>
      </w:numPr>
    </w:pPr>
  </w:style>
  <w:style w:type="paragraph" w:styleId="ListNumber4">
    <w:name w:val="List Number 4"/>
    <w:basedOn w:val="List4"/>
    <w:rsid w:val="008318D9"/>
    <w:pPr>
      <w:numPr>
        <w:numId w:val="6"/>
      </w:numPr>
    </w:pPr>
  </w:style>
  <w:style w:type="paragraph" w:styleId="ListNumber5">
    <w:name w:val="List Number 5"/>
    <w:basedOn w:val="List5"/>
    <w:rsid w:val="008318D9"/>
    <w:pPr>
      <w:numPr>
        <w:numId w:val="7"/>
      </w:numPr>
    </w:pPr>
  </w:style>
  <w:style w:type="paragraph" w:styleId="BlockText">
    <w:name w:val="Block Text"/>
    <w:basedOn w:val="Normal"/>
    <w:rsid w:val="008318D9"/>
    <w:pPr>
      <w:spacing w:after="120"/>
      <w:ind w:left="1440" w:right="1440"/>
    </w:pPr>
  </w:style>
  <w:style w:type="character" w:customStyle="1" w:styleId="Subscript">
    <w:name w:val="Subscript"/>
    <w:basedOn w:val="DefaultParagraphFont"/>
    <w:rsid w:val="008318D9"/>
    <w:rPr>
      <w:sz w:val="16"/>
      <w:vertAlign w:val="subscript"/>
    </w:rPr>
  </w:style>
  <w:style w:type="character" w:customStyle="1" w:styleId="Superscript">
    <w:name w:val="Superscript"/>
    <w:basedOn w:val="DefaultParagraphFont"/>
    <w:rsid w:val="008318D9"/>
    <w:rPr>
      <w:sz w:val="16"/>
      <w:vertAlign w:val="superscript"/>
    </w:rPr>
  </w:style>
  <w:style w:type="character" w:customStyle="1" w:styleId="Symbols">
    <w:name w:val="Symbols"/>
    <w:basedOn w:val="DefaultParagraphFont"/>
    <w:rsid w:val="008318D9"/>
    <w:rPr>
      <w:rFonts w:ascii="Symbol" w:hAnsi="Symbol"/>
    </w:rPr>
  </w:style>
  <w:style w:type="character" w:customStyle="1" w:styleId="MenuOptions">
    <w:name w:val="Menu Options"/>
    <w:basedOn w:val="DefaultParagraphFont"/>
    <w:rsid w:val="008318D9"/>
    <w:rPr>
      <w:rFonts w:ascii="Arial Narrow" w:hAnsi="Arial Narrow"/>
      <w:smallCaps/>
    </w:rPr>
  </w:style>
  <w:style w:type="character" w:customStyle="1" w:styleId="Buttons">
    <w:name w:val="Buttons"/>
    <w:basedOn w:val="DefaultParagraphFont"/>
    <w:rsid w:val="008318D9"/>
    <w:rPr>
      <w:b/>
    </w:rPr>
  </w:style>
  <w:style w:type="character" w:customStyle="1" w:styleId="Underlined">
    <w:name w:val="Underlined"/>
    <w:basedOn w:val="DefaultParagraphFont"/>
    <w:rsid w:val="008318D9"/>
    <w:rPr>
      <w:u w:val="single"/>
    </w:rPr>
  </w:style>
  <w:style w:type="paragraph" w:customStyle="1" w:styleId="TableBodyTextRight">
    <w:name w:val="Table Body Text Right"/>
    <w:basedOn w:val="TableBodyText"/>
    <w:rsid w:val="008318D9"/>
    <w:pPr>
      <w:widowControl w:val="0"/>
      <w:autoSpaceDE w:val="0"/>
      <w:autoSpaceDN w:val="0"/>
      <w:adjustRightInd w:val="0"/>
      <w:jc w:val="right"/>
    </w:pPr>
    <w:rPr>
      <w:rFonts w:cs="Arial"/>
      <w:szCs w:val="18"/>
    </w:rPr>
  </w:style>
  <w:style w:type="paragraph" w:customStyle="1" w:styleId="CopyrightText">
    <w:name w:val="Copyright Text"/>
    <w:basedOn w:val="BodyText"/>
    <w:rsid w:val="008318D9"/>
    <w:rPr>
      <w:sz w:val="18"/>
    </w:rPr>
  </w:style>
  <w:style w:type="paragraph" w:customStyle="1" w:styleId="BodySmallRight">
    <w:name w:val="Body Small Right"/>
    <w:basedOn w:val="BodyTextRight"/>
    <w:rsid w:val="008318D9"/>
    <w:rPr>
      <w:sz w:val="18"/>
      <w:szCs w:val="18"/>
    </w:rPr>
  </w:style>
  <w:style w:type="paragraph" w:customStyle="1" w:styleId="MarginEdition">
    <w:name w:val="Margin Edition"/>
    <w:basedOn w:val="MarginNote"/>
    <w:rsid w:val="008318D9"/>
    <w:pPr>
      <w:spacing w:before="0" w:after="0"/>
    </w:pPr>
    <w:rPr>
      <w:rFonts w:ascii="Times New Roman" w:hAnsi="Times New Roman"/>
      <w:color w:val="999999"/>
    </w:rPr>
  </w:style>
  <w:style w:type="paragraph" w:customStyle="1" w:styleId="Spacer">
    <w:name w:val="Spacer"/>
    <w:basedOn w:val="Normal"/>
    <w:rsid w:val="008318D9"/>
    <w:rPr>
      <w:sz w:val="2"/>
      <w:szCs w:val="2"/>
    </w:rPr>
  </w:style>
  <w:style w:type="character" w:customStyle="1" w:styleId="Small">
    <w:name w:val="Small"/>
    <w:basedOn w:val="DefaultParagraphFont"/>
    <w:rsid w:val="008318D9"/>
    <w:rPr>
      <w:sz w:val="16"/>
    </w:rPr>
  </w:style>
  <w:style w:type="paragraph" w:customStyle="1" w:styleId="WideTable">
    <w:name w:val="Wide Table"/>
    <w:basedOn w:val="Normal"/>
    <w:rsid w:val="008318D9"/>
    <w:pPr>
      <w:ind w:left="-1418"/>
    </w:pPr>
    <w:rPr>
      <w:sz w:val="2"/>
      <w:szCs w:val="2"/>
    </w:rPr>
  </w:style>
  <w:style w:type="character" w:styleId="PageNumber">
    <w:name w:val="page number"/>
    <w:basedOn w:val="DefaultParagraphFont"/>
    <w:rsid w:val="008318D9"/>
  </w:style>
  <w:style w:type="paragraph" w:styleId="Quote">
    <w:name w:val="Quote"/>
    <w:basedOn w:val="Heading1"/>
    <w:link w:val="QuoteChar"/>
    <w:qFormat/>
    <w:rsid w:val="008318D9"/>
    <w:rPr>
      <w:b w:val="0"/>
      <w:sz w:val="72"/>
      <w:szCs w:val="72"/>
      <w:lang w:val="en-NZ"/>
    </w:rPr>
  </w:style>
  <w:style w:type="character" w:customStyle="1" w:styleId="QuoteChar">
    <w:name w:val="Quote Char"/>
    <w:basedOn w:val="DefaultParagraphFont"/>
    <w:link w:val="Quote"/>
    <w:rsid w:val="008318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8D9"/>
    <w:pPr>
      <w:pageBreakBefore/>
    </w:pPr>
  </w:style>
  <w:style w:type="paragraph" w:customStyle="1" w:styleId="Border">
    <w:name w:val="Border"/>
    <w:basedOn w:val="Normal"/>
    <w:qFormat/>
    <w:rsid w:val="008318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8D9"/>
    <w:rPr>
      <w:b/>
      <w:bCs/>
      <w:i/>
      <w:iCs/>
      <w:color w:val="auto"/>
    </w:rPr>
  </w:style>
  <w:style w:type="paragraph" w:styleId="IntenseQuote">
    <w:name w:val="Intense Quote"/>
    <w:basedOn w:val="Normal"/>
    <w:next w:val="Normal"/>
    <w:link w:val="IntenseQuoteChar"/>
    <w:uiPriority w:val="30"/>
    <w:qFormat/>
    <w:rsid w:val="008318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8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8D9"/>
    <w:rPr>
      <w:smallCaps/>
      <w:color w:val="auto"/>
      <w:u w:val="single"/>
    </w:rPr>
  </w:style>
  <w:style w:type="character" w:styleId="IntenseReference">
    <w:name w:val="Intense Reference"/>
    <w:basedOn w:val="DefaultParagraphFont"/>
    <w:uiPriority w:val="32"/>
    <w:qFormat/>
    <w:rsid w:val="008318D9"/>
    <w:rPr>
      <w:b/>
      <w:bCs/>
      <w:smallCaps/>
      <w:color w:val="auto"/>
      <w:spacing w:val="5"/>
      <w:u w:val="single"/>
    </w:rPr>
  </w:style>
  <w:style w:type="paragraph" w:customStyle="1" w:styleId="2ColumnHeading">
    <w:name w:val="2Column Heading"/>
    <w:basedOn w:val="BodyText"/>
    <w:qFormat/>
    <w:rsid w:val="008318D9"/>
    <w:pPr>
      <w:spacing w:after="60"/>
      <w:ind w:left="-2268"/>
    </w:pPr>
    <w:rPr>
      <w:b/>
    </w:rPr>
  </w:style>
  <w:style w:type="paragraph" w:customStyle="1" w:styleId="Heading1TOC">
    <w:name w:val="Heading1 TOC"/>
    <w:basedOn w:val="Normal"/>
    <w:qFormat/>
    <w:rsid w:val="008318D9"/>
    <w:pPr>
      <w:spacing w:before="240" w:after="120"/>
    </w:pPr>
    <w:rPr>
      <w:rFonts w:ascii="Times New Roman" w:hAnsi="Times New Roman"/>
      <w:b/>
      <w:sz w:val="32"/>
    </w:rPr>
  </w:style>
  <w:style w:type="paragraph" w:customStyle="1" w:styleId="Heading2TOC">
    <w:name w:val="Heading2 TOC"/>
    <w:basedOn w:val="Normal"/>
    <w:qFormat/>
    <w:rsid w:val="008318D9"/>
    <w:pPr>
      <w:spacing w:before="240" w:after="60"/>
    </w:pPr>
    <w:rPr>
      <w:rFonts w:ascii="Times New Roman" w:hAnsi="Times New Roman"/>
      <w:b/>
      <w:sz w:val="28"/>
    </w:rPr>
  </w:style>
  <w:style w:type="character" w:customStyle="1" w:styleId="Underline">
    <w:name w:val="Underline"/>
    <w:basedOn w:val="DefaultParagraphFont"/>
    <w:qFormat/>
    <w:rsid w:val="008318D9"/>
    <w:rPr>
      <w:u w:val="single"/>
    </w:rPr>
  </w:style>
  <w:style w:type="paragraph" w:styleId="BalloonText">
    <w:name w:val="Balloon Text"/>
    <w:basedOn w:val="Normal"/>
    <w:link w:val="BalloonTextChar"/>
    <w:rsid w:val="008318D9"/>
    <w:rPr>
      <w:rFonts w:ascii="Tahoma" w:hAnsi="Tahoma" w:cs="Tahoma"/>
      <w:sz w:val="16"/>
      <w:szCs w:val="16"/>
    </w:rPr>
  </w:style>
  <w:style w:type="character" w:customStyle="1" w:styleId="BalloonTextChar">
    <w:name w:val="Balloon Text Char"/>
    <w:basedOn w:val="DefaultParagraphFont"/>
    <w:link w:val="BalloonText"/>
    <w:rsid w:val="008318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8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18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8D9"/>
    <w:rPr>
      <w:b/>
      <w:color w:val="660033"/>
      <w:spacing w:val="0"/>
    </w:rPr>
  </w:style>
  <w:style w:type="paragraph" w:customStyle="1" w:styleId="Nameditemlist">
    <w:name w:val="Named item list"/>
    <w:basedOn w:val="BodyText"/>
    <w:qFormat/>
    <w:rsid w:val="008318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4792</Characters>
  <Application>Microsoft Office Word</Application>
  <DocSecurity>0</DocSecurity>
  <Lines>133</Lines>
  <Paragraphs>87</Paragraphs>
  <ScaleCrop>false</ScaleCrop>
  <Company>Author-it Software Corporation Ltd.</Company>
  <LinksUpToDate>false</LinksUpToDate>
  <CharactersWithSpaces>5517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SITXCOM101 Source and present information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2013-01-17T21:21:00Z</dcterms:created>
  <dcterms:modified xsi:type="dcterms:W3CDTF">2013-01-17T21:21:00Z</dcterms:modified>
</cp:coreProperties>
</file>