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252" w:rsidP="00571252">
      <w:pPr>
        <w:pStyle w:val="Title"/>
      </w:pPr>
      <w:r>
        <w:fldChar w:fldCharType="begin"/>
      </w:r>
      <w:r>
        <w:instrText xml:space="preserve"> TITLE   \* MERGEFORMAT </w:instrText>
      </w:r>
      <w:r>
        <w:fldChar w:fldCharType="separate"/>
      </w:r>
      <w:r>
        <w:t>SITXCCS303 Provide service to customers</w:t>
      </w:r>
      <w:r>
        <w:fldChar w:fldCharType="end"/>
      </w:r>
    </w:p>
    <w:p w:rsidR="00571252" w:rsidP="00571252">
      <w:pPr>
        <w:pStyle w:val="Version"/>
        <w:sectPr w:rsidSect="00372A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A9D" w:rsidP="00372A9D">
      <w:pPr>
        <w:pStyle w:val="SuperHeading"/>
      </w:pPr>
      <w:r w:rsidRPr="00372A9D">
        <w:t>SITXCCS303 Provide service to customers</w:t>
      </w:r>
    </w:p>
    <w:p w:rsidR="00000000" w:rsidRPr="00372A9D" w:rsidP="00372A9D">
      <w:pPr>
        <w:pStyle w:val="Heading1"/>
      </w:pPr>
      <w:bookmarkStart w:id="1" w:name="O_424022"/>
      <w:bookmarkEnd w:id="1"/>
      <w:r w:rsidRPr="00372A9D">
        <w:t>Modification History</w:t>
      </w:r>
    </w:p>
    <w:p w:rsidR="00000000" w:rsidRPr="00372A9D" w:rsidP="00372A9D">
      <w:pPr>
        <w:pStyle w:val="BodyText"/>
      </w:pPr>
      <w:r w:rsidRPr="00372A9D">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5712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A9D" w:rsidP="00372A9D">
            <w:pPr>
              <w:pStyle w:val="BodyText"/>
            </w:pPr>
            <w:r w:rsidRPr="00372A9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A9D">
            <w:pPr>
              <w:pStyle w:val="BodyText"/>
              <w:rPr>
                <w:lang w:val="en-NZ"/>
              </w:rPr>
            </w:pPr>
            <w:r w:rsidRPr="00372A9D">
              <w:rPr>
                <w:rStyle w:val="SpecialBold"/>
              </w:rPr>
              <w:t>Comments</w:t>
            </w:r>
          </w:p>
        </w:tc>
      </w:tr>
      <w:tr w:rsidTr="005712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A9D">
            <w:pPr>
              <w:pStyle w:val="BodyText"/>
              <w:rPr>
                <w:lang w:val="en-NZ"/>
              </w:rPr>
            </w:pPr>
            <w:r w:rsidRPr="00372A9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A9D" w:rsidP="00372A9D">
            <w:pPr>
              <w:pStyle w:val="BodyText"/>
            </w:pPr>
            <w:r w:rsidRPr="00372A9D">
              <w:t>N</w:t>
            </w:r>
          </w:p>
          <w:p w:rsidR="00000000" w:rsidRPr="00372A9D" w:rsidP="00372A9D">
            <w:pPr>
              <w:pStyle w:val="BodyText"/>
            </w:pPr>
            <w:r w:rsidRPr="00372A9D">
              <w:t xml:space="preserve">Replaces but is not equivalent to SITXCOM001A Work with colleagues and customers. </w:t>
            </w:r>
          </w:p>
          <w:p w:rsidR="00000000" w:rsidRPr="00372A9D" w:rsidP="00372A9D">
            <w:pPr>
              <w:pStyle w:val="BodyText"/>
            </w:pPr>
            <w:r w:rsidRPr="00372A9D">
              <w:t xml:space="preserve">Title </w:t>
            </w:r>
            <w:r w:rsidRPr="00372A9D">
              <w:t>changed to better reflect the intent and content of the unit. Updated and re-categorised to Client and Customer Service.</w:t>
            </w:r>
          </w:p>
        </w:tc>
      </w:tr>
    </w:tbl>
    <w:p w:rsidR="00000000" w:rsidRPr="00372A9D" w:rsidP="00372A9D">
      <w:pPr>
        <w:pStyle w:val="BodyText"/>
      </w:pPr>
    </w:p>
    <w:p w:rsidR="00000000" w:rsidRPr="00372A9D" w:rsidP="00372A9D">
      <w:pPr>
        <w:pStyle w:val="AllowPageBreak"/>
      </w:pPr>
    </w:p>
    <w:p w:rsidR="00000000" w:rsidRPr="00372A9D" w:rsidP="00372A9D">
      <w:pPr>
        <w:pStyle w:val="Heading1"/>
      </w:pPr>
      <w:bookmarkStart w:id="2" w:name="O_424023"/>
      <w:bookmarkEnd w:id="2"/>
      <w:r w:rsidRPr="00372A9D">
        <w:t>Unit Descriptor</w:t>
      </w:r>
    </w:p>
    <w:p w:rsidR="00000000" w:rsidRPr="00372A9D" w:rsidP="00372A9D">
      <w:pPr>
        <w:pStyle w:val="BodyText"/>
      </w:pPr>
      <w:r w:rsidRPr="00372A9D">
        <w:t>This unit describes the performance outcomes, skills and knowledge required to communicate effective</w:t>
      </w:r>
      <w:r w:rsidRPr="00372A9D">
        <w:t>ly with and provide quality service to both internal and external customers. It requires the ability to establish rapport with customers, determine and address customer needs and expectations and respond to complaints.</w:t>
      </w:r>
    </w:p>
    <w:p w:rsidR="00000000" w:rsidRPr="00372A9D" w:rsidP="00372A9D">
      <w:pPr>
        <w:pStyle w:val="AllowPageBreak"/>
      </w:pPr>
    </w:p>
    <w:p w:rsidR="00000000" w:rsidRPr="00372A9D" w:rsidP="00372A9D">
      <w:pPr>
        <w:pStyle w:val="Heading1"/>
      </w:pPr>
      <w:bookmarkStart w:id="3" w:name="O_424024"/>
      <w:bookmarkEnd w:id="3"/>
      <w:r w:rsidRPr="00372A9D">
        <w:t>Application of the U</w:t>
      </w:r>
      <w:r w:rsidRPr="00372A9D">
        <w:t>nit</w:t>
      </w:r>
    </w:p>
    <w:p w:rsidR="00000000" w:rsidRPr="00372A9D" w:rsidP="00372A9D">
      <w:pPr>
        <w:pStyle w:val="BodyText"/>
      </w:pPr>
      <w:r w:rsidRPr="00372A9D">
        <w:t>This unit applies to all tourism, hospitality and event sectors.</w:t>
      </w:r>
    </w:p>
    <w:p w:rsidR="00000000" w:rsidRPr="00372A9D" w:rsidP="00372A9D">
      <w:pPr>
        <w:pStyle w:val="BodyText"/>
      </w:pPr>
      <w:r w:rsidRPr="00372A9D">
        <w:t xml:space="preserve">It applies to those frontline service personnel who deal directly with customers on a daily basis and who operate with some level of independence and under limited supervision. They work </w:t>
      </w:r>
      <w:r w:rsidRPr="00372A9D">
        <w:t>in reception areas, in an office, back</w:t>
      </w:r>
      <w:r w:rsidRPr="00372A9D">
        <w:noBreakHyphen/>
        <w:t>of</w:t>
      </w:r>
      <w:r w:rsidRPr="00372A9D">
        <w:noBreakHyphen/>
        <w:t>house and on tour or on site. This includes food and beverage attendants, concierge staff, guides, front office personnel, tour coordinators, event coordinators and retail travel consultants.</w:t>
      </w:r>
    </w:p>
    <w:p w:rsidR="00000000" w:rsidRPr="00372A9D" w:rsidP="00372A9D">
      <w:pPr>
        <w:pStyle w:val="AllowPageBreak"/>
      </w:pPr>
    </w:p>
    <w:p w:rsidR="00000000" w:rsidRPr="00372A9D" w:rsidP="00372A9D">
      <w:pPr>
        <w:pStyle w:val="Heading1"/>
      </w:pPr>
      <w:bookmarkStart w:id="4" w:name="O_424025"/>
      <w:bookmarkEnd w:id="4"/>
      <w:r w:rsidRPr="00372A9D">
        <w:t>Licen</w:t>
      </w:r>
      <w:r w:rsidRPr="00372A9D">
        <w:t>sing/Regulatory Information</w:t>
      </w:r>
    </w:p>
    <w:p w:rsidR="00000000" w:rsidRPr="00372A9D" w:rsidP="00372A9D">
      <w:pPr>
        <w:pStyle w:val="BodyText"/>
      </w:pPr>
      <w:r w:rsidRPr="00372A9D">
        <w:t>No licensing, legislative, regulatory or certification requirements apply to this unit at the time of endorsement.</w:t>
      </w:r>
    </w:p>
    <w:p w:rsidR="00000000" w:rsidRPr="00372A9D" w:rsidP="00372A9D">
      <w:pPr>
        <w:pStyle w:val="AllowPageBreak"/>
      </w:pPr>
    </w:p>
    <w:p w:rsidR="00000000" w:rsidRPr="00372A9D" w:rsidP="00372A9D">
      <w:pPr>
        <w:pStyle w:val="Heading1"/>
      </w:pPr>
      <w:bookmarkStart w:id="5" w:name="O_424026"/>
      <w:bookmarkEnd w:id="5"/>
      <w:r w:rsidRPr="00372A9D">
        <w:t>Pre-Requisites</w:t>
      </w:r>
    </w:p>
    <w:p w:rsidR="00000000" w:rsidRPr="00372A9D" w:rsidP="00372A9D">
      <w:pPr>
        <w:pStyle w:val="BodyText"/>
      </w:pPr>
      <w:r w:rsidRPr="00372A9D">
        <w:t>Not applicable.</w:t>
      </w:r>
    </w:p>
    <w:p w:rsidR="00000000" w:rsidRPr="00372A9D" w:rsidP="00372A9D">
      <w:pPr>
        <w:pStyle w:val="AllowPageBreak"/>
      </w:pPr>
    </w:p>
    <w:p w:rsidR="00000000" w:rsidRPr="00372A9D" w:rsidP="00372A9D">
      <w:pPr>
        <w:pStyle w:val="Heading1"/>
      </w:pPr>
      <w:bookmarkStart w:id="6" w:name="O_424027"/>
      <w:bookmarkEnd w:id="6"/>
      <w:r w:rsidRPr="00372A9D">
        <w:t>Employability Skills Information</w:t>
      </w:r>
    </w:p>
    <w:p w:rsidR="00000000" w:rsidRPr="00372A9D" w:rsidP="00372A9D">
      <w:pPr>
        <w:pStyle w:val="BodyText"/>
      </w:pPr>
      <w:r w:rsidRPr="00372A9D">
        <w:t>This unit contains employability skills.</w:t>
      </w:r>
    </w:p>
    <w:p w:rsidR="00000000" w:rsidRPr="00372A9D" w:rsidP="00372A9D">
      <w:pPr>
        <w:pStyle w:val="AllowPageBreak"/>
      </w:pPr>
    </w:p>
    <w:p w:rsidR="00000000" w:rsidRPr="00372A9D" w:rsidP="00372A9D">
      <w:pPr>
        <w:pStyle w:val="Heading1"/>
      </w:pPr>
      <w:bookmarkStart w:id="7" w:name="O_424028"/>
      <w:bookmarkEnd w:id="7"/>
      <w:r w:rsidRPr="00372A9D">
        <w:t>Elements and Performance Criteria Pre-Content</w:t>
      </w:r>
    </w:p>
    <w:p w:rsidR="00000000" w:rsidRPr="00372A9D" w:rsidP="00372A9D">
      <w:pPr>
        <w:pStyle w:val="Heading1"/>
      </w:pPr>
      <w:bookmarkStart w:id="8" w:name="O_424029"/>
      <w:bookmarkEnd w:id="8"/>
      <w:r w:rsidRPr="00372A9D">
        <w:t>Elements and Performance Criteria</w:t>
      </w:r>
    </w:p>
    <w:tbl>
      <w:tblPr>
        <w:tblW w:w="0" w:type="auto"/>
        <w:tblCellMar>
          <w:left w:w="62" w:type="dxa"/>
          <w:right w:w="62" w:type="dxa"/>
        </w:tblCellMar>
        <w:tblLook w:val="0000"/>
      </w:tblPr>
      <w:tblGrid>
        <w:gridCol w:w="3089"/>
        <w:gridCol w:w="6107"/>
      </w:tblGrid>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Performance criteria describe the pe</w:t>
            </w:r>
            <w:r w:rsidRPr="00372A9D">
              <w:t>rformance needed to demonstrate achievement of the element. Where bold italicised text is used, further information is detailed in the required skills and knowledge section and the range statement. Assessment of performance is to be consistent with the evi</w:t>
            </w:r>
            <w:r w:rsidRPr="00372A9D">
              <w:t>dence guide.</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List"/>
              <w:rPr>
                <w:lang w:val="en-NZ"/>
              </w:rPr>
            </w:pPr>
            <w:r w:rsidRPr="00372A9D">
              <w:t>1.</w:t>
            </w:r>
            <w:r w:rsidRPr="00372A9D">
              <w:tab/>
              <w:t>Communicate with internal and external customers.</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2"/>
            </w:pPr>
            <w:r w:rsidRPr="00372A9D">
              <w:t>1.1</w:t>
            </w:r>
            <w:r w:rsidRPr="00372A9D">
              <w:tab/>
            </w:r>
            <w:r w:rsidRPr="00372A9D">
              <w:rPr>
                <w:rStyle w:val="BoldandItalics"/>
              </w:rPr>
              <w:t xml:space="preserve">Communicate </w:t>
            </w:r>
            <w:r w:rsidRPr="00372A9D">
              <w:t xml:space="preserve">with </w:t>
            </w:r>
            <w:r w:rsidRPr="00372A9D">
              <w:rPr>
                <w:rStyle w:val="BoldandItalics"/>
              </w:rPr>
              <w:t xml:space="preserve">customers </w:t>
            </w:r>
            <w:r w:rsidRPr="00372A9D">
              <w:t>in a polite, professional and friendly manner within designated response times.</w:t>
            </w:r>
          </w:p>
          <w:p w:rsidR="00000000" w:rsidRPr="00372A9D" w:rsidP="00372A9D">
            <w:pPr>
              <w:pStyle w:val="List2"/>
            </w:pPr>
            <w:r w:rsidRPr="00372A9D">
              <w:t>1.2</w:t>
            </w:r>
            <w:r w:rsidRPr="00372A9D">
              <w:tab/>
              <w:t>Use appropriate language and tone in both written and spoken communication</w:t>
            </w:r>
            <w:r w:rsidRPr="00372A9D">
              <w:t>.</w:t>
            </w:r>
          </w:p>
          <w:p w:rsidR="00000000" w:rsidRPr="00372A9D" w:rsidP="00372A9D">
            <w:pPr>
              <w:pStyle w:val="List2"/>
            </w:pPr>
            <w:r w:rsidRPr="00372A9D">
              <w:t>1.3</w:t>
            </w:r>
            <w:r w:rsidRPr="00372A9D">
              <w:tab/>
              <w:t xml:space="preserve">Use appropriate </w:t>
            </w:r>
            <w:r w:rsidRPr="00372A9D">
              <w:rPr>
                <w:rStyle w:val="BoldandItalics"/>
              </w:rPr>
              <w:t>non-verbal communication</w:t>
            </w:r>
            <w:r w:rsidRPr="00372A9D">
              <w:t>.</w:t>
            </w:r>
          </w:p>
          <w:p w:rsidR="00000000" w:rsidRPr="00372A9D" w:rsidP="00372A9D">
            <w:pPr>
              <w:pStyle w:val="List2"/>
            </w:pPr>
            <w:r w:rsidRPr="00372A9D">
              <w:t>1.4</w:t>
            </w:r>
            <w:r w:rsidRPr="00372A9D">
              <w:tab/>
              <w:t>Observe and respond to non verbal communication of customers.</w:t>
            </w:r>
          </w:p>
          <w:p w:rsidR="00000000" w:rsidRPr="00372A9D" w:rsidP="00372A9D">
            <w:pPr>
              <w:pStyle w:val="List2"/>
            </w:pPr>
            <w:r w:rsidRPr="00372A9D">
              <w:t>1.5</w:t>
            </w:r>
            <w:r w:rsidRPr="00372A9D">
              <w:tab/>
              <w:t>Use active listening and questioning to facilitate effective two way communication.</w:t>
            </w:r>
          </w:p>
          <w:p w:rsidR="00000000" w:rsidP="00372A9D">
            <w:pPr>
              <w:pStyle w:val="List2"/>
              <w:rPr>
                <w:lang w:val="en-NZ"/>
              </w:rPr>
            </w:pPr>
            <w:r w:rsidRPr="00372A9D">
              <w:t>1.6</w:t>
            </w:r>
            <w:r w:rsidRPr="00372A9D">
              <w:tab/>
              <w:t xml:space="preserve">Select a </w:t>
            </w:r>
            <w:r w:rsidRPr="00372A9D">
              <w:rPr>
                <w:rStyle w:val="BoldandItalics"/>
              </w:rPr>
              <w:t>medium of communication</w:t>
            </w:r>
            <w:r w:rsidRPr="00372A9D">
              <w:t xml:space="preserve"> appropriate for the audience and </w:t>
            </w:r>
            <w:r w:rsidRPr="00372A9D">
              <w:rPr>
                <w:rStyle w:val="BoldandItalics"/>
              </w:rPr>
              <w:t>situation</w:t>
            </w:r>
            <w:r w:rsidRPr="00372A9D">
              <w:t>.</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List"/>
              <w:rPr>
                <w:lang w:val="en-NZ"/>
              </w:rPr>
            </w:pPr>
            <w:r w:rsidRPr="00372A9D">
              <w:t>2.</w:t>
            </w:r>
            <w:r w:rsidRPr="00372A9D">
              <w:tab/>
              <w:t>Deliver service according to defined standards.</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2"/>
            </w:pPr>
            <w:r w:rsidRPr="00372A9D">
              <w:t>2.1</w:t>
            </w:r>
            <w:r w:rsidRPr="00372A9D">
              <w:tab/>
              <w:t xml:space="preserve">Practise high standards of </w:t>
            </w:r>
            <w:r w:rsidRPr="00372A9D">
              <w:rPr>
                <w:rStyle w:val="BoldandItalics"/>
              </w:rPr>
              <w:t xml:space="preserve">personal presentation </w:t>
            </w:r>
            <w:r w:rsidRPr="00372A9D">
              <w:t>and hygiene according to organisational requirements.</w:t>
            </w:r>
          </w:p>
          <w:p w:rsidR="00000000" w:rsidRPr="00372A9D" w:rsidP="00372A9D">
            <w:pPr>
              <w:pStyle w:val="List2"/>
            </w:pPr>
            <w:r w:rsidRPr="00372A9D">
              <w:t>2.2</w:t>
            </w:r>
            <w:r w:rsidRPr="00372A9D">
              <w:tab/>
              <w:t xml:space="preserve">Follow organisational customer service </w:t>
            </w:r>
            <w:r w:rsidRPr="00372A9D">
              <w:rPr>
                <w:rStyle w:val="BoldandItalics"/>
              </w:rPr>
              <w:t xml:space="preserve">policies </w:t>
            </w:r>
            <w:r w:rsidRPr="00372A9D">
              <w:rPr>
                <w:rStyle w:val="BoldandItalics"/>
              </w:rPr>
              <w:t>and procedures</w:t>
            </w:r>
            <w:r w:rsidRPr="00372A9D">
              <w:t>.</w:t>
            </w:r>
          </w:p>
          <w:p w:rsidR="00000000" w:rsidP="00372A9D">
            <w:pPr>
              <w:pStyle w:val="List2"/>
              <w:rPr>
                <w:lang w:val="en-NZ"/>
              </w:rPr>
            </w:pPr>
            <w:r w:rsidRPr="00372A9D">
              <w:t>2.3</w:t>
            </w:r>
            <w:r w:rsidRPr="00372A9D">
              <w:tab/>
              <w:t>Adhere to professional standards expected of service industry personnel.</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List"/>
              <w:rPr>
                <w:lang w:val="en-NZ"/>
              </w:rPr>
            </w:pPr>
            <w:r w:rsidRPr="00372A9D">
              <w:t>3.</w:t>
            </w:r>
            <w:r w:rsidRPr="00372A9D">
              <w:tab/>
              <w:t>Provide service to customers.</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2"/>
            </w:pPr>
            <w:r w:rsidRPr="00372A9D">
              <w:t>3.1</w:t>
            </w:r>
            <w:r w:rsidRPr="00372A9D">
              <w:tab/>
              <w:t>Establish rapport with the customer to promote goodwill and trust during service delivery.</w:t>
            </w:r>
          </w:p>
          <w:p w:rsidR="00000000" w:rsidRPr="00372A9D" w:rsidP="00372A9D">
            <w:pPr>
              <w:pStyle w:val="List2"/>
            </w:pPr>
            <w:r w:rsidRPr="00372A9D">
              <w:t>3.2</w:t>
            </w:r>
            <w:r w:rsidRPr="00372A9D">
              <w:tab/>
              <w:t>Identify customer needs and ex</w:t>
            </w:r>
            <w:r w:rsidRPr="00372A9D">
              <w:t>pectations, including</w:t>
            </w:r>
            <w:r w:rsidRPr="00372A9D">
              <w:rPr>
                <w:rStyle w:val="BoldandItalics"/>
              </w:rPr>
              <w:t xml:space="preserve"> customers with special needs</w:t>
            </w:r>
            <w:r w:rsidRPr="00372A9D">
              <w:t>.</w:t>
            </w:r>
          </w:p>
          <w:p w:rsidR="00000000" w:rsidRPr="00372A9D" w:rsidP="00372A9D">
            <w:pPr>
              <w:pStyle w:val="List2"/>
            </w:pPr>
            <w:r w:rsidRPr="00372A9D">
              <w:t>3.3</w:t>
            </w:r>
            <w:r w:rsidRPr="00372A9D">
              <w:tab/>
              <w:t>Promptly meet all reasonable customer needs and requests.</w:t>
            </w:r>
          </w:p>
          <w:p w:rsidR="00000000" w:rsidRPr="00372A9D" w:rsidP="00372A9D">
            <w:pPr>
              <w:pStyle w:val="List2"/>
            </w:pPr>
            <w:r w:rsidRPr="00372A9D">
              <w:t>3.4</w:t>
            </w:r>
            <w:r w:rsidRPr="00372A9D">
              <w:tab/>
              <w:t>Identify and anticipate operational problems and take action to minimise the effect on customer satisfaction.</w:t>
            </w:r>
          </w:p>
          <w:p w:rsidR="00000000" w:rsidP="00372A9D">
            <w:pPr>
              <w:pStyle w:val="List2"/>
              <w:rPr>
                <w:lang w:val="en-NZ"/>
              </w:rPr>
            </w:pPr>
            <w:r w:rsidRPr="00372A9D">
              <w:t>3.5</w:t>
            </w:r>
            <w:r w:rsidRPr="00372A9D">
              <w:tab/>
              <w:t>Recognise and act upon o</w:t>
            </w:r>
            <w:r w:rsidRPr="00372A9D">
              <w:t>pportunities to deliver additional levels of service beyond the customer’s immediate request.</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List"/>
              <w:rPr>
                <w:lang w:val="en-NZ"/>
              </w:rPr>
            </w:pPr>
            <w:r w:rsidRPr="00372A9D">
              <w:t>4.</w:t>
            </w:r>
            <w:r w:rsidRPr="00372A9D">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2"/>
            </w:pPr>
            <w:r w:rsidRPr="00372A9D">
              <w:t>4.1</w:t>
            </w:r>
            <w:r w:rsidRPr="00372A9D">
              <w:tab/>
              <w:t>Proactively recognise customer dissatisfaction and take swift action to avoid escalation to a complaint.</w:t>
            </w:r>
          </w:p>
          <w:p w:rsidR="00000000" w:rsidRPr="00372A9D" w:rsidP="00372A9D">
            <w:pPr>
              <w:pStyle w:val="List2"/>
            </w:pPr>
            <w:r w:rsidRPr="00372A9D">
              <w:t>4.2</w:t>
            </w:r>
            <w:r w:rsidRPr="00372A9D">
              <w:tab/>
              <w:t xml:space="preserve">Respond to </w:t>
            </w:r>
            <w:r w:rsidRPr="00372A9D">
              <w:rPr>
                <w:rStyle w:val="BoldandItalics"/>
              </w:rPr>
              <w:t>cu</w:t>
            </w:r>
            <w:r w:rsidRPr="00372A9D">
              <w:rPr>
                <w:rStyle w:val="BoldandItalics"/>
              </w:rPr>
              <w:t xml:space="preserve">stomer complaints </w:t>
            </w:r>
            <w:r w:rsidRPr="00372A9D">
              <w:t>positively, sensitively and politely.</w:t>
            </w:r>
          </w:p>
          <w:p w:rsidR="00000000" w:rsidRPr="00372A9D" w:rsidP="00372A9D">
            <w:pPr>
              <w:pStyle w:val="List2"/>
            </w:pPr>
            <w:r w:rsidRPr="00372A9D">
              <w:t>4.3</w:t>
            </w:r>
            <w:r w:rsidRPr="00372A9D">
              <w:tab/>
              <w:t>Seek solutions by consulting the customer.</w:t>
            </w:r>
          </w:p>
          <w:p w:rsidR="00000000" w:rsidRPr="00372A9D" w:rsidP="00372A9D">
            <w:pPr>
              <w:pStyle w:val="List2"/>
            </w:pPr>
            <w:r w:rsidRPr="00372A9D">
              <w:t>4.4</w:t>
            </w:r>
            <w:r w:rsidRPr="00372A9D">
              <w:tab/>
              <w:t>Resolve complaints according to individual empowerment and organisational policy.</w:t>
            </w:r>
          </w:p>
          <w:p w:rsidR="00000000" w:rsidRPr="00372A9D" w:rsidP="00372A9D">
            <w:pPr>
              <w:pStyle w:val="List2"/>
            </w:pPr>
            <w:r w:rsidRPr="00372A9D">
              <w:t>4.5</w:t>
            </w:r>
            <w:r w:rsidRPr="00372A9D">
              <w:tab/>
            </w:r>
            <w:r w:rsidRPr="00372A9D">
              <w:t>Refer complex service issues to a higher level staff member for action.</w:t>
            </w:r>
          </w:p>
          <w:p w:rsidR="00000000" w:rsidP="00372A9D">
            <w:pPr>
              <w:pStyle w:val="List2"/>
              <w:rPr>
                <w:lang w:val="en-NZ"/>
              </w:rPr>
            </w:pPr>
            <w:r w:rsidRPr="00372A9D">
              <w:t>4.6</w:t>
            </w:r>
            <w:r w:rsidRPr="00372A9D">
              <w:tab/>
              <w:t>Maintain a positive and cooperative manner at all times.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List"/>
              <w:rPr>
                <w:lang w:val="en-NZ"/>
              </w:rPr>
            </w:pPr>
            <w:r w:rsidRPr="00372A9D">
              <w:t>5.</w:t>
            </w:r>
            <w:r w:rsidRPr="00372A9D">
              <w:tab/>
              <w:t>Provide internal feedback on customer service practices.</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2"/>
            </w:pPr>
            <w:r w:rsidRPr="00372A9D">
              <w:t>5.1</w:t>
            </w:r>
            <w:r w:rsidRPr="00372A9D">
              <w:tab/>
              <w:t>Provide ongoing internal feedback on service practices, po</w:t>
            </w:r>
            <w:r w:rsidRPr="00372A9D">
              <w:t>licies and procedures, and suggest improvements.</w:t>
            </w:r>
          </w:p>
          <w:p w:rsidR="00000000" w:rsidRPr="00372A9D" w:rsidP="00372A9D">
            <w:pPr>
              <w:pStyle w:val="List2"/>
            </w:pPr>
            <w:r w:rsidRPr="00372A9D">
              <w:t>5.2</w:t>
            </w:r>
            <w:r w:rsidRPr="00372A9D">
              <w:tab/>
              <w:t xml:space="preserve">Identify individual and recurring complaints and provide internal feedback to avoid future occurrence. </w:t>
            </w:r>
          </w:p>
        </w:tc>
      </w:tr>
    </w:tbl>
    <w:p w:rsidR="00000000" w:rsidRPr="00372A9D" w:rsidP="00372A9D">
      <w:pPr>
        <w:pStyle w:val="List"/>
      </w:pPr>
    </w:p>
    <w:p w:rsidR="00000000" w:rsidRPr="00372A9D" w:rsidP="00372A9D">
      <w:pPr>
        <w:pStyle w:val="AllowPageBreak"/>
      </w:pPr>
    </w:p>
    <w:p w:rsidR="00000000" w:rsidRPr="00372A9D" w:rsidP="00372A9D">
      <w:pPr>
        <w:pStyle w:val="Heading1"/>
      </w:pPr>
      <w:bookmarkStart w:id="9" w:name="O_424030"/>
      <w:bookmarkEnd w:id="9"/>
      <w:r w:rsidRPr="00372A9D">
        <w:t>Required Skills and Knowledge</w:t>
      </w:r>
    </w:p>
    <w:tbl>
      <w:tblPr>
        <w:tblW w:w="0" w:type="auto"/>
        <w:tblCellMar>
          <w:left w:w="62" w:type="dxa"/>
          <w:right w:w="62" w:type="dxa"/>
        </w:tblCellMar>
        <w:tblLook w:val="0000"/>
      </w:tblPr>
      <w:tblGrid>
        <w:gridCol w:w="9196"/>
      </w:tblGrid>
      <w:tr w:rsidTr="00571252">
        <w:tblPrEx>
          <w:tblW w:w="0" w:type="auto"/>
          <w:tblCellMar>
            <w:left w:w="62" w:type="dxa"/>
            <w:right w:w="62" w:type="dxa"/>
          </w:tblCellMar>
          <w:tblLook w:val="0000"/>
        </w:tblPrEx>
        <w:trPr>
          <w:trHeight w:val="528"/>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This section describes the skills and knowledge re</w:t>
            </w:r>
            <w:r w:rsidRPr="00372A9D">
              <w:t>quired for this unit.</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Required skills</w:t>
            </w:r>
          </w:p>
        </w:tc>
      </w:tr>
      <w:tr w:rsidTr="00571252">
        <w:tblPrEx>
          <w:tblW w:w="0" w:type="auto"/>
          <w:tblCellMar>
            <w:left w:w="62" w:type="dxa"/>
            <w:right w:w="62" w:type="dxa"/>
          </w:tblCellMar>
          <w:tblLook w:val="0000"/>
        </w:tblPrEx>
        <w:trPr>
          <w:trHeight w:val="3812"/>
        </w:trPr>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communication skills to:</w:t>
            </w:r>
          </w:p>
          <w:p w:rsidR="00000000" w:rsidRPr="00372A9D" w:rsidP="00372A9D">
            <w:pPr>
              <w:pStyle w:val="ListBullet2"/>
            </w:pPr>
            <w:r w:rsidRPr="00372A9D">
              <w:t>interact with customers in a polite, professional and friendly manner</w:t>
            </w:r>
          </w:p>
          <w:p w:rsidR="00000000" w:rsidRPr="00372A9D" w:rsidP="00372A9D">
            <w:pPr>
              <w:pStyle w:val="ListBullet2"/>
            </w:pPr>
            <w:r w:rsidRPr="00372A9D">
              <w:t>develop rapport</w:t>
            </w:r>
          </w:p>
          <w:p w:rsidR="00000000" w:rsidRPr="00372A9D" w:rsidP="00372A9D">
            <w:pPr>
              <w:pStyle w:val="ListBullet2"/>
            </w:pPr>
            <w:r w:rsidRPr="00372A9D">
              <w:t>respond to customers with diverse and special needs and expectations</w:t>
            </w:r>
          </w:p>
          <w:p w:rsidR="00000000" w:rsidRPr="00372A9D" w:rsidP="00372A9D">
            <w:pPr>
              <w:pStyle w:val="ListBullet2"/>
            </w:pPr>
            <w:r w:rsidRPr="00372A9D">
              <w:t>discuss customer complaints with colleagues and supervisors</w:t>
            </w:r>
          </w:p>
          <w:p w:rsidR="00000000" w:rsidRPr="00372A9D" w:rsidP="00372A9D">
            <w:pPr>
              <w:pStyle w:val="ListBullet"/>
            </w:pPr>
            <w:r w:rsidRPr="00372A9D">
              <w:t>literacy skills to:</w:t>
            </w:r>
          </w:p>
          <w:p w:rsidR="00000000" w:rsidRPr="00372A9D" w:rsidP="00372A9D">
            <w:pPr>
              <w:pStyle w:val="ListBullet2"/>
            </w:pPr>
            <w:r w:rsidRPr="00372A9D">
              <w:t>read and interpret messages, notes, emails, letters, online communications and policies and procedures</w:t>
            </w:r>
          </w:p>
          <w:p w:rsidR="00000000" w:rsidRPr="00372A9D" w:rsidP="00372A9D">
            <w:pPr>
              <w:pStyle w:val="ListBullet2"/>
            </w:pPr>
            <w:r w:rsidRPr="00372A9D">
              <w:t>write clear and concise messages, notes, emails, faxes letters and onli</w:t>
            </w:r>
            <w:r w:rsidRPr="00372A9D">
              <w:t>ne communications</w:t>
            </w:r>
          </w:p>
          <w:p w:rsidR="00000000" w:rsidRPr="00372A9D" w:rsidP="00372A9D">
            <w:pPr>
              <w:pStyle w:val="ListBullet"/>
            </w:pPr>
            <w:r w:rsidRPr="00372A9D">
              <w:t>problem-solving skills to recognise customer dissatisfaction and resolve or refer complaints</w:t>
            </w:r>
          </w:p>
          <w:p w:rsidR="00000000" w:rsidRPr="00372A9D" w:rsidP="00372A9D">
            <w:pPr>
              <w:pStyle w:val="ListBullet"/>
            </w:pPr>
            <w:r w:rsidRPr="00372A9D">
              <w:t>self-management skills to deal with customer enquiries in a logical sequence</w:t>
            </w:r>
          </w:p>
          <w:p w:rsidR="00000000" w:rsidRPr="00372A9D" w:rsidP="00372A9D">
            <w:pPr>
              <w:pStyle w:val="ListBullet"/>
            </w:pPr>
            <w:r w:rsidRPr="00372A9D">
              <w:t xml:space="preserve">teamwork skills to provide feedback on service practices, policies </w:t>
            </w:r>
            <w:r w:rsidRPr="00372A9D">
              <w:t>and procedures and suggest improvements</w:t>
            </w:r>
          </w:p>
          <w:p w:rsidR="00000000" w:rsidP="00372A9D">
            <w:pPr>
              <w:pStyle w:val="ListBullet"/>
              <w:rPr>
                <w:lang w:val="en-NZ"/>
              </w:rPr>
            </w:pPr>
            <w:r w:rsidRPr="00372A9D">
              <w:t>technology skills to use electronic communication media.</w:t>
            </w:r>
          </w:p>
        </w:tc>
      </w:tr>
      <w:tr w:rsidTr="005712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Required knowledge</w:t>
            </w:r>
          </w:p>
        </w:tc>
      </w:tr>
      <w:tr w:rsidTr="00571252">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the principles of quality customer service and positive communication</w:t>
            </w:r>
          </w:p>
          <w:p w:rsidR="00000000" w:rsidRPr="00372A9D" w:rsidP="00372A9D">
            <w:pPr>
              <w:pStyle w:val="ListBullet"/>
            </w:pPr>
            <w:r w:rsidRPr="00372A9D">
              <w:t>appropriate voice tonality and volume</w:t>
            </w:r>
          </w:p>
          <w:p w:rsidR="00000000" w:rsidRPr="00372A9D" w:rsidP="00372A9D">
            <w:pPr>
              <w:pStyle w:val="ListBullet"/>
            </w:pPr>
            <w:r w:rsidRPr="00372A9D">
              <w:t>appropriate body language for customer service</w:t>
            </w:r>
          </w:p>
          <w:p w:rsidR="00000000" w:rsidRPr="00372A9D" w:rsidP="00372A9D">
            <w:pPr>
              <w:pStyle w:val="ListBullet"/>
            </w:pPr>
            <w:r w:rsidRPr="00372A9D">
              <w:t>value of staff and customer feedback in enhancing service delivery</w:t>
            </w:r>
          </w:p>
          <w:p w:rsidR="00000000" w:rsidRPr="00372A9D" w:rsidP="00372A9D">
            <w:pPr>
              <w:pStyle w:val="ListBullet"/>
            </w:pPr>
            <w:r w:rsidRPr="00372A9D">
              <w:t>for the specific industry sector:</w:t>
            </w:r>
          </w:p>
          <w:p w:rsidR="00000000" w:rsidRPr="00372A9D" w:rsidP="00372A9D">
            <w:pPr>
              <w:pStyle w:val="ListBullet2"/>
            </w:pPr>
            <w:r w:rsidRPr="00372A9D">
              <w:t>professional service standards expected of service industry personnel</w:t>
            </w:r>
          </w:p>
          <w:p w:rsidR="00000000" w:rsidRPr="00372A9D" w:rsidP="00372A9D">
            <w:pPr>
              <w:pStyle w:val="ListBullet2"/>
            </w:pPr>
            <w:r w:rsidRPr="00372A9D">
              <w:t>attitudes and attributes expected by the service industries to work with customers</w:t>
            </w:r>
          </w:p>
          <w:p w:rsidR="00000000" w:rsidRPr="00372A9D" w:rsidP="00372A9D">
            <w:pPr>
              <w:pStyle w:val="ListBullet2"/>
            </w:pPr>
            <w:r w:rsidRPr="00372A9D">
              <w:t>standards of personal presentation and hygiene</w:t>
            </w:r>
          </w:p>
          <w:p w:rsidR="00000000" w:rsidRPr="00372A9D" w:rsidP="00372A9D">
            <w:pPr>
              <w:pStyle w:val="ListBullet2"/>
            </w:pPr>
            <w:r w:rsidRPr="00372A9D">
              <w:t>different customer service and communication expectations especially those with special service needs</w:t>
            </w:r>
          </w:p>
          <w:p w:rsidR="00000000" w:rsidRPr="00372A9D" w:rsidP="00372A9D">
            <w:pPr>
              <w:pStyle w:val="ListBullet"/>
            </w:pPr>
            <w:r w:rsidRPr="00372A9D">
              <w:t>for the particular orga</w:t>
            </w:r>
            <w:r w:rsidRPr="00372A9D">
              <w:t>nisation:</w:t>
            </w:r>
          </w:p>
          <w:p w:rsidR="00000000" w:rsidRPr="00372A9D" w:rsidP="00372A9D">
            <w:pPr>
              <w:pStyle w:val="ListBullet2"/>
            </w:pPr>
            <w:r w:rsidRPr="00372A9D">
              <w:t>types of internal and external customers</w:t>
            </w:r>
          </w:p>
          <w:p w:rsidR="00000000" w:rsidRPr="00372A9D" w:rsidP="00372A9D">
            <w:pPr>
              <w:pStyle w:val="ListBullet2"/>
            </w:pPr>
            <w:r w:rsidRPr="00372A9D">
              <w:t>designated response times for acknowledging customers and their enquiry</w:t>
            </w:r>
          </w:p>
          <w:p w:rsidR="00000000" w:rsidRPr="00372A9D" w:rsidP="00372A9D">
            <w:pPr>
              <w:pStyle w:val="ListBullet2"/>
            </w:pPr>
            <w:r w:rsidRPr="00372A9D">
              <w:t>personal presentation and hygiene standards</w:t>
            </w:r>
          </w:p>
          <w:p w:rsidR="00000000" w:rsidRPr="00372A9D" w:rsidP="00372A9D">
            <w:pPr>
              <w:pStyle w:val="ListBullet2"/>
            </w:pPr>
            <w:r w:rsidRPr="00372A9D">
              <w:t>customer service policies and procedures including those for complaint handling</w:t>
            </w:r>
          </w:p>
          <w:p w:rsidR="00000000" w:rsidRPr="00372A9D" w:rsidP="00372A9D">
            <w:pPr>
              <w:pStyle w:val="ListBullet"/>
            </w:pPr>
            <w:r w:rsidRPr="00372A9D">
              <w:t>the ess</w:t>
            </w:r>
            <w:r w:rsidRPr="00372A9D">
              <w:t>ential features, conventions and usage of different types of communication media.</w:t>
            </w:r>
          </w:p>
        </w:tc>
      </w:tr>
    </w:tbl>
    <w:p w:rsidR="00000000" w:rsidRPr="00372A9D" w:rsidP="00372A9D">
      <w:pPr>
        <w:pStyle w:val="BodyText"/>
      </w:pPr>
    </w:p>
    <w:p w:rsidR="00000000" w:rsidRPr="00372A9D" w:rsidP="00372A9D">
      <w:pPr>
        <w:pStyle w:val="AllowPageBreak"/>
      </w:pPr>
    </w:p>
    <w:p w:rsidR="00000000" w:rsidRPr="00372A9D" w:rsidP="00372A9D">
      <w:pPr>
        <w:pStyle w:val="Heading1"/>
      </w:pPr>
      <w:bookmarkStart w:id="10" w:name="O_424031"/>
      <w:bookmarkEnd w:id="10"/>
      <w:r w:rsidRPr="00372A9D">
        <w:t>Evidence Guide</w:t>
      </w:r>
    </w:p>
    <w:tbl>
      <w:tblPr>
        <w:tblW w:w="0" w:type="auto"/>
        <w:tblCellMar>
          <w:left w:w="62" w:type="dxa"/>
          <w:right w:w="62" w:type="dxa"/>
        </w:tblCellMar>
        <w:tblLook w:val="0000"/>
      </w:tblPr>
      <w:tblGrid>
        <w:gridCol w:w="3116"/>
        <w:gridCol w:w="6080"/>
      </w:tblGrid>
      <w:tr w:rsidTr="00571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The evidence guide provides advice on assessment and must be read in conjunction with the performance criteria, required skills and knowledge, range statement and the Assessment Guidelines for the Training Package.</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Critical aspec</w:t>
            </w:r>
            <w:r w:rsidRPr="00372A9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BodyText"/>
            </w:pPr>
            <w:r w:rsidRPr="00372A9D">
              <w:t>Evidence of the ability to:</w:t>
            </w:r>
          </w:p>
          <w:p w:rsidR="00000000" w:rsidRPr="00372A9D" w:rsidP="00372A9D">
            <w:pPr>
              <w:pStyle w:val="ListBullet"/>
            </w:pPr>
            <w:r w:rsidRPr="00372A9D">
              <w:t xml:space="preserve">provide quality customer service on multiple occasions and cover a range of diverse </w:t>
            </w:r>
            <w:r w:rsidRPr="00372A9D">
              <w:t>customer service situations, including the resolution of complaints</w:t>
            </w:r>
          </w:p>
          <w:p w:rsidR="00000000" w:rsidRPr="00372A9D" w:rsidP="00372A9D">
            <w:pPr>
              <w:pStyle w:val="ListBullet"/>
            </w:pPr>
            <w:r w:rsidRPr="00372A9D">
              <w:t>communicate effectively with a variety of internal and external customers including those with special needs</w:t>
            </w:r>
          </w:p>
          <w:p w:rsidR="00000000" w:rsidRPr="00372A9D" w:rsidP="00372A9D">
            <w:pPr>
              <w:pStyle w:val="ListBullet"/>
            </w:pPr>
            <w:r w:rsidRPr="00372A9D">
              <w:t>demonstrate knowledge of professional service standards expected of service ind</w:t>
            </w:r>
            <w:r w:rsidRPr="00372A9D">
              <w:t>ustry personnel</w:t>
            </w:r>
          </w:p>
          <w:p w:rsidR="00000000" w:rsidP="00372A9D">
            <w:pPr>
              <w:pStyle w:val="ListBullet"/>
              <w:rPr>
                <w:lang w:val="en-NZ"/>
              </w:rPr>
            </w:pPr>
            <w:r w:rsidRPr="00372A9D">
              <w:t>complete service within commercial time constraints and designated response times so that all customers are served effectively.</w:t>
            </w:r>
          </w:p>
        </w:tc>
      </w:tr>
      <w:tr w:rsidTr="005712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BodyText"/>
            </w:pPr>
            <w:r w:rsidRPr="00372A9D">
              <w:t>Assessment must ensure use of:</w:t>
            </w:r>
          </w:p>
          <w:p w:rsidR="00000000" w:rsidRPr="00372A9D" w:rsidP="00372A9D">
            <w:pPr>
              <w:pStyle w:val="ListBullet"/>
            </w:pPr>
            <w:r w:rsidRPr="00372A9D">
              <w:t>a real or simulated tourism, h</w:t>
            </w:r>
            <w:r w:rsidRPr="00372A9D">
              <w:t>ospitality or event industry customer service environment where customers are served</w:t>
            </w:r>
          </w:p>
          <w:p w:rsidR="00000000" w:rsidRPr="00372A9D" w:rsidP="00372A9D">
            <w:pPr>
              <w:pStyle w:val="ListBullet"/>
            </w:pPr>
            <w:r w:rsidRPr="00372A9D">
              <w:t>current commercial customer service policies and procedures including those for complaint handling</w:t>
            </w:r>
          </w:p>
          <w:p w:rsidR="00000000" w:rsidP="00372A9D">
            <w:pPr>
              <w:pStyle w:val="ListBullet"/>
              <w:rPr>
                <w:lang w:val="en-NZ"/>
              </w:rPr>
            </w:pPr>
            <w:r w:rsidRPr="00372A9D">
              <w:t>customers with whom the individual can interact.</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BodyText"/>
            </w:pPr>
            <w:r w:rsidRPr="00372A9D">
              <w:t xml:space="preserve">A range of assessment methods should be used to assess practical skills and knowledge. The following examples are appropriate for this unit: </w:t>
            </w:r>
          </w:p>
          <w:p w:rsidR="00000000" w:rsidRPr="00372A9D" w:rsidP="00372A9D">
            <w:pPr>
              <w:pStyle w:val="ListBullet"/>
            </w:pPr>
            <w:r w:rsidRPr="00372A9D">
              <w:t>direct observation, using role plays, of the individual:</w:t>
            </w:r>
          </w:p>
          <w:p w:rsidR="00000000" w:rsidRPr="00372A9D" w:rsidP="00372A9D">
            <w:pPr>
              <w:pStyle w:val="ListBullet2"/>
            </w:pPr>
            <w:r w:rsidRPr="00372A9D">
              <w:t>serving customers</w:t>
            </w:r>
          </w:p>
          <w:p w:rsidR="00000000" w:rsidRPr="00372A9D" w:rsidP="00372A9D">
            <w:pPr>
              <w:pStyle w:val="ListBullet2"/>
            </w:pPr>
            <w:r w:rsidRPr="00372A9D">
              <w:t>dealing with complaints</w:t>
            </w:r>
          </w:p>
          <w:p w:rsidR="00000000" w:rsidRPr="00372A9D" w:rsidP="00372A9D">
            <w:pPr>
              <w:pStyle w:val="ListBullet2"/>
            </w:pPr>
            <w:r w:rsidRPr="00372A9D">
              <w:t>providing fee</w:t>
            </w:r>
            <w:r w:rsidRPr="00372A9D">
              <w:t>dback on customer service practices</w:t>
            </w:r>
          </w:p>
          <w:p w:rsidR="00000000" w:rsidRPr="00372A9D" w:rsidP="00372A9D">
            <w:pPr>
              <w:pStyle w:val="ListBullet"/>
            </w:pPr>
            <w:r w:rsidRPr="00372A9D">
              <w:t>use of problem-solving exercises so the individual can identify reasons for complaints and provide suggested solutions</w:t>
            </w:r>
          </w:p>
          <w:p w:rsidR="00000000" w:rsidRPr="00372A9D" w:rsidP="00372A9D">
            <w:pPr>
              <w:pStyle w:val="ListBullet"/>
            </w:pPr>
            <w:r w:rsidRPr="00372A9D">
              <w:t>written or oral questioning to assess knowledge of:</w:t>
            </w:r>
          </w:p>
          <w:p w:rsidR="00000000" w:rsidRPr="00372A9D" w:rsidP="00372A9D">
            <w:pPr>
              <w:pStyle w:val="ListBullet2"/>
            </w:pPr>
            <w:r w:rsidRPr="00372A9D">
              <w:t>professional service standards expected of service industry personnel</w:t>
            </w:r>
          </w:p>
          <w:p w:rsidR="00000000" w:rsidRPr="00372A9D" w:rsidP="00372A9D">
            <w:pPr>
              <w:pStyle w:val="ListBullet2"/>
            </w:pPr>
            <w:r w:rsidRPr="00372A9D">
              <w:t>personal presentation standards</w:t>
            </w:r>
          </w:p>
          <w:p w:rsidR="00000000" w:rsidRPr="00372A9D" w:rsidP="00372A9D">
            <w:pPr>
              <w:pStyle w:val="ListBullet2"/>
            </w:pPr>
            <w:r w:rsidRPr="00372A9D">
              <w:t>customer service policies and procedures</w:t>
            </w:r>
          </w:p>
          <w:p w:rsidR="00000000" w:rsidP="00372A9D">
            <w:pPr>
              <w:pStyle w:val="ListBullet"/>
              <w:rPr>
                <w:lang w:val="en-NZ"/>
              </w:rPr>
            </w:pPr>
            <w:r w:rsidRPr="00372A9D">
              <w:t>review of portfolios of evidence and third</w:t>
            </w:r>
            <w:r w:rsidRPr="00372A9D">
              <w:noBreakHyphen/>
              <w:t>party workplace reports of on</w:t>
            </w:r>
            <w:r w:rsidRPr="00372A9D">
              <w:noBreakHyphen/>
              <w:t>the</w:t>
            </w:r>
            <w:r w:rsidRPr="00372A9D">
              <w:noBreakHyphen/>
              <w:t>job performance by the individual.</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BodyText"/>
            </w:pPr>
            <w:r w:rsidRPr="00372A9D">
              <w:t>The assessor should design integrated assessment activities to holistically assess this unit with other units relevant to the industry sector, workplace and job role, for example:</w:t>
            </w:r>
          </w:p>
          <w:p w:rsidR="00000000" w:rsidRPr="00372A9D" w:rsidP="00372A9D">
            <w:pPr>
              <w:pStyle w:val="ListBullet"/>
            </w:pPr>
            <w:r w:rsidRPr="00372A9D">
              <w:t>SITHACS303 Provide accommodation reception services</w:t>
            </w:r>
          </w:p>
          <w:p w:rsidR="00000000" w:rsidRPr="00372A9D" w:rsidP="00372A9D">
            <w:pPr>
              <w:pStyle w:val="ListBullet"/>
            </w:pPr>
            <w:r w:rsidRPr="00372A9D">
              <w:t>SITHFAB307 Provide table service of food and beverage</w:t>
            </w:r>
          </w:p>
          <w:p w:rsidR="00000000" w:rsidRPr="00372A9D" w:rsidP="00372A9D">
            <w:pPr>
              <w:pStyle w:val="ListBullet"/>
            </w:pPr>
            <w:r w:rsidRPr="00372A9D">
              <w:t>SITTGDE401 Coordinate and operate tours</w:t>
            </w:r>
          </w:p>
          <w:p w:rsidR="00000000" w:rsidRPr="00372A9D" w:rsidP="00372A9D">
            <w:pPr>
              <w:pStyle w:val="ListBullet"/>
            </w:pPr>
            <w:r w:rsidRPr="00372A9D">
              <w:t>SITTTOP403 Operate tours in a remote area</w:t>
            </w:r>
          </w:p>
          <w:p w:rsidR="00000000" w:rsidRPr="00372A9D" w:rsidP="00372A9D">
            <w:pPr>
              <w:pStyle w:val="ListBullet"/>
            </w:pPr>
            <w:r w:rsidRPr="00372A9D">
              <w:t>SITTTSL303 Sell tourism products and services</w:t>
            </w:r>
          </w:p>
          <w:p w:rsidR="00000000" w:rsidRPr="00372A9D" w:rsidP="00372A9D">
            <w:pPr>
              <w:pStyle w:val="ListBullet"/>
            </w:pPr>
            <w:r w:rsidRPr="00372A9D">
              <w:t>SITXCCS302 Provide clu</w:t>
            </w:r>
            <w:r w:rsidRPr="00372A9D">
              <w:t>b reception services</w:t>
            </w:r>
          </w:p>
          <w:p w:rsidR="00000000" w:rsidRPr="00372A9D" w:rsidP="00372A9D">
            <w:pPr>
              <w:pStyle w:val="ListBullet"/>
            </w:pPr>
            <w:r w:rsidRPr="00372A9D">
              <w:t>SITXCOM201 Show social and cultural sensitivity.</w:t>
            </w:r>
          </w:p>
        </w:tc>
      </w:tr>
    </w:tbl>
    <w:p w:rsidR="00000000" w:rsidRPr="00372A9D" w:rsidP="00372A9D">
      <w:pPr>
        <w:pStyle w:val="BodyText"/>
      </w:pPr>
    </w:p>
    <w:p w:rsidR="00000000" w:rsidRPr="00372A9D" w:rsidP="00372A9D">
      <w:pPr>
        <w:pStyle w:val="AllowPageBreak"/>
      </w:pPr>
    </w:p>
    <w:p w:rsidR="00000000" w:rsidRPr="00372A9D" w:rsidP="00372A9D">
      <w:pPr>
        <w:pStyle w:val="Heading1"/>
      </w:pPr>
      <w:bookmarkStart w:id="11" w:name="O_424032"/>
      <w:bookmarkEnd w:id="11"/>
      <w:r w:rsidRPr="00372A9D">
        <w:t>Range Statement</w:t>
      </w:r>
    </w:p>
    <w:tbl>
      <w:tblPr>
        <w:tblW w:w="0" w:type="auto"/>
        <w:tblCellMar>
          <w:left w:w="62" w:type="dxa"/>
          <w:right w:w="62" w:type="dxa"/>
        </w:tblCellMar>
        <w:tblLook w:val="0000"/>
      </w:tblPr>
      <w:tblGrid>
        <w:gridCol w:w="3116"/>
        <w:gridCol w:w="6080"/>
      </w:tblGrid>
      <w:tr w:rsidTr="00571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The range statement relates to the unit of competency as a whole. It allows for different work environments and situations that may affect performance.</w:t>
            </w:r>
            <w:r w:rsidRPr="00372A9D">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372A9D">
              <w:t xml:space="preserve"> industry and regional contexts) may also be included.</w:t>
            </w:r>
          </w:p>
        </w:tc>
      </w:tr>
      <w:tr w:rsidTr="00571252">
        <w:tblPrEx>
          <w:tblW w:w="0" w:type="auto"/>
          <w:tblCellMar>
            <w:left w:w="62" w:type="dxa"/>
            <w:right w:w="62" w:type="dxa"/>
          </w:tblCellMar>
          <w:tblLook w:val="0000"/>
        </w:tblPrEx>
        <w:trPr>
          <w:trHeight w:val="5438"/>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t xml:space="preserve">Ways to </w:t>
            </w:r>
            <w:r w:rsidRPr="00372A9D">
              <w:rPr>
                <w:rStyle w:val="BoldandItalics"/>
              </w:rPr>
              <w:t xml:space="preserve">communicate </w:t>
            </w:r>
            <w:r w:rsidRPr="00372A9D">
              <w:t>with customers may be: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by telephone</w:t>
            </w:r>
          </w:p>
          <w:p w:rsidR="00000000" w:rsidRPr="00372A9D" w:rsidP="00372A9D">
            <w:pPr>
              <w:pStyle w:val="ListBullet"/>
            </w:pPr>
            <w:r w:rsidRPr="00372A9D">
              <w:t>by written format:</w:t>
            </w:r>
          </w:p>
          <w:p w:rsidR="00000000" w:rsidRPr="00372A9D" w:rsidP="00372A9D">
            <w:pPr>
              <w:pStyle w:val="ListBullet2"/>
            </w:pPr>
            <w:r w:rsidRPr="00372A9D">
              <w:t>handwritten</w:t>
            </w:r>
          </w:p>
          <w:p w:rsidR="00000000" w:rsidRPr="00372A9D" w:rsidP="00372A9D">
            <w:pPr>
              <w:pStyle w:val="ListBullet2"/>
            </w:pPr>
            <w:r w:rsidRPr="00372A9D">
              <w:t>electronic</w:t>
            </w:r>
          </w:p>
          <w:p w:rsidR="00000000" w:rsidRPr="00372A9D" w:rsidP="00372A9D">
            <w:pPr>
              <w:pStyle w:val="ListBullet2"/>
            </w:pPr>
            <w:r w:rsidRPr="00372A9D">
              <w:t>hard copy letter</w:t>
            </w:r>
          </w:p>
          <w:p w:rsidR="00000000" w:rsidRPr="00372A9D" w:rsidP="00372A9D">
            <w:pPr>
              <w:pStyle w:val="ListBullet"/>
            </w:pPr>
            <w:r w:rsidRPr="00372A9D">
              <w:t>face-to-face</w:t>
            </w:r>
          </w:p>
          <w:p w:rsidR="00000000" w:rsidRPr="00372A9D" w:rsidP="00372A9D">
            <w:pPr>
              <w:pStyle w:val="ListBullet"/>
            </w:pPr>
            <w:r w:rsidRPr="00372A9D">
              <w:t>formal</w:t>
            </w:r>
          </w:p>
          <w:p w:rsidR="00000000" w:rsidRPr="00372A9D" w:rsidP="00372A9D">
            <w:pPr>
              <w:pStyle w:val="ListBullet"/>
            </w:pPr>
            <w:r w:rsidRPr="00372A9D">
              <w:t>informal using abbreviations</w:t>
            </w:r>
          </w:p>
          <w:p w:rsidR="00000000" w:rsidRPr="00372A9D" w:rsidP="00372A9D">
            <w:pPr>
              <w:pStyle w:val="ListBullet"/>
            </w:pPr>
            <w:r w:rsidRPr="00372A9D">
              <w:t>verbal</w:t>
            </w:r>
          </w:p>
          <w:p w:rsidR="00000000" w:rsidRPr="00372A9D" w:rsidP="00372A9D">
            <w:pPr>
              <w:pStyle w:val="ListBullet"/>
            </w:pPr>
            <w:r w:rsidRPr="00372A9D">
              <w:t>varied according to the needs of the customer, including:</w:t>
            </w:r>
          </w:p>
          <w:p w:rsidR="00000000" w:rsidRPr="00372A9D" w:rsidP="00372A9D">
            <w:pPr>
              <w:pStyle w:val="ListBullet2"/>
            </w:pPr>
            <w:r w:rsidRPr="00372A9D">
              <w:t>use of an interpreter</w:t>
            </w:r>
          </w:p>
          <w:p w:rsidR="00000000" w:rsidRPr="00372A9D" w:rsidP="00372A9D">
            <w:pPr>
              <w:pStyle w:val="ListBullet2"/>
            </w:pPr>
            <w:r w:rsidRPr="00372A9D">
              <w:t>use of appropriate voice tonality and volume</w:t>
            </w:r>
          </w:p>
          <w:p w:rsidR="00000000" w:rsidRPr="00372A9D" w:rsidP="00372A9D">
            <w:pPr>
              <w:pStyle w:val="ListBullet2"/>
            </w:pPr>
            <w:r w:rsidRPr="00372A9D">
              <w:t>use of basic gestures</w:t>
            </w:r>
          </w:p>
          <w:p w:rsidR="00000000" w:rsidRPr="00372A9D" w:rsidP="00372A9D">
            <w:pPr>
              <w:pStyle w:val="ListBullet2"/>
            </w:pPr>
            <w:r w:rsidRPr="00372A9D">
              <w:t>use of languages other than English including Australian Indigenous languages</w:t>
            </w:r>
          </w:p>
          <w:p w:rsidR="00000000" w:rsidRPr="00372A9D" w:rsidP="00372A9D">
            <w:pPr>
              <w:pStyle w:val="ListBullet2"/>
            </w:pPr>
            <w:r w:rsidRPr="00372A9D">
              <w:t>use of visual aids:</w:t>
            </w:r>
          </w:p>
          <w:p w:rsidR="00000000" w:rsidRPr="00372A9D" w:rsidP="00372A9D">
            <w:pPr>
              <w:pStyle w:val="ListBullet3"/>
            </w:pPr>
            <w:r w:rsidRPr="00372A9D">
              <w:t>photograp</w:t>
            </w:r>
            <w:r w:rsidRPr="00372A9D">
              <w:t>hs</w:t>
            </w:r>
          </w:p>
          <w:p w:rsidR="00000000" w:rsidRPr="00372A9D" w:rsidP="00372A9D">
            <w:pPr>
              <w:pStyle w:val="ListBullet3"/>
            </w:pPr>
            <w:r w:rsidRPr="00372A9D">
              <w:t>sketches</w:t>
            </w:r>
          </w:p>
          <w:p w:rsidR="00000000" w:rsidP="00372A9D">
            <w:pPr>
              <w:pStyle w:val="ListBullet3"/>
              <w:rPr>
                <w:lang w:val="en-NZ"/>
              </w:rPr>
            </w:pPr>
            <w:r w:rsidRPr="00372A9D">
              <w:t>product information sheets.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 xml:space="preserve">Customers </w:t>
            </w:r>
            <w:r w:rsidRPr="00372A9D">
              <w:t>may be: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committees</w:t>
            </w:r>
          </w:p>
          <w:p w:rsidR="00000000" w:rsidRPr="00372A9D" w:rsidP="00372A9D">
            <w:pPr>
              <w:pStyle w:val="ListBullet"/>
            </w:pPr>
            <w:r w:rsidRPr="00372A9D">
              <w:t>external:</w:t>
            </w:r>
          </w:p>
          <w:p w:rsidR="00000000" w:rsidRPr="00372A9D" w:rsidP="00372A9D">
            <w:pPr>
              <w:pStyle w:val="ListBullet2"/>
            </w:pPr>
            <w:r w:rsidRPr="00372A9D">
              <w:t>business to business</w:t>
            </w:r>
          </w:p>
          <w:p w:rsidR="00000000" w:rsidRPr="00372A9D" w:rsidP="00372A9D">
            <w:pPr>
              <w:pStyle w:val="ListBullet2"/>
            </w:pPr>
            <w:r w:rsidRPr="00372A9D">
              <w:t>corporate</w:t>
            </w:r>
          </w:p>
          <w:p w:rsidR="00000000" w:rsidRPr="00372A9D" w:rsidP="00372A9D">
            <w:pPr>
              <w:pStyle w:val="ListBullet2"/>
            </w:pPr>
            <w:r w:rsidRPr="00372A9D">
              <w:t>e-business</w:t>
            </w:r>
          </w:p>
          <w:p w:rsidR="00000000" w:rsidRPr="00372A9D" w:rsidP="00372A9D">
            <w:pPr>
              <w:pStyle w:val="ListBullet2"/>
            </w:pPr>
            <w:r w:rsidRPr="00372A9D">
              <w:t>government</w:t>
            </w:r>
          </w:p>
          <w:p w:rsidR="00000000" w:rsidRPr="00372A9D" w:rsidP="00372A9D">
            <w:pPr>
              <w:pStyle w:val="ListBullet2"/>
            </w:pPr>
            <w:r w:rsidRPr="00372A9D">
              <w:t>online</w:t>
            </w:r>
          </w:p>
          <w:p w:rsidR="00000000" w:rsidRPr="00372A9D" w:rsidP="00372A9D">
            <w:pPr>
              <w:pStyle w:val="ListBullet2"/>
            </w:pPr>
            <w:r w:rsidRPr="00372A9D">
              <w:t>the media</w:t>
            </w:r>
          </w:p>
          <w:p w:rsidR="00000000" w:rsidRPr="00372A9D" w:rsidP="00372A9D">
            <w:pPr>
              <w:pStyle w:val="ListBullet2"/>
            </w:pPr>
            <w:r w:rsidRPr="00372A9D">
              <w:t>retail</w:t>
            </w:r>
          </w:p>
          <w:p w:rsidR="00000000" w:rsidRPr="00372A9D" w:rsidP="00372A9D">
            <w:pPr>
              <w:pStyle w:val="ListBullet"/>
            </w:pPr>
            <w:r w:rsidRPr="00372A9D">
              <w:t>internal:</w:t>
            </w:r>
          </w:p>
          <w:p w:rsidR="00000000" w:rsidRPr="00372A9D" w:rsidP="00372A9D">
            <w:pPr>
              <w:pStyle w:val="ListBullet2"/>
            </w:pPr>
            <w:r w:rsidRPr="00372A9D">
              <w:t>colleagues</w:t>
            </w:r>
          </w:p>
          <w:p w:rsidR="00000000" w:rsidRPr="00372A9D" w:rsidP="00372A9D">
            <w:pPr>
              <w:pStyle w:val="ListBullet2"/>
            </w:pPr>
            <w:r w:rsidRPr="00372A9D">
              <w:t>managers</w:t>
            </w:r>
          </w:p>
          <w:p w:rsidR="00000000" w:rsidRPr="00372A9D" w:rsidP="00372A9D">
            <w:pPr>
              <w:pStyle w:val="ListBullet2"/>
            </w:pPr>
            <w:r w:rsidRPr="00372A9D">
              <w:t>members of a team</w:t>
            </w:r>
          </w:p>
          <w:p w:rsidR="00000000" w:rsidRPr="00372A9D" w:rsidP="00372A9D">
            <w:pPr>
              <w:pStyle w:val="ListBullet2"/>
            </w:pPr>
            <w:r w:rsidRPr="00372A9D">
              <w:t>staff from other departments, branches or locations</w:t>
            </w:r>
          </w:p>
          <w:p w:rsidR="00000000" w:rsidRPr="00372A9D" w:rsidP="00372A9D">
            <w:pPr>
              <w:pStyle w:val="ListBullet2"/>
            </w:pPr>
            <w:r w:rsidRPr="00372A9D">
              <w:t>supervisors</w:t>
            </w:r>
          </w:p>
          <w:p w:rsidR="00000000" w:rsidRPr="00372A9D" w:rsidP="00372A9D">
            <w:pPr>
              <w:pStyle w:val="ListBullet"/>
            </w:pPr>
            <w:r w:rsidRPr="00372A9D">
              <w:t>new or regular</w:t>
            </w:r>
          </w:p>
          <w:p w:rsidR="00000000" w:rsidP="00372A9D">
            <w:pPr>
              <w:pStyle w:val="ListBullet"/>
              <w:rPr>
                <w:lang w:val="en-NZ"/>
              </w:rPr>
            </w:pPr>
            <w:r w:rsidRPr="00372A9D">
              <w:t>visitors.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Non</w:t>
            </w:r>
            <w:r w:rsidRPr="00372A9D">
              <w:rPr>
                <w:rStyle w:val="BoldandItalics"/>
              </w:rPr>
              <w:noBreakHyphen/>
              <w:t>verbal communication</w:t>
            </w:r>
            <w:r w:rsidRPr="00372A9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body language</w:t>
            </w:r>
          </w:p>
          <w:p w:rsidR="00000000" w:rsidRPr="00372A9D" w:rsidP="00372A9D">
            <w:pPr>
              <w:pStyle w:val="ListBullet"/>
            </w:pPr>
            <w:r w:rsidRPr="00372A9D">
              <w:t>culturally specific communication customs and practices</w:t>
            </w:r>
          </w:p>
          <w:p w:rsidR="00000000" w:rsidRPr="00372A9D" w:rsidP="00372A9D">
            <w:pPr>
              <w:pStyle w:val="ListBullet"/>
            </w:pPr>
            <w:r w:rsidRPr="00372A9D">
              <w:t>dress and accessories</w:t>
            </w:r>
          </w:p>
          <w:p w:rsidR="00000000" w:rsidRPr="00372A9D" w:rsidP="00372A9D">
            <w:pPr>
              <w:pStyle w:val="ListBullet"/>
            </w:pPr>
            <w:r w:rsidRPr="00372A9D">
              <w:t>gestures and mannerisms</w:t>
            </w:r>
          </w:p>
          <w:p w:rsidR="00000000" w:rsidRPr="00372A9D" w:rsidP="00372A9D">
            <w:pPr>
              <w:pStyle w:val="ListBullet"/>
            </w:pPr>
            <w:r w:rsidRPr="00372A9D">
              <w:t>use of space</w:t>
            </w:r>
          </w:p>
          <w:p w:rsidR="00000000" w:rsidP="00372A9D">
            <w:pPr>
              <w:pStyle w:val="ListBullet"/>
              <w:rPr>
                <w:lang w:val="en-NZ"/>
              </w:rPr>
            </w:pPr>
            <w:r w:rsidRPr="00372A9D">
              <w:t>voice tonality and volume.</w:t>
            </w:r>
          </w:p>
        </w:tc>
      </w:tr>
      <w:tr w:rsidTr="00571252">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Medium of communication</w:t>
            </w:r>
            <w:r w:rsidRPr="00372A9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assistive technology, e.g. telephone typewriter (TTY)</w:t>
            </w:r>
          </w:p>
          <w:p w:rsidR="00000000" w:rsidRPr="00372A9D" w:rsidP="00372A9D">
            <w:pPr>
              <w:pStyle w:val="ListBullet"/>
            </w:pPr>
            <w:r w:rsidRPr="00372A9D">
              <w:t>email or other electronic communication</w:t>
            </w:r>
          </w:p>
          <w:p w:rsidR="00000000" w:rsidRPr="00372A9D" w:rsidP="00372A9D">
            <w:pPr>
              <w:pStyle w:val="ListBullet"/>
            </w:pPr>
            <w:r w:rsidRPr="00372A9D">
              <w:t>face</w:t>
            </w:r>
            <w:r w:rsidRPr="00372A9D">
              <w:noBreakHyphen/>
              <w:t>to</w:t>
            </w:r>
            <w:r w:rsidRPr="00372A9D">
              <w:noBreakHyphen/>
              <w:t>face</w:t>
            </w:r>
          </w:p>
          <w:p w:rsidR="00000000" w:rsidRPr="00372A9D" w:rsidP="00372A9D">
            <w:pPr>
              <w:pStyle w:val="ListBullet"/>
            </w:pPr>
            <w:r w:rsidRPr="00372A9D">
              <w:t>fax</w:t>
            </w:r>
          </w:p>
          <w:p w:rsidR="00000000" w:rsidRPr="00372A9D" w:rsidP="00372A9D">
            <w:pPr>
              <w:pStyle w:val="ListBullet"/>
            </w:pPr>
            <w:r w:rsidRPr="00372A9D">
              <w:t>simple written messages, such as restaurant bookings or phone mess</w:t>
            </w:r>
            <w:r w:rsidRPr="00372A9D">
              <w:t>ages</w:t>
            </w:r>
          </w:p>
          <w:p w:rsidR="00000000" w:rsidRPr="00372A9D" w:rsidP="00372A9D">
            <w:pPr>
              <w:pStyle w:val="ListBullet"/>
            </w:pPr>
            <w:r w:rsidRPr="00372A9D">
              <w:t>standard forms and pro formas</w:t>
            </w:r>
          </w:p>
          <w:p w:rsidR="00000000" w:rsidRPr="00372A9D" w:rsidP="00372A9D">
            <w:pPr>
              <w:pStyle w:val="ListBullet"/>
            </w:pPr>
            <w:r w:rsidRPr="00372A9D">
              <w:t>telephone</w:t>
            </w:r>
          </w:p>
          <w:p w:rsidR="00000000" w:rsidRPr="00372A9D" w:rsidP="00372A9D">
            <w:pPr>
              <w:pStyle w:val="ListBullet"/>
            </w:pPr>
            <w:r w:rsidRPr="00372A9D">
              <w:t>through interpreters</w:t>
            </w:r>
          </w:p>
          <w:p w:rsidR="00000000" w:rsidP="00372A9D">
            <w:pPr>
              <w:pStyle w:val="ListBullet"/>
              <w:rPr>
                <w:lang w:val="en-NZ"/>
              </w:rPr>
            </w:pPr>
            <w:r w:rsidRPr="00372A9D">
              <w:t>two</w:t>
            </w:r>
            <w:r w:rsidRPr="00372A9D">
              <w:noBreakHyphen/>
              <w:t>way communication systems.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 xml:space="preserve">Situation </w:t>
            </w:r>
            <w:r w:rsidRPr="00372A9D">
              <w:t>may involve: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access of the sender and receiver to necessary equipment</w:t>
            </w:r>
          </w:p>
          <w:p w:rsidR="00000000" w:rsidRPr="00372A9D" w:rsidP="00372A9D">
            <w:pPr>
              <w:pStyle w:val="ListBullet"/>
            </w:pPr>
            <w:r w:rsidRPr="00372A9D">
              <w:t>degree of formality required</w:t>
            </w:r>
          </w:p>
          <w:p w:rsidR="00000000" w:rsidRPr="00372A9D" w:rsidP="00372A9D">
            <w:pPr>
              <w:pStyle w:val="ListBullet"/>
            </w:pPr>
            <w:r w:rsidRPr="00372A9D">
              <w:t>required format</w:t>
            </w:r>
          </w:p>
          <w:p w:rsidR="00000000" w:rsidRPr="00372A9D" w:rsidP="00372A9D">
            <w:pPr>
              <w:pStyle w:val="ListBullet"/>
            </w:pPr>
            <w:r w:rsidRPr="00372A9D">
              <w:t>technical and operational features to fulfil the need</w:t>
            </w:r>
          </w:p>
          <w:p w:rsidR="00000000" w:rsidRPr="00372A9D" w:rsidP="00372A9D">
            <w:pPr>
              <w:pStyle w:val="ListBullet"/>
            </w:pPr>
            <w:r w:rsidRPr="00372A9D">
              <w:t>technical skills required to use the medium</w:t>
            </w:r>
          </w:p>
          <w:p w:rsidR="00000000" w:rsidP="00372A9D">
            <w:pPr>
              <w:pStyle w:val="ListBullet"/>
              <w:rPr>
                <w:lang w:val="en-NZ"/>
              </w:rPr>
            </w:pPr>
            <w:r w:rsidRPr="00372A9D">
              <w:t>urgency and timeframes.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Personal presentation</w:t>
            </w:r>
            <w:r w:rsidRPr="00372A9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attire, shoes and accessories</w:t>
            </w:r>
          </w:p>
          <w:p w:rsidR="00000000" w:rsidRPr="00372A9D" w:rsidP="00372A9D">
            <w:pPr>
              <w:pStyle w:val="ListBullet"/>
            </w:pPr>
            <w:r w:rsidRPr="00372A9D">
              <w:t>complying with organisational policy for personal presentation</w:t>
            </w:r>
          </w:p>
          <w:p w:rsidR="00000000" w:rsidRPr="00372A9D" w:rsidP="00372A9D">
            <w:pPr>
              <w:pStyle w:val="ListBullet"/>
            </w:pPr>
            <w:r w:rsidRPr="00372A9D">
              <w:t>hair and grooming</w:t>
            </w:r>
          </w:p>
          <w:p w:rsidR="00000000" w:rsidRPr="00372A9D" w:rsidP="00372A9D">
            <w:pPr>
              <w:pStyle w:val="ListBullet"/>
            </w:pPr>
            <w:r w:rsidRPr="00372A9D">
              <w:t>hands and nails</w:t>
            </w:r>
          </w:p>
          <w:p w:rsidR="00000000" w:rsidRPr="00372A9D" w:rsidP="00372A9D">
            <w:pPr>
              <w:pStyle w:val="ListBullet"/>
            </w:pPr>
            <w:r w:rsidRPr="00372A9D">
              <w:t>impacts on different types of customers</w:t>
            </w:r>
          </w:p>
          <w:p w:rsidR="00000000" w:rsidRPr="00372A9D" w:rsidP="00372A9D">
            <w:pPr>
              <w:pStyle w:val="ListBullet"/>
            </w:pPr>
            <w:r w:rsidRPr="00372A9D">
              <w:t>jewellery</w:t>
            </w:r>
          </w:p>
          <w:p w:rsidR="00000000" w:rsidRPr="00372A9D" w:rsidP="00372A9D">
            <w:pPr>
              <w:pStyle w:val="ListBullet"/>
            </w:pPr>
            <w:r w:rsidRPr="00372A9D">
              <w:t>personal hygiene</w:t>
            </w:r>
          </w:p>
          <w:p w:rsidR="00000000" w:rsidRPr="00372A9D" w:rsidP="00372A9D">
            <w:pPr>
              <w:pStyle w:val="ListBullet"/>
            </w:pPr>
            <w:r w:rsidRPr="00372A9D">
              <w:t>specific requirements for particular work functions</w:t>
            </w:r>
          </w:p>
          <w:p w:rsidR="00000000" w:rsidRPr="00372A9D" w:rsidP="00372A9D">
            <w:pPr>
              <w:pStyle w:val="ListBullet"/>
            </w:pPr>
            <w:r w:rsidRPr="00372A9D">
              <w:t>wearing of:</w:t>
            </w:r>
          </w:p>
          <w:p w:rsidR="00000000" w:rsidRPr="00372A9D" w:rsidP="00372A9D">
            <w:pPr>
              <w:pStyle w:val="ListBullet2"/>
            </w:pPr>
            <w:r w:rsidRPr="00372A9D">
              <w:t>clothes that do not offend organisation customer base</w:t>
            </w:r>
          </w:p>
          <w:p w:rsidR="00000000" w:rsidRPr="00372A9D" w:rsidP="00372A9D">
            <w:pPr>
              <w:pStyle w:val="ListBullet2"/>
            </w:pPr>
            <w:r w:rsidRPr="00372A9D">
              <w:t>clothes to suit different work locations</w:t>
            </w:r>
          </w:p>
          <w:p w:rsidR="00000000" w:rsidRPr="00372A9D" w:rsidP="00372A9D">
            <w:pPr>
              <w:pStyle w:val="ListBullet2"/>
            </w:pPr>
            <w:r w:rsidRPr="00372A9D">
              <w:t>promotional clothing for special events</w:t>
            </w:r>
          </w:p>
          <w:p w:rsidR="00000000" w:rsidP="00372A9D">
            <w:pPr>
              <w:pStyle w:val="ListBullet2"/>
              <w:rPr>
                <w:lang w:val="en-NZ"/>
              </w:rPr>
            </w:pPr>
            <w:r w:rsidRPr="00372A9D">
              <w:t>uniform items within the organisational policy directives.</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Policies and procedures</w:t>
            </w:r>
            <w:r w:rsidRPr="00372A9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acknowledging and greeting customers:</w:t>
            </w:r>
          </w:p>
          <w:p w:rsidR="00000000" w:rsidRPr="00372A9D" w:rsidP="00372A9D">
            <w:pPr>
              <w:pStyle w:val="ListBullet2"/>
            </w:pPr>
            <w:r w:rsidRPr="00372A9D">
              <w:t>addressing the person by name</w:t>
            </w:r>
          </w:p>
          <w:p w:rsidR="00000000" w:rsidRPr="00372A9D" w:rsidP="00372A9D">
            <w:pPr>
              <w:pStyle w:val="ListBullet2"/>
            </w:pPr>
            <w:r w:rsidRPr="00372A9D">
              <w:t>modes of greeting and farewelling</w:t>
            </w:r>
          </w:p>
          <w:p w:rsidR="00000000" w:rsidRPr="00372A9D" w:rsidP="00372A9D">
            <w:pPr>
              <w:pStyle w:val="ListBullet"/>
            </w:pPr>
            <w:r w:rsidRPr="00372A9D">
              <w:t>complaint and dispute management</w:t>
            </w:r>
          </w:p>
          <w:p w:rsidR="00000000" w:rsidRPr="00372A9D" w:rsidP="00372A9D">
            <w:pPr>
              <w:pStyle w:val="ListBullet"/>
            </w:pPr>
            <w:r w:rsidRPr="00372A9D">
              <w:t>empowerment of different levels of personnel to resolve:</w:t>
            </w:r>
          </w:p>
          <w:p w:rsidR="00000000" w:rsidRPr="00372A9D" w:rsidP="00372A9D">
            <w:pPr>
              <w:pStyle w:val="ListBullet2"/>
            </w:pPr>
            <w:r w:rsidRPr="00372A9D">
              <w:t>complaints</w:t>
            </w:r>
          </w:p>
          <w:p w:rsidR="00000000" w:rsidRPr="00372A9D" w:rsidP="00372A9D">
            <w:pPr>
              <w:pStyle w:val="ListBullet2"/>
            </w:pPr>
            <w:r w:rsidRPr="00372A9D">
              <w:t>disputes</w:t>
            </w:r>
          </w:p>
          <w:p w:rsidR="00000000" w:rsidRPr="00372A9D" w:rsidP="00372A9D">
            <w:pPr>
              <w:pStyle w:val="ListBullet2"/>
            </w:pPr>
            <w:r w:rsidRPr="00372A9D">
              <w:t>service issues</w:t>
            </w:r>
          </w:p>
          <w:p w:rsidR="00000000" w:rsidRPr="00372A9D" w:rsidP="00372A9D">
            <w:pPr>
              <w:pStyle w:val="ListBullet2"/>
            </w:pPr>
            <w:r w:rsidRPr="00372A9D">
              <w:t>customer compensation</w:t>
            </w:r>
          </w:p>
          <w:p w:rsidR="00000000" w:rsidRPr="00372A9D" w:rsidP="00372A9D">
            <w:pPr>
              <w:pStyle w:val="ListBullet"/>
            </w:pPr>
            <w:r w:rsidRPr="00372A9D">
              <w:t>loyalty programs</w:t>
            </w:r>
          </w:p>
          <w:p w:rsidR="00000000" w:rsidRPr="00372A9D" w:rsidP="00372A9D">
            <w:pPr>
              <w:pStyle w:val="ListBullet"/>
            </w:pPr>
            <w:r w:rsidRPr="00372A9D">
              <w:t>presentation standards for:</w:t>
            </w:r>
          </w:p>
          <w:p w:rsidR="00000000" w:rsidRPr="00372A9D" w:rsidP="00372A9D">
            <w:pPr>
              <w:pStyle w:val="ListBullet2"/>
            </w:pPr>
            <w:r w:rsidRPr="00372A9D">
              <w:t>customer environment</w:t>
            </w:r>
          </w:p>
          <w:p w:rsidR="00000000" w:rsidRPr="00372A9D" w:rsidP="00372A9D">
            <w:pPr>
              <w:pStyle w:val="ListBullet2"/>
            </w:pPr>
            <w:r w:rsidRPr="00372A9D">
              <w:t>custo</w:t>
            </w:r>
            <w:r w:rsidRPr="00372A9D">
              <w:t>mer service personnel</w:t>
            </w:r>
          </w:p>
          <w:p w:rsidR="00000000" w:rsidRPr="00372A9D" w:rsidP="00372A9D">
            <w:pPr>
              <w:pStyle w:val="ListBullet2"/>
            </w:pPr>
            <w:r w:rsidRPr="00372A9D">
              <w:t>documents and promotional materials</w:t>
            </w:r>
          </w:p>
          <w:p w:rsidR="00000000" w:rsidRPr="00372A9D" w:rsidP="00372A9D">
            <w:pPr>
              <w:pStyle w:val="ListBullet"/>
            </w:pPr>
            <w:r w:rsidRPr="00372A9D">
              <w:t>pricing guarantees</w:t>
            </w:r>
          </w:p>
          <w:p w:rsidR="00000000" w:rsidRPr="00372A9D" w:rsidP="00372A9D">
            <w:pPr>
              <w:pStyle w:val="ListBullet"/>
            </w:pPr>
            <w:r w:rsidRPr="00372A9D">
              <w:t>product quality</w:t>
            </w:r>
          </w:p>
          <w:p w:rsidR="00000000" w:rsidRPr="00372A9D" w:rsidP="00372A9D">
            <w:pPr>
              <w:pStyle w:val="ListBullet"/>
            </w:pPr>
            <w:r w:rsidRPr="00372A9D">
              <w:t>refunds and cancellation fees</w:t>
            </w:r>
          </w:p>
          <w:p w:rsidR="00000000" w:rsidRPr="00372A9D" w:rsidP="00372A9D">
            <w:pPr>
              <w:pStyle w:val="ListBullet"/>
            </w:pPr>
            <w:r w:rsidRPr="00372A9D">
              <w:t>response times</w:t>
            </w:r>
          </w:p>
          <w:p w:rsidR="00000000" w:rsidRPr="00372A9D" w:rsidP="00372A9D">
            <w:pPr>
              <w:pStyle w:val="ListBullet"/>
            </w:pPr>
            <w:r w:rsidRPr="00372A9D">
              <w:t>service guarantees</w:t>
            </w:r>
          </w:p>
          <w:p w:rsidR="00000000" w:rsidRPr="00372A9D" w:rsidP="00372A9D">
            <w:pPr>
              <w:pStyle w:val="ListBullet"/>
            </w:pPr>
            <w:r w:rsidRPr="00372A9D">
              <w:t>training staff for:</w:t>
            </w:r>
          </w:p>
          <w:p w:rsidR="00000000" w:rsidRPr="00372A9D" w:rsidP="00372A9D">
            <w:pPr>
              <w:pStyle w:val="ListBullet2"/>
            </w:pPr>
            <w:r w:rsidRPr="00372A9D">
              <w:t>customer service</w:t>
            </w:r>
          </w:p>
          <w:p w:rsidR="00000000" w:rsidRPr="00372A9D" w:rsidP="00372A9D">
            <w:pPr>
              <w:pStyle w:val="ListBullet2"/>
            </w:pPr>
            <w:r w:rsidRPr="00372A9D">
              <w:t>complaint handling</w:t>
            </w:r>
          </w:p>
          <w:p w:rsidR="00000000" w:rsidP="00372A9D">
            <w:pPr>
              <w:pStyle w:val="ListBullet"/>
              <w:rPr>
                <w:lang w:val="en-NZ"/>
              </w:rPr>
            </w:pPr>
            <w:r w:rsidRPr="00372A9D">
              <w:t>use of standard letters and pro formas.</w:t>
            </w:r>
          </w:p>
        </w:tc>
      </w:tr>
      <w:tr w:rsidTr="00571252">
        <w:tblPrEx>
          <w:tblW w:w="0" w:type="auto"/>
          <w:tblCellMar>
            <w:left w:w="62" w:type="dxa"/>
            <w:right w:w="62" w:type="dxa"/>
          </w:tblCellMar>
          <w:tblLook w:val="0000"/>
        </w:tblPrEx>
        <w:trPr>
          <w:trHeight w:val="1902"/>
        </w:trPr>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Customers with special needs</w:t>
            </w:r>
            <w:r w:rsidRPr="00372A9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aged people</w:t>
            </w:r>
          </w:p>
          <w:p w:rsidR="00000000" w:rsidRPr="00372A9D" w:rsidP="00372A9D">
            <w:pPr>
              <w:pStyle w:val="ListBullet"/>
            </w:pPr>
            <w:r w:rsidRPr="00372A9D">
              <w:t>parents with young children</w:t>
            </w:r>
          </w:p>
          <w:p w:rsidR="00000000" w:rsidRPr="00372A9D" w:rsidP="00372A9D">
            <w:pPr>
              <w:pStyle w:val="ListBullet"/>
            </w:pPr>
            <w:r w:rsidRPr="00372A9D">
              <w:t>pregnant women</w:t>
            </w:r>
          </w:p>
          <w:p w:rsidR="00000000" w:rsidRPr="00372A9D" w:rsidP="00372A9D">
            <w:pPr>
              <w:pStyle w:val="ListBullet"/>
            </w:pPr>
            <w:r w:rsidRPr="00372A9D">
              <w:t>those with a disability</w:t>
            </w:r>
          </w:p>
          <w:p w:rsidR="00000000" w:rsidRPr="00372A9D" w:rsidP="00372A9D">
            <w:pPr>
              <w:pStyle w:val="ListBullet"/>
            </w:pPr>
            <w:r w:rsidRPr="00372A9D">
              <w:t>those with special cultural or language needs</w:t>
            </w:r>
          </w:p>
          <w:p w:rsidR="00000000" w:rsidP="00372A9D">
            <w:pPr>
              <w:pStyle w:val="ListBullet"/>
              <w:rPr>
                <w:lang w:val="en-NZ"/>
              </w:rPr>
            </w:pPr>
            <w:r w:rsidRPr="00372A9D">
              <w:t>unaccompanied children.</w:t>
            </w:r>
          </w:p>
        </w:tc>
      </w:tr>
      <w:tr w:rsidTr="00571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A9D">
            <w:pPr>
              <w:pStyle w:val="BodyText"/>
              <w:rPr>
                <w:lang w:val="en-NZ"/>
              </w:rPr>
            </w:pPr>
            <w:r w:rsidRPr="00372A9D">
              <w:rPr>
                <w:rStyle w:val="BoldandItalics"/>
              </w:rPr>
              <w:t>Customer complaints</w:t>
            </w:r>
            <w:r w:rsidRPr="00372A9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72A9D" w:rsidP="00372A9D">
            <w:pPr>
              <w:pStyle w:val="ListBullet"/>
            </w:pPr>
            <w:r w:rsidRPr="00372A9D">
              <w:t>customers with unmet expectations of products and services</w:t>
            </w:r>
          </w:p>
          <w:p w:rsidR="00000000" w:rsidRPr="00372A9D" w:rsidP="00372A9D">
            <w:pPr>
              <w:pStyle w:val="ListBullet"/>
            </w:pPr>
            <w:r w:rsidRPr="00372A9D">
              <w:t>difficult or demanding customers</w:t>
            </w:r>
          </w:p>
          <w:p w:rsidR="00000000" w:rsidRPr="00372A9D" w:rsidP="00372A9D">
            <w:pPr>
              <w:pStyle w:val="ListBullet"/>
            </w:pPr>
            <w:r w:rsidRPr="00372A9D">
              <w:t>incorrect pricing or quotes</w:t>
            </w:r>
          </w:p>
          <w:p w:rsidR="00000000" w:rsidRPr="00372A9D" w:rsidP="00372A9D">
            <w:pPr>
              <w:pStyle w:val="ListBullet"/>
            </w:pPr>
            <w:r w:rsidRPr="00372A9D">
              <w:t>other team members or suppliers not providing special requests</w:t>
            </w:r>
          </w:p>
          <w:p w:rsidR="00000000" w:rsidRPr="00372A9D" w:rsidP="00372A9D">
            <w:pPr>
              <w:pStyle w:val="ListBullet"/>
            </w:pPr>
            <w:r w:rsidRPr="00372A9D">
              <w:t>misunderstandings or communication barriers</w:t>
            </w:r>
          </w:p>
          <w:p w:rsidR="00000000" w:rsidRPr="00372A9D" w:rsidP="00372A9D">
            <w:pPr>
              <w:pStyle w:val="ListBullet"/>
            </w:pPr>
            <w:r w:rsidRPr="00372A9D">
              <w:t>problems or faults with the p</w:t>
            </w:r>
            <w:r w:rsidRPr="00372A9D">
              <w:t>roduct</w:t>
            </w:r>
          </w:p>
          <w:p w:rsidR="00000000" w:rsidRPr="00372A9D" w:rsidP="00372A9D">
            <w:pPr>
              <w:pStyle w:val="ListBullet"/>
            </w:pPr>
            <w:r w:rsidRPr="00372A9D">
              <w:t>problems with the service, such as delays or incorrect orders.</w:t>
            </w:r>
          </w:p>
        </w:tc>
      </w:tr>
    </w:tbl>
    <w:p w:rsidR="00000000" w:rsidRPr="00372A9D" w:rsidP="00372A9D">
      <w:pPr>
        <w:pStyle w:val="BodyText"/>
      </w:pPr>
    </w:p>
    <w:p w:rsidR="00000000" w:rsidRPr="00372A9D" w:rsidP="00372A9D">
      <w:pPr>
        <w:pStyle w:val="AllowPageBreak"/>
      </w:pPr>
    </w:p>
    <w:p w:rsidR="00000000" w:rsidRPr="00372A9D" w:rsidP="00372A9D">
      <w:pPr>
        <w:pStyle w:val="Heading1"/>
      </w:pPr>
      <w:bookmarkStart w:id="12" w:name="O_424033"/>
      <w:bookmarkEnd w:id="12"/>
      <w:r w:rsidRPr="00372A9D">
        <w:t>Unit Sector(s)</w:t>
      </w:r>
    </w:p>
    <w:p w:rsidR="00000000" w:rsidRPr="00372A9D" w:rsidP="00372A9D">
      <w:pPr>
        <w:pStyle w:val="BodyText"/>
      </w:pPr>
      <w:r w:rsidRPr="00372A9D">
        <w:t>Cross-Sector</w:t>
      </w:r>
    </w:p>
    <w:p w:rsidR="00000000" w:rsidRPr="00372A9D" w:rsidP="00372A9D">
      <w:pPr>
        <w:pStyle w:val="AllowPageBreak"/>
      </w:pPr>
    </w:p>
    <w:p w:rsidR="00000000" w:rsidRPr="00372A9D" w:rsidP="00372A9D">
      <w:pPr>
        <w:pStyle w:val="Heading1"/>
      </w:pPr>
      <w:bookmarkStart w:id="13" w:name="O_424034"/>
      <w:bookmarkEnd w:id="13"/>
      <w:r w:rsidRPr="00372A9D">
        <w:t>Competency Field</w:t>
      </w:r>
    </w:p>
    <w:p w:rsidR="00000000" w:rsidRPr="00372A9D" w:rsidP="00372A9D">
      <w:pPr>
        <w:pStyle w:val="BodyText"/>
      </w:pPr>
      <w:r w:rsidRPr="00372A9D">
        <w:t>Client and Customer Service</w:t>
      </w:r>
    </w:p>
    <w:p w:rsidR="00000000" w:rsidRPr="00372A9D" w:rsidP="00372A9D"/>
    <w:sectPr w:rsidSect="00372A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rsidRPr="00571252" w:rsidP="00571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52" w:rsidP="00372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71252" w:rsidP="00372A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71252" w:rsidP="00372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rsidRPr="00571252" w:rsidP="005712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52" w:rsidRPr="002D2AF8" w:rsidP="00372A9D">
    <w:pPr>
      <w:pStyle w:val="Header"/>
      <w:framePr w:wrap="around"/>
    </w:pPr>
    <w:r>
      <w:fldChar w:fldCharType="begin"/>
    </w:r>
    <w:r>
      <w:instrText xml:space="preserve"> TITLE   \* MERGEFORMAT </w:instrText>
    </w:r>
    <w:r>
      <w:fldChar w:fldCharType="separate"/>
    </w:r>
    <w:r>
      <w:t>SITXCCS303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71252" w:rsidP="00372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E0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C3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C5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A9D"/>
    <w:pPr>
      <w:spacing w:before="360" w:after="60"/>
      <w:outlineLvl w:val="0"/>
    </w:pPr>
    <w:rPr>
      <w:sz w:val="32"/>
    </w:rPr>
  </w:style>
  <w:style w:type="paragraph" w:styleId="Heading2">
    <w:name w:val="heading 2"/>
    <w:basedOn w:val="HeadingBase"/>
    <w:next w:val="BodyText"/>
    <w:link w:val="Heading2Char"/>
    <w:qFormat/>
    <w:rsid w:val="00372A9D"/>
    <w:pPr>
      <w:keepLines/>
      <w:spacing w:before="240" w:after="120"/>
      <w:outlineLvl w:val="1"/>
    </w:pPr>
    <w:rPr>
      <w:sz w:val="28"/>
      <w:szCs w:val="40"/>
    </w:rPr>
  </w:style>
  <w:style w:type="paragraph" w:styleId="Heading3">
    <w:name w:val="heading 3"/>
    <w:basedOn w:val="HeadingBase"/>
    <w:next w:val="BodyText"/>
    <w:link w:val="Heading3Char"/>
    <w:qFormat/>
    <w:rsid w:val="00372A9D"/>
    <w:pPr>
      <w:spacing w:before="180" w:after="120"/>
      <w:outlineLvl w:val="2"/>
    </w:pPr>
    <w:rPr>
      <w:spacing w:val="-10"/>
      <w:kern w:val="32"/>
    </w:rPr>
  </w:style>
  <w:style w:type="paragraph" w:styleId="Heading4">
    <w:name w:val="heading 4"/>
    <w:basedOn w:val="HeadingBase"/>
    <w:next w:val="BodyText"/>
    <w:link w:val="Heading4Char"/>
    <w:qFormat/>
    <w:rsid w:val="00372A9D"/>
    <w:pPr>
      <w:spacing w:before="160" w:after="120"/>
      <w:outlineLvl w:val="3"/>
    </w:pPr>
    <w:rPr>
      <w:sz w:val="22"/>
    </w:rPr>
  </w:style>
  <w:style w:type="paragraph" w:styleId="Heading5">
    <w:name w:val="heading 5"/>
    <w:basedOn w:val="HeadingBase"/>
    <w:next w:val="Normal"/>
    <w:link w:val="Heading5Char"/>
    <w:qFormat/>
    <w:rsid w:val="00372A9D"/>
    <w:pPr>
      <w:spacing w:before="80"/>
      <w:outlineLvl w:val="4"/>
    </w:pPr>
    <w:rPr>
      <w:color w:val="918585"/>
      <w:sz w:val="20"/>
    </w:rPr>
  </w:style>
  <w:style w:type="paragraph" w:styleId="Heading6">
    <w:name w:val="heading 6"/>
    <w:basedOn w:val="HeadingBase"/>
    <w:next w:val="Normal"/>
    <w:link w:val="Heading6Char"/>
    <w:qFormat/>
    <w:rsid w:val="00372A9D"/>
    <w:pPr>
      <w:spacing w:before="60"/>
      <w:outlineLvl w:val="5"/>
    </w:pPr>
    <w:rPr>
      <w:color w:val="918585"/>
      <w:sz w:val="20"/>
    </w:rPr>
  </w:style>
  <w:style w:type="paragraph" w:styleId="Heading7">
    <w:name w:val="heading 7"/>
    <w:basedOn w:val="Normal"/>
    <w:next w:val="Normal"/>
    <w:link w:val="Heading7Char"/>
    <w:qFormat/>
    <w:rsid w:val="00372A9D"/>
    <w:pPr>
      <w:ind w:left="720"/>
      <w:outlineLvl w:val="6"/>
    </w:pPr>
    <w:rPr>
      <w:i/>
    </w:rPr>
  </w:style>
  <w:style w:type="paragraph" w:styleId="Heading8">
    <w:name w:val="heading 8"/>
    <w:basedOn w:val="Normal"/>
    <w:next w:val="Normal"/>
    <w:link w:val="Heading8Char"/>
    <w:qFormat/>
    <w:rsid w:val="00372A9D"/>
    <w:pPr>
      <w:ind w:left="720"/>
      <w:outlineLvl w:val="7"/>
    </w:pPr>
    <w:rPr>
      <w:i/>
    </w:rPr>
  </w:style>
  <w:style w:type="paragraph" w:styleId="Heading9">
    <w:name w:val="heading 9"/>
    <w:basedOn w:val="Normal"/>
    <w:next w:val="Normal"/>
    <w:link w:val="Heading9Char"/>
    <w:qFormat/>
    <w:rsid w:val="00372A9D"/>
    <w:pPr>
      <w:ind w:left="720"/>
      <w:outlineLvl w:val="8"/>
    </w:pPr>
    <w:rPr>
      <w:i/>
    </w:rPr>
  </w:style>
  <w:style w:type="character" w:default="1" w:styleId="DefaultParagraphFont">
    <w:name w:val="Default Paragraph Font"/>
    <w:uiPriority w:val="1"/>
    <w:unhideWhenUsed/>
    <w:rsid w:val="00372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A9D"/>
  </w:style>
  <w:style w:type="character" w:customStyle="1" w:styleId="Heading1Char">
    <w:name w:val="Heading 1 Char"/>
    <w:basedOn w:val="DefaultParagraphFont"/>
    <w:link w:val="Heading1"/>
    <w:rsid w:val="00372A9D"/>
    <w:rPr>
      <w:rFonts w:ascii="Times New Roman" w:eastAsia="Times New Roman" w:hAnsi="Times New Roman" w:cs="Times New Roman"/>
      <w:b/>
      <w:sz w:val="32"/>
      <w:szCs w:val="20"/>
      <w:lang w:eastAsia="en-US"/>
    </w:rPr>
  </w:style>
  <w:style w:type="paragraph" w:styleId="BodyText">
    <w:name w:val="Body Text"/>
    <w:basedOn w:val="Normal"/>
    <w:link w:val="BodyTextChar"/>
    <w:rsid w:val="00372A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A9D"/>
    <w:rPr>
      <w:rFonts w:ascii="Times New Roman" w:eastAsia="Times New Roman" w:hAnsi="Times New Roman" w:cs="Times New Roman"/>
      <w:sz w:val="24"/>
      <w:lang w:eastAsia="en-US"/>
    </w:rPr>
  </w:style>
  <w:style w:type="paragraph" w:styleId="List">
    <w:name w:val="List"/>
    <w:basedOn w:val="BodyText"/>
    <w:next w:val="BodyText"/>
    <w:rsid w:val="00372A9D"/>
    <w:pPr>
      <w:tabs>
        <w:tab w:val="left" w:pos="340"/>
      </w:tabs>
      <w:spacing w:before="60" w:after="60"/>
      <w:ind w:left="340" w:hanging="340"/>
    </w:pPr>
  </w:style>
  <w:style w:type="paragraph" w:styleId="ListBullet">
    <w:name w:val="List Bullet"/>
    <w:basedOn w:val="List"/>
    <w:rsid w:val="00372A9D"/>
    <w:pPr>
      <w:numPr>
        <w:numId w:val="14"/>
      </w:numPr>
      <w:tabs>
        <w:tab w:val="clear" w:pos="340"/>
      </w:tabs>
      <w:spacing w:before="40" w:after="40"/>
    </w:pPr>
  </w:style>
  <w:style w:type="character" w:customStyle="1" w:styleId="SpecialBold">
    <w:name w:val="Special Bold"/>
    <w:basedOn w:val="DefaultParagraphFont"/>
    <w:rsid w:val="00372A9D"/>
    <w:rPr>
      <w:b/>
      <w:spacing w:val="0"/>
    </w:rPr>
  </w:style>
  <w:style w:type="paragraph" w:styleId="ListBullet2">
    <w:name w:val="List Bullet 2"/>
    <w:basedOn w:val="List2"/>
    <w:rsid w:val="00372A9D"/>
    <w:pPr>
      <w:numPr>
        <w:numId w:val="15"/>
      </w:numPr>
      <w:tabs>
        <w:tab w:val="clear" w:pos="680"/>
      </w:tabs>
    </w:pPr>
  </w:style>
  <w:style w:type="paragraph" w:customStyle="1" w:styleId="SuperHeading">
    <w:name w:val="SuperHeading"/>
    <w:basedOn w:val="Normal"/>
    <w:rsid w:val="00372A9D"/>
    <w:pPr>
      <w:spacing w:before="240" w:after="120"/>
      <w:outlineLvl w:val="0"/>
    </w:pPr>
    <w:rPr>
      <w:rFonts w:ascii="Times New Roman" w:hAnsi="Times New Roman"/>
      <w:b/>
      <w:sz w:val="32"/>
    </w:rPr>
  </w:style>
  <w:style w:type="paragraph" w:customStyle="1" w:styleId="AllowPageBreak">
    <w:name w:val="AllowPageBreak"/>
    <w:rsid w:val="00372A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A9D"/>
    <w:pPr>
      <w:tabs>
        <w:tab w:val="left" w:pos="680"/>
      </w:tabs>
      <w:spacing w:before="60" w:after="60"/>
      <w:ind w:left="680" w:hanging="340"/>
    </w:pPr>
  </w:style>
  <w:style w:type="paragraph" w:styleId="ListBullet3">
    <w:name w:val="List Bullet 3"/>
    <w:basedOn w:val="List3"/>
    <w:rsid w:val="00372A9D"/>
    <w:pPr>
      <w:numPr>
        <w:numId w:val="3"/>
      </w:numPr>
      <w:tabs>
        <w:tab w:val="clear" w:pos="1021"/>
      </w:tabs>
      <w:ind w:left="1037" w:hanging="357"/>
    </w:pPr>
  </w:style>
  <w:style w:type="character" w:customStyle="1" w:styleId="BoldandItalics">
    <w:name w:val="Bold and Italics"/>
    <w:qFormat/>
    <w:rsid w:val="00372A9D"/>
    <w:rPr>
      <w:b/>
      <w:i/>
      <w:u w:val="none"/>
    </w:rPr>
  </w:style>
  <w:style w:type="character" w:customStyle="1" w:styleId="Heading2Char">
    <w:name w:val="Heading 2 Char"/>
    <w:basedOn w:val="DefaultParagraphFont"/>
    <w:link w:val="Heading2"/>
    <w:rsid w:val="00372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A9D"/>
    <w:rPr>
      <w:rFonts w:ascii="Courier New" w:eastAsia="Times New Roman" w:hAnsi="Courier New" w:cs="Times New Roman"/>
      <w:i/>
      <w:szCs w:val="20"/>
      <w:lang w:eastAsia="en-US"/>
    </w:rPr>
  </w:style>
  <w:style w:type="paragraph" w:customStyle="1" w:styleId="HeadingBase">
    <w:name w:val="Heading Base"/>
    <w:rsid w:val="00372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A9D"/>
    <w:pPr>
      <w:tabs>
        <w:tab w:val="right" w:leader="dot" w:pos="9072"/>
      </w:tabs>
      <w:ind w:left="567"/>
    </w:pPr>
    <w:rPr>
      <w:szCs w:val="22"/>
    </w:rPr>
  </w:style>
  <w:style w:type="paragraph" w:customStyle="1" w:styleId="TOCBase">
    <w:name w:val="TOC Base"/>
    <w:rsid w:val="00372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A9D"/>
    <w:pPr>
      <w:tabs>
        <w:tab w:val="right" w:leader="dot" w:pos="9072"/>
      </w:tabs>
      <w:spacing w:before="40" w:after="40"/>
      <w:ind w:left="284"/>
    </w:pPr>
    <w:rPr>
      <w:rFonts w:ascii="Times New Roman" w:hAnsi="Times New Roman"/>
    </w:rPr>
  </w:style>
  <w:style w:type="paragraph" w:styleId="TOC1">
    <w:name w:val="toc 1"/>
    <w:basedOn w:val="TOCBase"/>
    <w:next w:val="Normal"/>
    <w:rsid w:val="00372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A9D"/>
    <w:rPr>
      <w:rFonts w:ascii="Times New Roman" w:eastAsia="Times New Roman" w:hAnsi="Times New Roman" w:cs="Times New Roman"/>
      <w:sz w:val="16"/>
      <w:lang w:eastAsia="en-US"/>
    </w:rPr>
  </w:style>
  <w:style w:type="paragraph" w:styleId="Title">
    <w:name w:val="Title"/>
    <w:basedOn w:val="HeadingBase"/>
    <w:link w:val="TitleChar"/>
    <w:qFormat/>
    <w:rsid w:val="00372A9D"/>
    <w:pPr>
      <w:spacing w:before="5040"/>
      <w:jc w:val="center"/>
    </w:pPr>
    <w:rPr>
      <w:sz w:val="48"/>
      <w:szCs w:val="72"/>
      <w:lang w:val="en-US"/>
    </w:rPr>
  </w:style>
  <w:style w:type="character" w:customStyle="1" w:styleId="TitleChar">
    <w:name w:val="Title Char"/>
    <w:basedOn w:val="DefaultParagraphFont"/>
    <w:link w:val="Title"/>
    <w:rsid w:val="00372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A9D"/>
    <w:pPr>
      <w:tabs>
        <w:tab w:val="left" w:pos="3600"/>
        <w:tab w:val="left" w:pos="3958"/>
      </w:tabs>
    </w:pPr>
  </w:style>
  <w:style w:type="paragraph" w:customStyle="1" w:styleId="Note">
    <w:name w:val="Note"/>
    <w:basedOn w:val="BodyText"/>
    <w:rsid w:val="00372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A9D"/>
    <w:pPr>
      <w:framePr w:wrap="auto" w:hAnchor="text" w:y="6049"/>
    </w:pPr>
    <w:rPr>
      <w:color w:val="000000"/>
      <w:sz w:val="40"/>
    </w:rPr>
  </w:style>
  <w:style w:type="paragraph" w:customStyle="1" w:styleId="TOCTitle">
    <w:name w:val="TOCTitle"/>
    <w:basedOn w:val="Heading1"/>
    <w:rsid w:val="00372A9D"/>
    <w:pPr>
      <w:spacing w:after="240"/>
      <w:jc w:val="center"/>
      <w:outlineLvl w:val="9"/>
    </w:pPr>
    <w:rPr>
      <w:caps/>
    </w:rPr>
  </w:style>
  <w:style w:type="paragraph" w:customStyle="1" w:styleId="Version">
    <w:name w:val="Version"/>
    <w:rsid w:val="00372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A9D"/>
    <w:pPr>
      <w:keepNext w:val="0"/>
      <w:tabs>
        <w:tab w:val="right" w:pos="4176"/>
      </w:tabs>
      <w:ind w:left="198" w:hanging="198"/>
    </w:pPr>
    <w:rPr>
      <w:rFonts w:ascii="Garamond" w:hAnsi="Garamond"/>
    </w:rPr>
  </w:style>
  <w:style w:type="paragraph" w:styleId="IndexHeading">
    <w:name w:val="index heading"/>
    <w:basedOn w:val="Normal"/>
    <w:next w:val="Index1"/>
    <w:semiHidden/>
    <w:rsid w:val="00372A9D"/>
    <w:pPr>
      <w:spacing w:before="120" w:after="120"/>
    </w:pPr>
    <w:rPr>
      <w:rFonts w:ascii="Arial" w:hAnsi="Arial"/>
      <w:b/>
      <w:color w:val="918585"/>
      <w:sz w:val="24"/>
    </w:rPr>
  </w:style>
  <w:style w:type="paragraph" w:styleId="Header">
    <w:name w:val="header"/>
    <w:basedOn w:val="Normal"/>
    <w:link w:val="HeaderChar"/>
    <w:rsid w:val="00372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A9D"/>
    <w:rPr>
      <w:rFonts w:ascii="Times New Roman" w:eastAsia="Times New Roman" w:hAnsi="Times New Roman" w:cs="Times New Roman"/>
      <w:sz w:val="16"/>
      <w:szCs w:val="20"/>
      <w:lang w:val="en-GB" w:eastAsia="en-US"/>
    </w:rPr>
  </w:style>
  <w:style w:type="paragraph" w:customStyle="1" w:styleId="Chapter">
    <w:name w:val="Chapter"/>
    <w:basedOn w:val="Normal"/>
    <w:rsid w:val="00372A9D"/>
    <w:pPr>
      <w:spacing w:before="240"/>
    </w:pPr>
    <w:rPr>
      <w:rFonts w:ascii="Times New Roman" w:hAnsi="Times New Roman"/>
      <w:smallCaps/>
      <w:spacing w:val="80"/>
      <w:sz w:val="28"/>
    </w:rPr>
  </w:style>
  <w:style w:type="paragraph" w:customStyle="1" w:styleId="InChapter">
    <w:name w:val="InChapter"/>
    <w:basedOn w:val="Heading3"/>
    <w:rsid w:val="00372A9D"/>
    <w:pPr>
      <w:spacing w:after="240"/>
      <w:outlineLvl w:val="9"/>
    </w:pPr>
    <w:rPr>
      <w:noProof/>
    </w:rPr>
  </w:style>
  <w:style w:type="paragraph" w:styleId="Index2">
    <w:name w:val="index 2"/>
    <w:basedOn w:val="Normal"/>
    <w:next w:val="Normal"/>
    <w:semiHidden/>
    <w:rsid w:val="00372A9D"/>
    <w:pPr>
      <w:tabs>
        <w:tab w:val="right" w:pos="4176"/>
      </w:tabs>
      <w:ind w:left="568" w:hanging="284"/>
    </w:pPr>
    <w:rPr>
      <w:rFonts w:ascii="Garamond" w:hAnsi="Garamond"/>
    </w:rPr>
  </w:style>
  <w:style w:type="paragraph" w:customStyle="1" w:styleId="Byline">
    <w:name w:val="Byline"/>
    <w:rsid w:val="00372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A9D"/>
    <w:pPr>
      <w:tabs>
        <w:tab w:val="clear" w:pos="3600"/>
        <w:tab w:val="clear" w:pos="3958"/>
      </w:tabs>
      <w:jc w:val="right"/>
    </w:pPr>
  </w:style>
  <w:style w:type="character" w:styleId="Emphasis">
    <w:name w:val="Emphasis"/>
    <w:basedOn w:val="DefaultParagraphFont"/>
    <w:qFormat/>
    <w:rsid w:val="00372A9D"/>
    <w:rPr>
      <w:i/>
    </w:rPr>
  </w:style>
  <w:style w:type="paragraph" w:styleId="Caption">
    <w:name w:val="caption"/>
    <w:basedOn w:val="BodyText"/>
    <w:next w:val="Normal"/>
    <w:qFormat/>
    <w:rsid w:val="00372A9D"/>
    <w:pPr>
      <w:framePr w:w="2268" w:hSpace="181" w:vSpace="181" w:wrap="around" w:vAnchor="text" w:hAnchor="page" w:x="1135" w:y="285" w:anchorLock="1"/>
    </w:pPr>
    <w:rPr>
      <w:i/>
    </w:rPr>
  </w:style>
  <w:style w:type="paragraph" w:customStyle="1" w:styleId="MiniTOCTitle">
    <w:name w:val="MiniTOCTitle"/>
    <w:basedOn w:val="Heading4"/>
    <w:rsid w:val="00372A9D"/>
    <w:pPr>
      <w:spacing w:before="240"/>
      <w:outlineLvl w:val="9"/>
    </w:pPr>
    <w:rPr>
      <w:noProof/>
      <w:sz w:val="24"/>
    </w:rPr>
  </w:style>
  <w:style w:type="paragraph" w:customStyle="1" w:styleId="MiniTOCItem">
    <w:name w:val="MiniTOCItem"/>
    <w:basedOn w:val="ListBullet"/>
    <w:rsid w:val="00372A9D"/>
    <w:pPr>
      <w:numPr>
        <w:numId w:val="0"/>
      </w:numPr>
      <w:tabs>
        <w:tab w:val="right" w:leader="dot" w:pos="6521"/>
      </w:tabs>
      <w:spacing w:before="0" w:after="0"/>
    </w:pPr>
  </w:style>
  <w:style w:type="paragraph" w:customStyle="1" w:styleId="TOFTitle">
    <w:name w:val="TOFTitle"/>
    <w:basedOn w:val="TOCTitle"/>
    <w:rsid w:val="00372A9D"/>
  </w:style>
  <w:style w:type="paragraph" w:styleId="TableofFigures">
    <w:name w:val="table of figures"/>
    <w:basedOn w:val="Normal"/>
    <w:next w:val="Normal"/>
    <w:semiHidden/>
    <w:rsid w:val="00372A9D"/>
    <w:pPr>
      <w:tabs>
        <w:tab w:val="right" w:leader="dot" w:pos="9072"/>
      </w:tabs>
      <w:ind w:left="970" w:hanging="403"/>
    </w:pPr>
    <w:rPr>
      <w:rFonts w:ascii="Times New Roman" w:hAnsi="Times New Roman"/>
      <w:b/>
    </w:rPr>
  </w:style>
  <w:style w:type="paragraph" w:styleId="ListNumber">
    <w:name w:val="List Number"/>
    <w:basedOn w:val="List"/>
    <w:rsid w:val="00372A9D"/>
    <w:pPr>
      <w:numPr>
        <w:numId w:val="12"/>
      </w:numPr>
    </w:pPr>
  </w:style>
  <w:style w:type="character" w:customStyle="1" w:styleId="WingdingSymbols">
    <w:name w:val="Wingding Symbols"/>
    <w:rsid w:val="00372A9D"/>
    <w:rPr>
      <w:rFonts w:ascii="Wingdings" w:hAnsi="Wingdings"/>
    </w:rPr>
  </w:style>
  <w:style w:type="paragraph" w:customStyle="1" w:styleId="TableHeading">
    <w:name w:val="Table Heading"/>
    <w:basedOn w:val="HeadingBase"/>
    <w:rsid w:val="00372A9D"/>
    <w:pPr>
      <w:keepLines/>
      <w:pBdr>
        <w:bottom w:val="single" w:sz="6" w:space="1" w:color="918585"/>
      </w:pBdr>
      <w:spacing w:before="240"/>
    </w:pPr>
  </w:style>
  <w:style w:type="character" w:customStyle="1" w:styleId="HotSpot">
    <w:name w:val="HotSpot"/>
    <w:rsid w:val="00372A9D"/>
    <w:rPr>
      <w:color w:val="0033CC"/>
      <w:u w:val="none"/>
    </w:rPr>
  </w:style>
  <w:style w:type="paragraph" w:customStyle="1" w:styleId="BodyTextRight">
    <w:name w:val="Body Text Right"/>
    <w:basedOn w:val="BodyText"/>
    <w:rsid w:val="00372A9D"/>
    <w:pPr>
      <w:spacing w:before="0" w:after="0"/>
      <w:jc w:val="right"/>
    </w:pPr>
  </w:style>
  <w:style w:type="paragraph" w:styleId="Index3">
    <w:name w:val="index 3"/>
    <w:basedOn w:val="ListNumber2"/>
    <w:next w:val="Normal"/>
    <w:semiHidden/>
    <w:rsid w:val="00372A9D"/>
    <w:pPr>
      <w:numPr>
        <w:numId w:val="0"/>
      </w:numPr>
      <w:tabs>
        <w:tab w:val="right" w:leader="dot" w:pos="4176"/>
      </w:tabs>
    </w:pPr>
  </w:style>
  <w:style w:type="paragraph" w:styleId="ListNumber2">
    <w:name w:val="List Number 2"/>
    <w:basedOn w:val="List2"/>
    <w:rsid w:val="00372A9D"/>
    <w:pPr>
      <w:numPr>
        <w:numId w:val="11"/>
      </w:numPr>
      <w:tabs>
        <w:tab w:val="clear" w:pos="1060"/>
      </w:tabs>
    </w:pPr>
  </w:style>
  <w:style w:type="paragraph" w:customStyle="1" w:styleId="MarginNote">
    <w:name w:val="Margin Note"/>
    <w:basedOn w:val="BodyText"/>
    <w:rsid w:val="00372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A9D"/>
    <w:rPr>
      <w:sz w:val="32"/>
    </w:rPr>
  </w:style>
  <w:style w:type="paragraph" w:customStyle="1" w:styleId="HeadingProcedure">
    <w:name w:val="Heading Procedure"/>
    <w:basedOn w:val="HeadingBase"/>
    <w:next w:val="Normal"/>
    <w:rsid w:val="00372A9D"/>
    <w:pPr>
      <w:tabs>
        <w:tab w:val="left" w:pos="0"/>
      </w:tabs>
      <w:spacing w:before="120" w:after="60"/>
    </w:pPr>
    <w:rPr>
      <w:i/>
      <w:color w:val="918585"/>
      <w:sz w:val="22"/>
    </w:rPr>
  </w:style>
  <w:style w:type="paragraph" w:customStyle="1" w:styleId="TableBodyText">
    <w:name w:val="Table Body Text"/>
    <w:basedOn w:val="BodyText"/>
    <w:rsid w:val="00372A9D"/>
    <w:pPr>
      <w:spacing w:before="60" w:after="60"/>
    </w:pPr>
  </w:style>
  <w:style w:type="paragraph" w:styleId="ListContinue">
    <w:name w:val="List Continue"/>
    <w:basedOn w:val="List"/>
    <w:rsid w:val="00372A9D"/>
    <w:pPr>
      <w:ind w:firstLine="0"/>
    </w:pPr>
  </w:style>
  <w:style w:type="paragraph" w:customStyle="1" w:styleId="ListNote">
    <w:name w:val="List Note"/>
    <w:basedOn w:val="List"/>
    <w:rsid w:val="00372A9D"/>
    <w:pPr>
      <w:pBdr>
        <w:top w:val="single" w:sz="6" w:space="2" w:color="918585"/>
        <w:bottom w:val="single" w:sz="6" w:space="2" w:color="918585"/>
      </w:pBdr>
      <w:tabs>
        <w:tab w:val="left" w:pos="1021"/>
      </w:tabs>
      <w:ind w:firstLine="0"/>
    </w:pPr>
  </w:style>
  <w:style w:type="paragraph" w:customStyle="1" w:styleId="Warning">
    <w:name w:val="Warning"/>
    <w:basedOn w:val="BodyText"/>
    <w:rsid w:val="00372A9D"/>
    <w:pPr>
      <w:shd w:val="clear" w:color="auto" w:fill="D9D9D9"/>
      <w:tabs>
        <w:tab w:val="left" w:pos="992"/>
      </w:tabs>
      <w:ind w:left="119" w:right="119"/>
    </w:pPr>
    <w:rPr>
      <w:sz w:val="20"/>
    </w:rPr>
  </w:style>
  <w:style w:type="paragraph" w:customStyle="1" w:styleId="MarginIcons">
    <w:name w:val="Margin Icons"/>
    <w:basedOn w:val="BodyText"/>
    <w:rsid w:val="00372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A9D"/>
    <w:rPr>
      <w:rFonts w:ascii="Courier New" w:hAnsi="Courier New"/>
    </w:rPr>
  </w:style>
  <w:style w:type="paragraph" w:customStyle="1" w:styleId="NoteBullet">
    <w:name w:val="Note Bullet"/>
    <w:basedOn w:val="Note"/>
    <w:rsid w:val="00372A9D"/>
    <w:pPr>
      <w:tabs>
        <w:tab w:val="clear" w:pos="680"/>
      </w:tabs>
      <w:spacing w:before="60" w:after="60"/>
    </w:pPr>
  </w:style>
  <w:style w:type="paragraph" w:customStyle="1" w:styleId="SubHeading2">
    <w:name w:val="SubHeading2"/>
    <w:basedOn w:val="HeadingBase"/>
    <w:rsid w:val="00372A9D"/>
    <w:pPr>
      <w:spacing w:before="240" w:after="60"/>
    </w:pPr>
    <w:rPr>
      <w:sz w:val="20"/>
    </w:rPr>
  </w:style>
  <w:style w:type="paragraph" w:customStyle="1" w:styleId="SubHeading1">
    <w:name w:val="SubHeading1"/>
    <w:basedOn w:val="HeadingBase"/>
    <w:rsid w:val="00372A9D"/>
    <w:pPr>
      <w:spacing w:before="240" w:after="60"/>
    </w:pPr>
    <w:rPr>
      <w:color w:val="918585"/>
      <w:sz w:val="22"/>
    </w:rPr>
  </w:style>
  <w:style w:type="paragraph" w:customStyle="1" w:styleId="SideHeading">
    <w:name w:val="Side Heading"/>
    <w:basedOn w:val="HeadingBase"/>
    <w:rsid w:val="00372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A9D"/>
    <w:pPr>
      <w:numPr>
        <w:numId w:val="13"/>
      </w:numPr>
    </w:pPr>
  </w:style>
  <w:style w:type="paragraph" w:styleId="PlainText">
    <w:name w:val="Plain Text"/>
    <w:basedOn w:val="Normal"/>
    <w:link w:val="PlainTextChar"/>
    <w:rsid w:val="00372A9D"/>
    <w:rPr>
      <w:sz w:val="20"/>
    </w:rPr>
  </w:style>
  <w:style w:type="character" w:customStyle="1" w:styleId="PlainTextChar">
    <w:name w:val="Plain Text Char"/>
    <w:basedOn w:val="DefaultParagraphFont"/>
    <w:link w:val="PlainText"/>
    <w:rsid w:val="00372A9D"/>
    <w:rPr>
      <w:rFonts w:ascii="Courier New" w:eastAsia="Times New Roman" w:hAnsi="Courier New" w:cs="Times New Roman"/>
      <w:sz w:val="20"/>
      <w:szCs w:val="20"/>
      <w:lang w:eastAsia="en-US"/>
    </w:rPr>
  </w:style>
  <w:style w:type="character" w:customStyle="1" w:styleId="MenuOption">
    <w:name w:val="Menu Option"/>
    <w:basedOn w:val="DefaultParagraphFont"/>
    <w:rsid w:val="00372A9D"/>
    <w:rPr>
      <w:b/>
      <w:smallCaps/>
    </w:rPr>
  </w:style>
  <w:style w:type="paragraph" w:customStyle="1" w:styleId="TableListNumber">
    <w:name w:val="Table List Number"/>
    <w:basedOn w:val="ListNumber"/>
    <w:rsid w:val="00372A9D"/>
    <w:pPr>
      <w:numPr>
        <w:numId w:val="0"/>
      </w:numPr>
    </w:pPr>
  </w:style>
  <w:style w:type="paragraph" w:styleId="TOC4">
    <w:name w:val="toc 4"/>
    <w:basedOn w:val="TOCBase"/>
    <w:next w:val="Normal"/>
    <w:semiHidden/>
    <w:rsid w:val="00372A9D"/>
    <w:pPr>
      <w:tabs>
        <w:tab w:val="right" w:leader="dot" w:pos="9071"/>
      </w:tabs>
      <w:ind w:left="1701"/>
    </w:pPr>
  </w:style>
  <w:style w:type="paragraph" w:customStyle="1" w:styleId="ListAlpha">
    <w:name w:val="List Alpha"/>
    <w:basedOn w:val="List"/>
    <w:rsid w:val="00372A9D"/>
    <w:pPr>
      <w:numPr>
        <w:numId w:val="10"/>
      </w:numPr>
    </w:pPr>
  </w:style>
  <w:style w:type="paragraph" w:customStyle="1" w:styleId="ListAlpha2">
    <w:name w:val="List Alpha 2"/>
    <w:basedOn w:val="List2"/>
    <w:rsid w:val="00372A9D"/>
    <w:pPr>
      <w:numPr>
        <w:numId w:val="9"/>
      </w:numPr>
    </w:pPr>
  </w:style>
  <w:style w:type="paragraph" w:styleId="List3">
    <w:name w:val="List 3"/>
    <w:basedOn w:val="BodyText"/>
    <w:rsid w:val="00372A9D"/>
    <w:pPr>
      <w:tabs>
        <w:tab w:val="left" w:pos="1021"/>
      </w:tabs>
      <w:spacing w:before="60" w:after="60"/>
      <w:ind w:left="1020" w:hanging="340"/>
    </w:pPr>
  </w:style>
  <w:style w:type="paragraph" w:styleId="List4">
    <w:name w:val="List 4"/>
    <w:basedOn w:val="BodyText"/>
    <w:rsid w:val="00372A9D"/>
    <w:pPr>
      <w:tabs>
        <w:tab w:val="left" w:pos="1361"/>
      </w:tabs>
      <w:spacing w:before="60" w:after="60"/>
      <w:ind w:left="1361" w:hanging="340"/>
    </w:pPr>
  </w:style>
  <w:style w:type="paragraph" w:styleId="List5">
    <w:name w:val="List 5"/>
    <w:basedOn w:val="BodyText"/>
    <w:rsid w:val="00372A9D"/>
    <w:pPr>
      <w:tabs>
        <w:tab w:val="left" w:pos="1701"/>
      </w:tabs>
      <w:spacing w:before="60" w:after="60"/>
      <w:ind w:left="1701" w:hanging="340"/>
    </w:pPr>
  </w:style>
  <w:style w:type="paragraph" w:styleId="ListBullet4">
    <w:name w:val="List Bullet 4"/>
    <w:basedOn w:val="List4"/>
    <w:rsid w:val="00372A9D"/>
    <w:pPr>
      <w:numPr>
        <w:numId w:val="4"/>
      </w:numPr>
    </w:pPr>
  </w:style>
  <w:style w:type="paragraph" w:styleId="ListBullet5">
    <w:name w:val="List Bullet 5"/>
    <w:basedOn w:val="List5"/>
    <w:rsid w:val="00372A9D"/>
    <w:pPr>
      <w:numPr>
        <w:numId w:val="5"/>
      </w:numPr>
    </w:pPr>
  </w:style>
  <w:style w:type="paragraph" w:styleId="ListContinue2">
    <w:name w:val="List Continue 2"/>
    <w:basedOn w:val="List2"/>
    <w:rsid w:val="00372A9D"/>
    <w:pPr>
      <w:ind w:firstLine="0"/>
    </w:pPr>
  </w:style>
  <w:style w:type="paragraph" w:styleId="ListContinue3">
    <w:name w:val="List Continue 3"/>
    <w:basedOn w:val="List3"/>
    <w:rsid w:val="00372A9D"/>
    <w:pPr>
      <w:ind w:left="1021" w:firstLine="0"/>
    </w:pPr>
  </w:style>
  <w:style w:type="paragraph" w:styleId="ListContinue4">
    <w:name w:val="List Continue 4"/>
    <w:basedOn w:val="List4"/>
    <w:rsid w:val="00372A9D"/>
    <w:pPr>
      <w:ind w:firstLine="0"/>
    </w:pPr>
  </w:style>
  <w:style w:type="paragraph" w:styleId="ListContinue5">
    <w:name w:val="List Continue 5"/>
    <w:basedOn w:val="List5"/>
    <w:rsid w:val="00372A9D"/>
    <w:pPr>
      <w:ind w:firstLine="0"/>
    </w:pPr>
  </w:style>
  <w:style w:type="paragraph" w:styleId="ListNumber3">
    <w:name w:val="List Number 3"/>
    <w:basedOn w:val="List3"/>
    <w:rsid w:val="00372A9D"/>
    <w:pPr>
      <w:numPr>
        <w:numId w:val="6"/>
      </w:numPr>
    </w:pPr>
  </w:style>
  <w:style w:type="paragraph" w:styleId="ListNumber4">
    <w:name w:val="List Number 4"/>
    <w:basedOn w:val="List4"/>
    <w:rsid w:val="00372A9D"/>
    <w:pPr>
      <w:numPr>
        <w:numId w:val="7"/>
      </w:numPr>
    </w:pPr>
  </w:style>
  <w:style w:type="paragraph" w:styleId="ListNumber5">
    <w:name w:val="List Number 5"/>
    <w:basedOn w:val="List5"/>
    <w:rsid w:val="00372A9D"/>
    <w:pPr>
      <w:numPr>
        <w:numId w:val="8"/>
      </w:numPr>
    </w:pPr>
  </w:style>
  <w:style w:type="paragraph" w:styleId="BlockText">
    <w:name w:val="Block Text"/>
    <w:basedOn w:val="Normal"/>
    <w:rsid w:val="00372A9D"/>
    <w:pPr>
      <w:spacing w:after="120"/>
      <w:ind w:left="1440" w:right="1440"/>
    </w:pPr>
  </w:style>
  <w:style w:type="character" w:customStyle="1" w:styleId="Subscript">
    <w:name w:val="Subscript"/>
    <w:basedOn w:val="DefaultParagraphFont"/>
    <w:rsid w:val="00372A9D"/>
    <w:rPr>
      <w:sz w:val="16"/>
      <w:vertAlign w:val="subscript"/>
    </w:rPr>
  </w:style>
  <w:style w:type="character" w:customStyle="1" w:styleId="Superscript">
    <w:name w:val="Superscript"/>
    <w:basedOn w:val="DefaultParagraphFont"/>
    <w:rsid w:val="00372A9D"/>
    <w:rPr>
      <w:sz w:val="16"/>
      <w:vertAlign w:val="superscript"/>
    </w:rPr>
  </w:style>
  <w:style w:type="character" w:customStyle="1" w:styleId="Symbols">
    <w:name w:val="Symbols"/>
    <w:basedOn w:val="DefaultParagraphFont"/>
    <w:rsid w:val="00372A9D"/>
    <w:rPr>
      <w:rFonts w:ascii="Symbol" w:hAnsi="Symbol"/>
    </w:rPr>
  </w:style>
  <w:style w:type="character" w:customStyle="1" w:styleId="MenuOptions">
    <w:name w:val="Menu Options"/>
    <w:basedOn w:val="DefaultParagraphFont"/>
    <w:rsid w:val="00372A9D"/>
    <w:rPr>
      <w:rFonts w:ascii="Arial Narrow" w:hAnsi="Arial Narrow"/>
      <w:smallCaps/>
    </w:rPr>
  </w:style>
  <w:style w:type="character" w:customStyle="1" w:styleId="Buttons">
    <w:name w:val="Buttons"/>
    <w:basedOn w:val="DefaultParagraphFont"/>
    <w:rsid w:val="00372A9D"/>
    <w:rPr>
      <w:b/>
    </w:rPr>
  </w:style>
  <w:style w:type="character" w:customStyle="1" w:styleId="Underlined">
    <w:name w:val="Underlined"/>
    <w:basedOn w:val="DefaultParagraphFont"/>
    <w:rsid w:val="00372A9D"/>
    <w:rPr>
      <w:u w:val="single"/>
    </w:rPr>
  </w:style>
  <w:style w:type="paragraph" w:customStyle="1" w:styleId="TableBodyTextRight">
    <w:name w:val="Table Body Text Right"/>
    <w:basedOn w:val="TableBodyText"/>
    <w:rsid w:val="00372A9D"/>
    <w:pPr>
      <w:widowControl w:val="0"/>
      <w:autoSpaceDE w:val="0"/>
      <w:autoSpaceDN w:val="0"/>
      <w:adjustRightInd w:val="0"/>
      <w:jc w:val="right"/>
    </w:pPr>
    <w:rPr>
      <w:rFonts w:cs="Arial"/>
      <w:szCs w:val="18"/>
    </w:rPr>
  </w:style>
  <w:style w:type="paragraph" w:customStyle="1" w:styleId="CopyrightText">
    <w:name w:val="Copyright Text"/>
    <w:basedOn w:val="BodyText"/>
    <w:rsid w:val="00372A9D"/>
    <w:rPr>
      <w:sz w:val="18"/>
    </w:rPr>
  </w:style>
  <w:style w:type="paragraph" w:customStyle="1" w:styleId="BodySmallRight">
    <w:name w:val="Body Small Right"/>
    <w:basedOn w:val="BodyTextRight"/>
    <w:rsid w:val="00372A9D"/>
    <w:rPr>
      <w:sz w:val="18"/>
      <w:szCs w:val="18"/>
    </w:rPr>
  </w:style>
  <w:style w:type="paragraph" w:customStyle="1" w:styleId="MarginEdition">
    <w:name w:val="Margin Edition"/>
    <w:basedOn w:val="MarginNote"/>
    <w:rsid w:val="00372A9D"/>
    <w:pPr>
      <w:spacing w:before="0" w:after="0"/>
    </w:pPr>
    <w:rPr>
      <w:rFonts w:ascii="Times New Roman" w:hAnsi="Times New Roman"/>
      <w:color w:val="999999"/>
    </w:rPr>
  </w:style>
  <w:style w:type="paragraph" w:customStyle="1" w:styleId="Spacer">
    <w:name w:val="Spacer"/>
    <w:basedOn w:val="Normal"/>
    <w:rsid w:val="00372A9D"/>
    <w:rPr>
      <w:sz w:val="2"/>
      <w:szCs w:val="2"/>
    </w:rPr>
  </w:style>
  <w:style w:type="character" w:customStyle="1" w:styleId="Small">
    <w:name w:val="Small"/>
    <w:basedOn w:val="DefaultParagraphFont"/>
    <w:rsid w:val="00372A9D"/>
    <w:rPr>
      <w:sz w:val="16"/>
    </w:rPr>
  </w:style>
  <w:style w:type="paragraph" w:customStyle="1" w:styleId="WideTable">
    <w:name w:val="Wide Table"/>
    <w:basedOn w:val="Normal"/>
    <w:rsid w:val="00372A9D"/>
    <w:pPr>
      <w:ind w:left="-1418"/>
    </w:pPr>
    <w:rPr>
      <w:sz w:val="2"/>
      <w:szCs w:val="2"/>
    </w:rPr>
  </w:style>
  <w:style w:type="character" w:styleId="PageNumber">
    <w:name w:val="page number"/>
    <w:basedOn w:val="DefaultParagraphFont"/>
    <w:rsid w:val="00372A9D"/>
  </w:style>
  <w:style w:type="paragraph" w:styleId="Quote">
    <w:name w:val="Quote"/>
    <w:basedOn w:val="Heading1"/>
    <w:link w:val="QuoteChar"/>
    <w:qFormat/>
    <w:rsid w:val="00372A9D"/>
    <w:rPr>
      <w:b w:val="0"/>
      <w:sz w:val="72"/>
      <w:szCs w:val="72"/>
      <w:lang w:val="en-NZ"/>
    </w:rPr>
  </w:style>
  <w:style w:type="character" w:customStyle="1" w:styleId="QuoteChar">
    <w:name w:val="Quote Char"/>
    <w:basedOn w:val="DefaultParagraphFont"/>
    <w:link w:val="Quote"/>
    <w:rsid w:val="00372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A9D"/>
    <w:pPr>
      <w:pageBreakBefore/>
    </w:pPr>
  </w:style>
  <w:style w:type="paragraph" w:customStyle="1" w:styleId="Border">
    <w:name w:val="Border"/>
    <w:basedOn w:val="Normal"/>
    <w:qFormat/>
    <w:rsid w:val="00372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A9D"/>
    <w:rPr>
      <w:b/>
      <w:bCs/>
      <w:i/>
      <w:iCs/>
      <w:color w:val="auto"/>
    </w:rPr>
  </w:style>
  <w:style w:type="paragraph" w:styleId="IntenseQuote">
    <w:name w:val="Intense Quote"/>
    <w:basedOn w:val="Normal"/>
    <w:next w:val="Normal"/>
    <w:link w:val="IntenseQuoteChar"/>
    <w:uiPriority w:val="30"/>
    <w:qFormat/>
    <w:rsid w:val="00372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A9D"/>
    <w:rPr>
      <w:smallCaps/>
      <w:color w:val="auto"/>
      <w:u w:val="single"/>
    </w:rPr>
  </w:style>
  <w:style w:type="character" w:styleId="IntenseReference">
    <w:name w:val="Intense Reference"/>
    <w:basedOn w:val="DefaultParagraphFont"/>
    <w:uiPriority w:val="32"/>
    <w:qFormat/>
    <w:rsid w:val="00372A9D"/>
    <w:rPr>
      <w:b/>
      <w:bCs/>
      <w:smallCaps/>
      <w:color w:val="auto"/>
      <w:spacing w:val="5"/>
      <w:u w:val="single"/>
    </w:rPr>
  </w:style>
  <w:style w:type="paragraph" w:customStyle="1" w:styleId="2ColumnHeading">
    <w:name w:val="2Column Heading"/>
    <w:basedOn w:val="BodyText"/>
    <w:qFormat/>
    <w:rsid w:val="00372A9D"/>
    <w:pPr>
      <w:spacing w:after="60"/>
      <w:ind w:left="-2268"/>
    </w:pPr>
    <w:rPr>
      <w:b/>
    </w:rPr>
  </w:style>
  <w:style w:type="paragraph" w:customStyle="1" w:styleId="Heading1TOC">
    <w:name w:val="Heading1 TOC"/>
    <w:basedOn w:val="Normal"/>
    <w:qFormat/>
    <w:rsid w:val="00372A9D"/>
    <w:pPr>
      <w:spacing w:before="240" w:after="120"/>
    </w:pPr>
    <w:rPr>
      <w:rFonts w:ascii="Times New Roman" w:hAnsi="Times New Roman"/>
      <w:b/>
      <w:sz w:val="32"/>
    </w:rPr>
  </w:style>
  <w:style w:type="paragraph" w:customStyle="1" w:styleId="Heading2TOC">
    <w:name w:val="Heading2 TOC"/>
    <w:basedOn w:val="Normal"/>
    <w:qFormat/>
    <w:rsid w:val="00372A9D"/>
    <w:pPr>
      <w:spacing w:before="240" w:after="60"/>
    </w:pPr>
    <w:rPr>
      <w:rFonts w:ascii="Times New Roman" w:hAnsi="Times New Roman"/>
      <w:b/>
      <w:sz w:val="28"/>
    </w:rPr>
  </w:style>
  <w:style w:type="character" w:customStyle="1" w:styleId="Underline">
    <w:name w:val="Underline"/>
    <w:basedOn w:val="DefaultParagraphFont"/>
    <w:qFormat/>
    <w:rsid w:val="00372A9D"/>
    <w:rPr>
      <w:u w:val="single"/>
    </w:rPr>
  </w:style>
  <w:style w:type="paragraph" w:styleId="BalloonText">
    <w:name w:val="Balloon Text"/>
    <w:basedOn w:val="Normal"/>
    <w:link w:val="BalloonTextChar"/>
    <w:rsid w:val="00372A9D"/>
    <w:rPr>
      <w:rFonts w:ascii="Tahoma" w:hAnsi="Tahoma" w:cs="Tahoma"/>
      <w:sz w:val="16"/>
      <w:szCs w:val="16"/>
    </w:rPr>
  </w:style>
  <w:style w:type="character" w:customStyle="1" w:styleId="BalloonTextChar">
    <w:name w:val="Balloon Text Char"/>
    <w:basedOn w:val="DefaultParagraphFont"/>
    <w:link w:val="BalloonText"/>
    <w:rsid w:val="00372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A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A9D"/>
    <w:rPr>
      <w:b/>
      <w:color w:val="660033"/>
      <w:spacing w:val="0"/>
    </w:rPr>
  </w:style>
  <w:style w:type="paragraph" w:customStyle="1" w:styleId="Nameditemlist">
    <w:name w:val="Named item list"/>
    <w:basedOn w:val="BodyText"/>
    <w:qFormat/>
    <w:rsid w:val="00372A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1650</Words>
  <Characters>10613</Characters>
  <Application>Microsoft Office Word</Application>
  <DocSecurity>0</DocSecurity>
  <Lines>302</Lines>
  <Paragraphs>239</Paragraphs>
  <ScaleCrop>false</ScaleCrop>
  <Company>Author-it Software Corporation Ltd.</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SITXCCS303 Provide service to customers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2013-01-17T21:44:00Z</dcterms:created>
  <dcterms:modified xsi:type="dcterms:W3CDTF">2013-01-17T21:44:00Z</dcterms:modified>
</cp:coreProperties>
</file>