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6CC" w:rsidP="00E026CC">
      <w:pPr>
        <w:pStyle w:val="Title"/>
      </w:pPr>
      <w:r>
        <w:fldChar w:fldCharType="begin"/>
      </w:r>
      <w:r>
        <w:instrText xml:space="preserve"> TITLE   \* MERGEFORMAT </w:instrText>
      </w:r>
      <w:r>
        <w:fldChar w:fldCharType="separate"/>
      </w:r>
      <w:r>
        <w:t>SITTVAF301 Operate a ride location</w:t>
      </w:r>
      <w:r>
        <w:fldChar w:fldCharType="end"/>
      </w:r>
    </w:p>
    <w:p w:rsidR="00E026CC" w:rsidP="00E026CC">
      <w:pPr>
        <w:pStyle w:val="Version"/>
        <w:sectPr w:rsidSect="00080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FE4" w:rsidP="00080FE4">
      <w:pPr>
        <w:pStyle w:val="SuperHeading"/>
      </w:pPr>
      <w:r w:rsidRPr="00080FE4">
        <w:t>SITTVAF301 Operate a ride location</w:t>
      </w:r>
    </w:p>
    <w:p w:rsidR="00000000" w:rsidRPr="00080FE4" w:rsidP="00080FE4">
      <w:pPr>
        <w:pStyle w:val="Heading1"/>
      </w:pPr>
      <w:bookmarkStart w:id="1" w:name="O_426909"/>
      <w:bookmarkEnd w:id="1"/>
      <w:r w:rsidRPr="00080FE4">
        <w:t>Modification History</w:t>
      </w:r>
    </w:p>
    <w:p w:rsidR="00000000" w:rsidRPr="00080FE4" w:rsidP="00080FE4">
      <w:pPr>
        <w:pStyle w:val="BodyText"/>
      </w:pPr>
      <w:r w:rsidRPr="00080FE4">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E026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FE4" w:rsidP="00080FE4">
            <w:pPr>
              <w:pStyle w:val="BodyText"/>
            </w:pPr>
            <w:r w:rsidRPr="00080FE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FE4">
            <w:pPr>
              <w:pStyle w:val="BodyText"/>
              <w:rPr>
                <w:lang w:val="en-NZ"/>
              </w:rPr>
            </w:pPr>
            <w:r w:rsidRPr="00080FE4">
              <w:rPr>
                <w:rStyle w:val="SpecialBold"/>
              </w:rPr>
              <w:t>Comments</w:t>
            </w:r>
          </w:p>
        </w:tc>
      </w:tr>
      <w:tr w:rsidTr="00E026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FE4">
            <w:pPr>
              <w:pStyle w:val="BodyText"/>
              <w:rPr>
                <w:lang w:val="en-NZ"/>
              </w:rPr>
            </w:pPr>
            <w:r w:rsidRPr="00080FE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FE4" w:rsidP="00080FE4">
            <w:pPr>
              <w:pStyle w:val="BodyText"/>
            </w:pPr>
            <w:r w:rsidRPr="00080FE4">
              <w:t>E</w:t>
            </w:r>
          </w:p>
          <w:p w:rsidR="00000000" w:rsidRPr="00080FE4" w:rsidP="00080FE4">
            <w:pPr>
              <w:pStyle w:val="BodyText"/>
            </w:pPr>
            <w:r w:rsidRPr="00080FE4">
              <w:t>Replaces and is equivalent to SITTVAF003A Operate a ride location.</w:t>
            </w:r>
          </w:p>
          <w:p w:rsidR="00000000" w:rsidRPr="00080FE4" w:rsidP="00080FE4">
            <w:pPr>
              <w:pStyle w:val="BodyText"/>
            </w:pPr>
            <w:r w:rsidRPr="00080FE4">
              <w:t>Added sustainability.</w:t>
            </w:r>
          </w:p>
        </w:tc>
      </w:tr>
    </w:tbl>
    <w:p w:rsidR="00000000" w:rsidRPr="00080FE4" w:rsidP="00080FE4">
      <w:pPr>
        <w:pStyle w:val="BodyText"/>
      </w:pPr>
    </w:p>
    <w:p w:rsidR="00000000" w:rsidRPr="00080FE4" w:rsidP="00080FE4">
      <w:pPr>
        <w:pStyle w:val="AllowPageBreak"/>
      </w:pPr>
    </w:p>
    <w:p w:rsidR="00000000" w:rsidRPr="00080FE4" w:rsidP="00080FE4">
      <w:pPr>
        <w:pStyle w:val="Heading1"/>
      </w:pPr>
      <w:bookmarkStart w:id="2" w:name="O_426910"/>
      <w:bookmarkEnd w:id="2"/>
      <w:r w:rsidRPr="00080FE4">
        <w:t>Unit Descriptor</w:t>
      </w:r>
    </w:p>
    <w:p w:rsidR="00000000" w:rsidRPr="00080FE4" w:rsidP="00080FE4">
      <w:pPr>
        <w:pStyle w:val="BodyText"/>
      </w:pPr>
      <w:r w:rsidRPr="00080FE4">
        <w:t>This unit describes the performance outcomes, skills and knowledge required to conduct the day</w:t>
      </w:r>
      <w:r w:rsidRPr="00080FE4">
        <w:noBreakHyphen/>
        <w:t>to</w:t>
      </w:r>
      <w:r w:rsidRPr="00080FE4">
        <w:noBreakHyphen/>
        <w:t>day operation of rides. It requires a good knowledge of operational, safety and emergency procedures combined with some pro</w:t>
      </w:r>
      <w:r w:rsidRPr="00080FE4">
        <w:t>blem</w:t>
      </w:r>
      <w:r w:rsidRPr="00080FE4">
        <w:noBreakHyphen/>
        <w:t>solving skills to address typical ride operational problems.</w:t>
      </w:r>
    </w:p>
    <w:p w:rsidR="00000000" w:rsidRPr="00080FE4" w:rsidP="00080FE4">
      <w:pPr>
        <w:pStyle w:val="AllowPageBreak"/>
      </w:pPr>
    </w:p>
    <w:p w:rsidR="00000000" w:rsidRPr="00080FE4" w:rsidP="00080FE4">
      <w:pPr>
        <w:pStyle w:val="Heading1"/>
      </w:pPr>
      <w:bookmarkStart w:id="3" w:name="O_426911"/>
      <w:bookmarkEnd w:id="3"/>
      <w:r w:rsidRPr="00080FE4">
        <w:t>Application of the Unit</w:t>
      </w:r>
    </w:p>
    <w:p w:rsidR="00000000" w:rsidRPr="00080FE4" w:rsidP="00080FE4">
      <w:pPr>
        <w:pStyle w:val="BodyText"/>
      </w:pPr>
      <w:r w:rsidRPr="00080FE4">
        <w:t>This unit applies to the attractions and theme parks sectors, and to individuals, usually called ride attendants, who are responsible for the safe an</w:t>
      </w:r>
      <w:r w:rsidRPr="00080FE4">
        <w:t xml:space="preserve">d efficient operation of rides. They apply some discretion and judgment to work activities and work under general supervision. Rides are sometimes operated as part of a travelling show or temporary attraction. </w:t>
      </w:r>
    </w:p>
    <w:p w:rsidR="00000000" w:rsidRPr="00080FE4" w:rsidP="00080FE4">
      <w:pPr>
        <w:pStyle w:val="AllowPageBreak"/>
      </w:pPr>
    </w:p>
    <w:p w:rsidR="00000000" w:rsidRPr="00080FE4" w:rsidP="00080FE4">
      <w:pPr>
        <w:pStyle w:val="Heading1"/>
      </w:pPr>
      <w:bookmarkStart w:id="4" w:name="O_426912"/>
      <w:bookmarkEnd w:id="4"/>
      <w:r w:rsidRPr="00080FE4">
        <w:t>Licensing/Regulatory Informa</w:t>
      </w:r>
      <w:r w:rsidRPr="00080FE4">
        <w:t>tion</w:t>
      </w:r>
    </w:p>
    <w:p w:rsidR="00000000" w:rsidRPr="00080FE4" w:rsidP="00080FE4">
      <w:pPr>
        <w:pStyle w:val="BodyText"/>
      </w:pPr>
      <w:r w:rsidRPr="00080FE4">
        <w:t>No licensing, legislative, regulatory or certification requirements apply to this unit at the time of endorsement.</w:t>
      </w:r>
    </w:p>
    <w:p w:rsidR="00000000" w:rsidRPr="00080FE4" w:rsidP="00080FE4">
      <w:pPr>
        <w:pStyle w:val="AllowPageBreak"/>
      </w:pPr>
    </w:p>
    <w:p w:rsidR="00000000" w:rsidRPr="00080FE4" w:rsidP="00080FE4">
      <w:pPr>
        <w:pStyle w:val="Heading1"/>
      </w:pPr>
      <w:bookmarkStart w:id="5" w:name="O_426913"/>
      <w:bookmarkEnd w:id="5"/>
      <w:r w:rsidRPr="00080FE4">
        <w:t>Pre-Requisites</w:t>
      </w:r>
    </w:p>
    <w:p w:rsidR="00000000" w:rsidRPr="00080FE4" w:rsidP="00080FE4">
      <w:pPr>
        <w:pStyle w:val="BodyText"/>
      </w:pPr>
      <w:r w:rsidRPr="00080FE4">
        <w:t>Not applicable.</w:t>
      </w:r>
    </w:p>
    <w:p w:rsidR="00000000" w:rsidRPr="00080FE4" w:rsidP="00080FE4">
      <w:pPr>
        <w:pStyle w:val="AllowPageBreak"/>
      </w:pPr>
    </w:p>
    <w:p w:rsidR="00000000" w:rsidRPr="00080FE4" w:rsidP="00080FE4">
      <w:pPr>
        <w:pStyle w:val="Heading1"/>
      </w:pPr>
      <w:bookmarkStart w:id="6" w:name="O_426914"/>
      <w:bookmarkEnd w:id="6"/>
      <w:r w:rsidRPr="00080FE4">
        <w:t>Employability Skills Information</w:t>
      </w:r>
    </w:p>
    <w:p w:rsidR="00000000" w:rsidRPr="00080FE4" w:rsidP="00080FE4">
      <w:pPr>
        <w:pStyle w:val="BodyText"/>
      </w:pPr>
      <w:r w:rsidRPr="00080FE4">
        <w:t>This unit contains employability skills.</w:t>
      </w:r>
    </w:p>
    <w:p w:rsidR="00000000" w:rsidRPr="00080FE4" w:rsidP="00080FE4">
      <w:pPr>
        <w:pStyle w:val="AllowPageBreak"/>
      </w:pPr>
    </w:p>
    <w:p w:rsidR="00000000" w:rsidRPr="00080FE4" w:rsidP="00080FE4">
      <w:pPr>
        <w:pStyle w:val="Heading1"/>
      </w:pPr>
      <w:bookmarkStart w:id="7" w:name="O_426915"/>
      <w:bookmarkEnd w:id="7"/>
      <w:r w:rsidRPr="00080FE4">
        <w:t>Elements and Performance Criteria Pre-Content</w:t>
      </w:r>
    </w:p>
    <w:p w:rsidR="00000000" w:rsidRPr="00080FE4" w:rsidP="00080FE4">
      <w:pPr>
        <w:pStyle w:val="Heading1"/>
      </w:pPr>
      <w:bookmarkStart w:id="8" w:name="O_426916"/>
      <w:bookmarkEnd w:id="8"/>
      <w:r w:rsidRPr="00080FE4">
        <w:t>Elements and Performance Criteria</w:t>
      </w:r>
    </w:p>
    <w:tbl>
      <w:tblPr>
        <w:tblW w:w="0" w:type="auto"/>
        <w:tblCellMar>
          <w:left w:w="62" w:type="dxa"/>
          <w:right w:w="62" w:type="dxa"/>
        </w:tblCellMar>
        <w:tblLook w:val="0000"/>
      </w:tblPr>
      <w:tblGrid>
        <w:gridCol w:w="3089"/>
        <w:gridCol w:w="6107"/>
      </w:tblGrid>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t>Performance criteria describe the pe</w:t>
            </w:r>
            <w:r w:rsidRPr="00080FE4">
              <w:t>rformance needed to demonstrate achievement of the element. Where bold italicised text is used, further information is detailed in the required skills and knowledge section and the range statement. Assessment of performance is to be consistent with the evi</w:t>
            </w:r>
            <w:r w:rsidRPr="00080FE4">
              <w:t>dence guide.</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1.</w:t>
            </w:r>
            <w:r w:rsidRPr="00080FE4">
              <w:tab/>
              <w:t>Prepare and inspect ride location.</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1.1</w:t>
            </w:r>
            <w:r w:rsidRPr="00080FE4">
              <w:tab/>
              <w:t>Inspect</w:t>
            </w:r>
            <w:r w:rsidRPr="00080FE4">
              <w:rPr>
                <w:rStyle w:val="BoldandItalics"/>
              </w:rPr>
              <w:t xml:space="preserve"> ride location</w:t>
            </w:r>
            <w:r w:rsidRPr="00080FE4">
              <w:t xml:space="preserve"> according to approved </w:t>
            </w:r>
            <w:r w:rsidRPr="00080FE4">
              <w:rPr>
                <w:rStyle w:val="BoldandItalics"/>
              </w:rPr>
              <w:t>checklist</w:t>
            </w:r>
            <w:r w:rsidRPr="00080FE4">
              <w:t>.</w:t>
            </w:r>
          </w:p>
          <w:p w:rsidR="00000000" w:rsidRPr="00080FE4" w:rsidP="00080FE4">
            <w:pPr>
              <w:pStyle w:val="List2"/>
            </w:pPr>
            <w:r w:rsidRPr="00080FE4">
              <w:t>1.2</w:t>
            </w:r>
            <w:r w:rsidRPr="00080FE4">
              <w:tab/>
              <w:t>Check</w:t>
            </w:r>
            <w:r w:rsidRPr="00080FE4">
              <w:rPr>
                <w:rStyle w:val="BoldandItalics"/>
              </w:rPr>
              <w:t xml:space="preserve"> general equipment </w:t>
            </w:r>
            <w:r w:rsidRPr="00080FE4">
              <w:t>and supplies to ensure readiness for operation and reorder supplies according to organisational procedures.</w:t>
            </w:r>
          </w:p>
          <w:p w:rsidR="00000000" w:rsidRPr="00080FE4" w:rsidP="00080FE4">
            <w:pPr>
              <w:pStyle w:val="List2"/>
            </w:pPr>
            <w:r w:rsidRPr="00080FE4">
              <w:t>1.3</w:t>
            </w:r>
            <w:r w:rsidRPr="00080FE4">
              <w:tab/>
              <w:t>Check</w:t>
            </w:r>
            <w:r w:rsidRPr="00080FE4">
              <w:t xml:space="preserve"> </w:t>
            </w:r>
            <w:r w:rsidRPr="00080FE4">
              <w:rPr>
                <w:rStyle w:val="BoldandItalics"/>
              </w:rPr>
              <w:t>safety equipment</w:t>
            </w:r>
            <w:r w:rsidRPr="00080FE4">
              <w:t xml:space="preserve"> to ensure readiness for operation.</w:t>
            </w:r>
          </w:p>
          <w:p w:rsidR="00000000" w:rsidP="00080FE4">
            <w:pPr>
              <w:pStyle w:val="List2"/>
              <w:rPr>
                <w:lang w:val="en-NZ"/>
              </w:rPr>
            </w:pPr>
            <w:r w:rsidRPr="00080FE4">
              <w:t>1.4</w:t>
            </w:r>
            <w:r w:rsidRPr="00080FE4">
              <w:tab/>
              <w:t>Check for cleanliness and standard of presentation, and take remedial action where appropriate.</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2.</w:t>
            </w:r>
            <w:r w:rsidRPr="00080FE4">
              <w:tab/>
              <w:t>Inspect rides.</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2.1</w:t>
            </w:r>
            <w:r w:rsidRPr="00080FE4">
              <w:tab/>
              <w:t xml:space="preserve">Inspect </w:t>
            </w:r>
            <w:r w:rsidRPr="00080FE4">
              <w:rPr>
                <w:rStyle w:val="BoldandItalics"/>
              </w:rPr>
              <w:t xml:space="preserve">rides </w:t>
            </w:r>
            <w:r w:rsidRPr="00080FE4">
              <w:t>according to approved checklist.</w:t>
            </w:r>
          </w:p>
          <w:p w:rsidR="00000000" w:rsidRPr="00080FE4" w:rsidP="00080FE4">
            <w:pPr>
              <w:pStyle w:val="List2"/>
            </w:pPr>
            <w:r w:rsidRPr="00080FE4">
              <w:t>2.2</w:t>
            </w:r>
            <w:r w:rsidRPr="00080FE4">
              <w:tab/>
            </w:r>
            <w:r w:rsidRPr="00080FE4">
              <w:t>Note all items according to organisational procedures.</w:t>
            </w:r>
          </w:p>
          <w:p w:rsidR="00000000" w:rsidP="00080FE4">
            <w:pPr>
              <w:pStyle w:val="List2"/>
              <w:rPr>
                <w:lang w:val="en-NZ"/>
              </w:rPr>
            </w:pPr>
            <w:r w:rsidRPr="00080FE4">
              <w:t>2.3</w:t>
            </w:r>
            <w:r w:rsidRPr="00080FE4">
              <w:tab/>
              <w:t>Report discrepancies or irregularities to appropriate supervisor immediately.</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3.</w:t>
            </w:r>
            <w:r w:rsidRPr="00080FE4">
              <w:tab/>
              <w:t>Prepare to operate ride.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3.1</w:t>
            </w:r>
            <w:r w:rsidRPr="00080FE4">
              <w:tab/>
              <w:t xml:space="preserve">Check </w:t>
            </w:r>
            <w:r w:rsidRPr="00080FE4">
              <w:rPr>
                <w:rStyle w:val="BoldandItalics"/>
              </w:rPr>
              <w:t>loading procedures</w:t>
            </w:r>
            <w:r w:rsidRPr="00080FE4">
              <w:t xml:space="preserve"> prior to start of ride according to organisational procedures</w:t>
            </w:r>
            <w:r w:rsidRPr="00080FE4">
              <w:t>.</w:t>
            </w:r>
          </w:p>
          <w:p w:rsidR="00000000" w:rsidP="00080FE4">
            <w:pPr>
              <w:pStyle w:val="List2"/>
              <w:rPr>
                <w:lang w:val="en-NZ"/>
              </w:rPr>
            </w:pPr>
            <w:r w:rsidRPr="00080FE4">
              <w:t>3.2</w:t>
            </w:r>
            <w:r w:rsidRPr="00080FE4">
              <w:tab/>
              <w:t>Maintain appropriate communication with ride loader to ensure ride commences safely.</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4.</w:t>
            </w:r>
            <w:r w:rsidRPr="00080FE4">
              <w:tab/>
              <w:t>Operate and monitor ride.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4.1</w:t>
            </w:r>
            <w:r w:rsidRPr="00080FE4">
              <w:tab/>
              <w:t>Operate ride or device according to organisational procedures.</w:t>
            </w:r>
          </w:p>
          <w:p w:rsidR="00000000" w:rsidRPr="00080FE4" w:rsidP="00080FE4">
            <w:pPr>
              <w:pStyle w:val="List2"/>
            </w:pPr>
            <w:r w:rsidRPr="00080FE4">
              <w:t>4.2</w:t>
            </w:r>
            <w:r w:rsidRPr="00080FE4">
              <w:tab/>
              <w:t>Continuously monitor operator controls during ride operation.</w:t>
            </w:r>
          </w:p>
          <w:p w:rsidR="00000000" w:rsidRPr="00080FE4" w:rsidP="00080FE4">
            <w:pPr>
              <w:pStyle w:val="List2"/>
            </w:pPr>
            <w:r w:rsidRPr="00080FE4">
              <w:t>4.</w:t>
            </w:r>
            <w:r w:rsidRPr="00080FE4">
              <w:t>3</w:t>
            </w:r>
            <w:r w:rsidRPr="00080FE4">
              <w:tab/>
              <w:t>Monitor overall ride, ride area and rider behaviour and reactions.</w:t>
            </w:r>
          </w:p>
          <w:p w:rsidR="00000000" w:rsidRPr="00080FE4" w:rsidP="00080FE4">
            <w:pPr>
              <w:pStyle w:val="List2"/>
            </w:pPr>
            <w:r w:rsidRPr="00080FE4">
              <w:t>4.4</w:t>
            </w:r>
            <w:r w:rsidRPr="00080FE4">
              <w:tab/>
              <w:t>Take action in response to observations made during ride according to organisational procedures.</w:t>
            </w:r>
          </w:p>
          <w:p w:rsidR="00000000" w:rsidRPr="00080FE4" w:rsidP="00080FE4">
            <w:pPr>
              <w:pStyle w:val="List2"/>
            </w:pPr>
            <w:r w:rsidRPr="00080FE4">
              <w:t>4.5</w:t>
            </w:r>
            <w:r w:rsidRPr="00080FE4">
              <w:tab/>
              <w:t>Action</w:t>
            </w:r>
            <w:r w:rsidRPr="00080FE4">
              <w:rPr>
                <w:rStyle w:val="BoldandItalics"/>
              </w:rPr>
              <w:t xml:space="preserve"> emergency procedures</w:t>
            </w:r>
            <w:r w:rsidRPr="00080FE4">
              <w:t xml:space="preserve"> according to organisation and specific ride procedures</w:t>
            </w:r>
            <w:r w:rsidRPr="00080FE4">
              <w:t>.</w:t>
            </w:r>
          </w:p>
          <w:p w:rsidR="00000000" w:rsidRPr="00080FE4" w:rsidP="00080FE4">
            <w:pPr>
              <w:pStyle w:val="List2"/>
            </w:pPr>
            <w:r w:rsidRPr="00080FE4">
              <w:t>4.6</w:t>
            </w:r>
            <w:r w:rsidRPr="00080FE4">
              <w:tab/>
              <w:t>Treat customers in a friendly and courteous manner throughout ride.</w:t>
            </w:r>
          </w:p>
          <w:p w:rsidR="00000000" w:rsidP="00080FE4">
            <w:pPr>
              <w:pStyle w:val="List2"/>
              <w:rPr>
                <w:lang w:val="en-NZ"/>
              </w:rPr>
            </w:pPr>
            <w:r w:rsidRPr="00080FE4">
              <w:t>4.7</w:t>
            </w:r>
            <w:r w:rsidRPr="00080FE4">
              <w:tab/>
              <w:t>Identify</w:t>
            </w:r>
            <w:r w:rsidRPr="00080FE4">
              <w:rPr>
                <w:rStyle w:val="BoldandItalics"/>
              </w:rPr>
              <w:t xml:space="preserve"> quality control issues or problems</w:t>
            </w:r>
            <w:r w:rsidRPr="00080FE4">
              <w:t xml:space="preserve"> during ride and advise appropriate supervisor for action.</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5.</w:t>
            </w:r>
            <w:r w:rsidRPr="00080FE4">
              <w:tab/>
              <w:t>Close down ride.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5.1</w:t>
            </w:r>
            <w:r w:rsidRPr="00080FE4">
              <w:tab/>
            </w:r>
            <w:r w:rsidRPr="00080FE4">
              <w:t>Commence close down procedures when customers have left the ride location.</w:t>
            </w:r>
          </w:p>
          <w:p w:rsidR="00000000" w:rsidRPr="00080FE4" w:rsidP="00080FE4">
            <w:pPr>
              <w:pStyle w:val="List2"/>
            </w:pPr>
            <w:r w:rsidRPr="00080FE4">
              <w:t>5.2</w:t>
            </w:r>
            <w:r w:rsidRPr="00080FE4">
              <w:tab/>
              <w:t>Close down ride following organisational procedures for specific ride.</w:t>
            </w:r>
          </w:p>
          <w:p w:rsidR="00000000" w:rsidP="00080FE4">
            <w:pPr>
              <w:pStyle w:val="List2"/>
              <w:rPr>
                <w:lang w:val="en-NZ"/>
              </w:rPr>
            </w:pPr>
            <w:r w:rsidRPr="00080FE4">
              <w:t>5.3</w:t>
            </w:r>
            <w:r w:rsidRPr="00080FE4">
              <w:tab/>
              <w:t>Identify defects or deficiencies and promptly report to appropriate supervisor for action.</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6.</w:t>
            </w:r>
            <w:r w:rsidRPr="00080FE4">
              <w:tab/>
              <w:t>Close a</w:t>
            </w:r>
            <w:r w:rsidRPr="00080FE4">
              <w:t>nd secure ride.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6.1</w:t>
            </w:r>
            <w:r w:rsidRPr="00080FE4">
              <w:tab/>
              <w:t>Check that all areas of ride meet organisational standards.</w:t>
            </w:r>
          </w:p>
          <w:p w:rsidR="00000000" w:rsidRPr="00080FE4" w:rsidP="00080FE4">
            <w:pPr>
              <w:pStyle w:val="List2"/>
            </w:pPr>
            <w:r w:rsidRPr="00080FE4">
              <w:t>6.2</w:t>
            </w:r>
            <w:r w:rsidRPr="00080FE4">
              <w:tab/>
              <w:t>Clean and prepare location and equipment for next operation.</w:t>
            </w:r>
          </w:p>
          <w:p w:rsidR="00000000" w:rsidP="00080FE4">
            <w:pPr>
              <w:pStyle w:val="List2"/>
              <w:rPr>
                <w:lang w:val="en-NZ"/>
              </w:rPr>
            </w:pPr>
            <w:r w:rsidRPr="00080FE4">
              <w:t>6.3</w:t>
            </w:r>
            <w:r w:rsidRPr="00080FE4">
              <w:tab/>
              <w:t>Secure ride location according to organisational procedures.</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List"/>
              <w:rPr>
                <w:lang w:val="en-NZ"/>
              </w:rPr>
            </w:pPr>
            <w:r w:rsidRPr="00080FE4">
              <w:t>7.</w:t>
            </w:r>
            <w:r w:rsidRPr="00080FE4">
              <w:tab/>
              <w:t>Prepare ride reports.</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2"/>
            </w:pPr>
            <w:r w:rsidRPr="00080FE4">
              <w:t>7.1</w:t>
            </w:r>
            <w:r w:rsidRPr="00080FE4">
              <w:tab/>
              <w:t xml:space="preserve">Identify issues </w:t>
            </w:r>
            <w:r w:rsidRPr="00080FE4">
              <w:t xml:space="preserve">and events that require </w:t>
            </w:r>
            <w:r w:rsidRPr="00080FE4">
              <w:rPr>
                <w:rStyle w:val="BoldandItalics"/>
              </w:rPr>
              <w:t>reporting</w:t>
            </w:r>
            <w:r w:rsidRPr="00080FE4">
              <w:t>.</w:t>
            </w:r>
          </w:p>
          <w:p w:rsidR="00000000" w:rsidRPr="00080FE4" w:rsidP="00080FE4">
            <w:pPr>
              <w:pStyle w:val="List2"/>
            </w:pPr>
            <w:r w:rsidRPr="00080FE4">
              <w:t>7.2</w:t>
            </w:r>
            <w:r w:rsidRPr="00080FE4">
              <w:tab/>
              <w:t>Make accurate and complete notes according to organisational procedures.</w:t>
            </w:r>
          </w:p>
          <w:p w:rsidR="00000000" w:rsidRPr="00080FE4" w:rsidP="00080FE4">
            <w:pPr>
              <w:pStyle w:val="List2"/>
            </w:pPr>
            <w:r w:rsidRPr="00080FE4">
              <w:t>7.3</w:t>
            </w:r>
            <w:r w:rsidRPr="00080FE4">
              <w:tab/>
              <w:t>Complete and distribute reporting information within required timeframe.</w:t>
            </w:r>
          </w:p>
        </w:tc>
      </w:tr>
    </w:tbl>
    <w:p w:rsidR="00000000" w:rsidRPr="00080FE4" w:rsidP="00080FE4">
      <w:pPr>
        <w:pStyle w:val="List"/>
      </w:pPr>
    </w:p>
    <w:p w:rsidR="00000000" w:rsidRPr="00080FE4" w:rsidP="00080FE4">
      <w:pPr>
        <w:pStyle w:val="AllowPageBreak"/>
      </w:pPr>
    </w:p>
    <w:p w:rsidR="00000000" w:rsidRPr="00080FE4" w:rsidP="00080FE4">
      <w:pPr>
        <w:pStyle w:val="Heading1"/>
      </w:pPr>
      <w:bookmarkStart w:id="9" w:name="O_426917"/>
      <w:bookmarkEnd w:id="9"/>
      <w:r w:rsidRPr="00080FE4">
        <w:t>Required Skills and Knowledge</w:t>
      </w:r>
    </w:p>
    <w:tbl>
      <w:tblPr>
        <w:tblW w:w="0" w:type="auto"/>
        <w:tblCellMar>
          <w:left w:w="62" w:type="dxa"/>
          <w:right w:w="62" w:type="dxa"/>
        </w:tblCellMar>
        <w:tblLook w:val="0000"/>
      </w:tblPr>
      <w:tblGrid>
        <w:gridCol w:w="9196"/>
      </w:tblGrid>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t>This section describes the skills and knowledge required for this unit.</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Required skills</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communication skills to:</w:t>
            </w:r>
          </w:p>
          <w:p w:rsidR="00000000" w:rsidRPr="00080FE4" w:rsidP="00080FE4">
            <w:pPr>
              <w:pStyle w:val="ListBullet2"/>
            </w:pPr>
            <w:r w:rsidRPr="00080FE4">
              <w:t>interaction in a friendly and courteous way with customers</w:t>
            </w:r>
          </w:p>
          <w:p w:rsidR="00000000" w:rsidRPr="00080FE4" w:rsidP="00080FE4">
            <w:pPr>
              <w:pStyle w:val="ListBullet2"/>
            </w:pPr>
            <w:r w:rsidRPr="00080FE4">
              <w:t>provide clear ride information to customers</w:t>
            </w:r>
          </w:p>
          <w:p w:rsidR="00000000" w:rsidRPr="00080FE4" w:rsidP="00080FE4">
            <w:pPr>
              <w:pStyle w:val="ListBullet"/>
            </w:pPr>
            <w:r w:rsidRPr="00080FE4">
              <w:t>literacy skills to:</w:t>
            </w:r>
          </w:p>
          <w:p w:rsidR="00000000" w:rsidRPr="00080FE4" w:rsidP="00080FE4">
            <w:pPr>
              <w:pStyle w:val="ListBullet2"/>
            </w:pPr>
            <w:r w:rsidRPr="00080FE4">
              <w:t>read and interpret simple procedural documentation</w:t>
            </w:r>
          </w:p>
          <w:p w:rsidR="00000000" w:rsidRPr="00080FE4" w:rsidP="00080FE4">
            <w:pPr>
              <w:pStyle w:val="ListBullet2"/>
            </w:pPr>
            <w:r w:rsidRPr="00080FE4">
              <w:t>complete ride documentation</w:t>
            </w:r>
          </w:p>
          <w:p w:rsidR="00000000" w:rsidRPr="00080FE4" w:rsidP="00080FE4">
            <w:pPr>
              <w:pStyle w:val="ListBullet"/>
            </w:pPr>
            <w:r w:rsidRPr="00080FE4">
              <w:t xml:space="preserve">numeracy skills to interpret instructions involving numbers </w:t>
            </w:r>
          </w:p>
          <w:p w:rsidR="00000000" w:rsidRPr="00080FE4" w:rsidP="00080FE4">
            <w:pPr>
              <w:pStyle w:val="ListBullet"/>
            </w:pPr>
            <w:r w:rsidRPr="00080FE4">
              <w:t>planning and organising skills to complete housekeeping tasks in the ride location</w:t>
            </w:r>
          </w:p>
          <w:p w:rsidR="00000000" w:rsidRPr="00080FE4" w:rsidP="00080FE4">
            <w:pPr>
              <w:pStyle w:val="ListBullet"/>
            </w:pPr>
            <w:r w:rsidRPr="00080FE4">
              <w:t>problem</w:t>
            </w:r>
            <w:r w:rsidRPr="00080FE4">
              <w:noBreakHyphen/>
              <w:t>solving skills to identi</w:t>
            </w:r>
            <w:r w:rsidRPr="00080FE4">
              <w:t xml:space="preserve">fy and respond to ride operation problems in the context of established procedures </w:t>
            </w:r>
          </w:p>
          <w:p w:rsidR="00000000" w:rsidP="00080FE4">
            <w:pPr>
              <w:pStyle w:val="ListBullet"/>
              <w:rPr>
                <w:lang w:val="en-NZ"/>
              </w:rPr>
            </w:pPr>
            <w:r w:rsidRPr="00080FE4">
              <w:t>technology skills to operate ride equipment.</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Required knowledge</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health and safety procedures for specific rides</w:t>
            </w:r>
          </w:p>
          <w:p w:rsidR="00000000" w:rsidRPr="00080FE4" w:rsidP="00080FE4">
            <w:pPr>
              <w:pStyle w:val="ListBullet"/>
            </w:pPr>
            <w:r w:rsidRPr="00080FE4">
              <w:t>emergency procedures for specific rides</w:t>
            </w:r>
          </w:p>
          <w:p w:rsidR="00000000" w:rsidRPr="00080FE4" w:rsidP="00080FE4">
            <w:pPr>
              <w:pStyle w:val="ListBullet"/>
            </w:pPr>
            <w:r w:rsidRPr="00080FE4">
              <w:t>technical and equipment procedures for specific rides</w:t>
            </w:r>
          </w:p>
          <w:p w:rsidR="00000000" w:rsidRPr="00080FE4" w:rsidP="00080FE4">
            <w:pPr>
              <w:pStyle w:val="ListBullet"/>
            </w:pPr>
            <w:r w:rsidRPr="00080FE4">
              <w:t>types of documentation and reports to be completed in ride operations.</w:t>
            </w:r>
          </w:p>
        </w:tc>
      </w:tr>
    </w:tbl>
    <w:p w:rsidR="00000000" w:rsidRPr="00080FE4" w:rsidP="00080FE4">
      <w:pPr>
        <w:pStyle w:val="BodyText"/>
      </w:pPr>
    </w:p>
    <w:p w:rsidR="00000000" w:rsidRPr="00080FE4" w:rsidP="00080FE4">
      <w:pPr>
        <w:pStyle w:val="AllowPageBreak"/>
      </w:pPr>
    </w:p>
    <w:p w:rsidR="00000000" w:rsidRPr="00080FE4" w:rsidP="00080FE4">
      <w:pPr>
        <w:pStyle w:val="Heading1"/>
      </w:pPr>
      <w:bookmarkStart w:id="10" w:name="O_426918"/>
      <w:bookmarkEnd w:id="10"/>
      <w:r w:rsidRPr="00080FE4">
        <w:t>Evidence Guide</w:t>
      </w:r>
    </w:p>
    <w:tbl>
      <w:tblPr>
        <w:tblW w:w="0" w:type="auto"/>
        <w:tblCellMar>
          <w:left w:w="62" w:type="dxa"/>
          <w:right w:w="62" w:type="dxa"/>
        </w:tblCellMar>
        <w:tblLook w:val="0000"/>
      </w:tblPr>
      <w:tblGrid>
        <w:gridCol w:w="3089"/>
        <w:gridCol w:w="6107"/>
      </w:tblGrid>
      <w:tr w:rsidTr="00E026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t>The evidence guide provides advice on assessment and must be read in conjunction with the perform</w:t>
            </w:r>
            <w:r w:rsidRPr="00080FE4">
              <w:t>ance criteria, required skills and knowledge, range statement and the Assessment Guidelines for the Training Package.</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BodyText"/>
            </w:pPr>
            <w:r w:rsidRPr="00080FE4">
              <w:t>Evidence of the ability to:</w:t>
            </w:r>
          </w:p>
          <w:p w:rsidR="00000000" w:rsidRPr="00080FE4" w:rsidP="00080FE4">
            <w:pPr>
              <w:pStyle w:val="ListBullet"/>
            </w:pPr>
            <w:r w:rsidRPr="00080FE4">
              <w:t>follow ride operation procedures across multiple shifts in one or more ride locations (as required by job role)</w:t>
            </w:r>
          </w:p>
          <w:p w:rsidR="00000000" w:rsidRPr="00080FE4" w:rsidP="00080FE4">
            <w:pPr>
              <w:pStyle w:val="ListBullet"/>
            </w:pPr>
            <w:r w:rsidRPr="00080FE4">
              <w:t>perform safety and emergency procedures</w:t>
            </w:r>
          </w:p>
          <w:p w:rsidR="00000000" w:rsidP="00080FE4">
            <w:pPr>
              <w:pStyle w:val="ListBullet"/>
              <w:rPr>
                <w:lang w:val="en-NZ"/>
              </w:rPr>
            </w:pPr>
            <w:r w:rsidRPr="00080FE4">
              <w:t>demonstrate knowledge of the health, safety and emergency issues and proced</w:t>
            </w:r>
            <w:r w:rsidRPr="00080FE4">
              <w:t>ures for ride operations.</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BodyText"/>
            </w:pPr>
            <w:r w:rsidRPr="00080FE4">
              <w:t>Assessment must ensure use of:</w:t>
            </w:r>
          </w:p>
          <w:p w:rsidR="00000000" w:rsidRPr="00080FE4" w:rsidP="00080FE4">
            <w:pPr>
              <w:pStyle w:val="ListBullet"/>
            </w:pPr>
            <w:r w:rsidRPr="00080FE4">
              <w:t>operational rides and associated safety equipment</w:t>
            </w:r>
          </w:p>
          <w:p w:rsidR="00000000" w:rsidRPr="00080FE4" w:rsidP="00080FE4">
            <w:pPr>
              <w:pStyle w:val="ListBullet"/>
            </w:pPr>
            <w:r w:rsidRPr="00080FE4">
              <w:t>ride loading documentation or procedures</w:t>
            </w:r>
          </w:p>
          <w:p w:rsidR="00000000" w:rsidP="00080FE4">
            <w:pPr>
              <w:pStyle w:val="ListBullet"/>
              <w:rPr>
                <w:lang w:val="en-NZ"/>
              </w:rPr>
            </w:pPr>
            <w:r w:rsidRPr="00080FE4">
              <w:t>commercially realistic numbers of customers.</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BodyText"/>
            </w:pPr>
            <w:r w:rsidRPr="00080FE4">
              <w:t xml:space="preserve">Assessment methods must be chosen to ensure that the skills required to operate a ride location can be practically demonstrated. Methods must include assessment of knowledge as well as assessment of practical skills. </w:t>
            </w:r>
          </w:p>
          <w:p w:rsidR="00000000" w:rsidRPr="00080FE4" w:rsidP="00080FE4">
            <w:pPr>
              <w:pStyle w:val="BodyText"/>
            </w:pPr>
            <w:r w:rsidRPr="00080FE4">
              <w:t>The following exa</w:t>
            </w:r>
            <w:r w:rsidRPr="00080FE4">
              <w:t>mples are appropriate for this unit:</w:t>
            </w:r>
          </w:p>
          <w:p w:rsidR="00000000" w:rsidRPr="00080FE4" w:rsidP="00080FE4">
            <w:pPr>
              <w:pStyle w:val="ListBullet"/>
            </w:pPr>
            <w:r w:rsidRPr="00080FE4">
              <w:t>direct observation of the individual operating a ride location</w:t>
            </w:r>
          </w:p>
          <w:p w:rsidR="00000000" w:rsidRPr="00080FE4" w:rsidP="00080FE4">
            <w:pPr>
              <w:pStyle w:val="ListBullet"/>
            </w:pPr>
            <w:r w:rsidRPr="00080FE4">
              <w:t>direct observation of the individual performing actual or simulated emergency procedures</w:t>
            </w:r>
          </w:p>
          <w:p w:rsidR="00000000" w:rsidRPr="00080FE4" w:rsidP="00080FE4">
            <w:pPr>
              <w:pStyle w:val="ListBullet"/>
            </w:pPr>
            <w:r w:rsidRPr="00080FE4">
              <w:t>review of ride operational reports and checklists prepared or comp</w:t>
            </w:r>
            <w:r w:rsidRPr="00080FE4">
              <w:t>leted by the individual</w:t>
            </w:r>
          </w:p>
          <w:p w:rsidR="00000000" w:rsidRPr="00080FE4" w:rsidP="00080FE4">
            <w:pPr>
              <w:pStyle w:val="ListBullet"/>
            </w:pPr>
            <w:r w:rsidRPr="00080FE4">
              <w:t>written or oral questioning to assess knowledge of work health and safety issues, equipment features and emergency procedures</w:t>
            </w:r>
          </w:p>
          <w:p w:rsidR="00000000" w:rsidRPr="00080FE4" w:rsidP="00080FE4">
            <w:pPr>
              <w:pStyle w:val="ListBullet"/>
            </w:pPr>
            <w:r w:rsidRPr="00080FE4">
              <w:t>use of problem</w:t>
            </w:r>
            <w:r w:rsidRPr="00080FE4">
              <w:noBreakHyphen/>
              <w:t xml:space="preserve">solving activities to assess ability to respond to various situations during the operation </w:t>
            </w:r>
            <w:r w:rsidRPr="00080FE4">
              <w:t xml:space="preserve">of a ride location, especially emergency aspects </w:t>
            </w:r>
          </w:p>
          <w:p w:rsidR="00000000" w:rsidP="00080FE4">
            <w:pPr>
              <w:pStyle w:val="ListBullet"/>
              <w:rPr>
                <w:lang w:val="en-NZ"/>
              </w:rPr>
            </w:pPr>
            <w:r w:rsidRPr="00080FE4">
              <w:t>review of portfolios of evidence and third</w:t>
            </w:r>
            <w:r w:rsidRPr="00080FE4">
              <w:noBreakHyphen/>
              <w:t>party workplace reports of on</w:t>
            </w:r>
            <w:r w:rsidRPr="00080FE4">
              <w:noBreakHyphen/>
              <w:t>the</w:t>
            </w:r>
            <w:r w:rsidRPr="00080FE4">
              <w:noBreakHyphen/>
              <w:t xml:space="preserve">job performance by the individual. </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BodyText"/>
            </w:pPr>
            <w:r w:rsidRPr="00080FE4">
              <w:t xml:space="preserve">The assessor should design integrated assessment activities to holistically assess this unit with other units relevant to the industry sector, workplace and job role, for example: </w:t>
            </w:r>
          </w:p>
          <w:p w:rsidR="00000000" w:rsidRPr="00080FE4" w:rsidP="00080FE4">
            <w:pPr>
              <w:pStyle w:val="ListBullet"/>
            </w:pPr>
            <w:r w:rsidRPr="00080FE4">
              <w:t>SITTVAF201 Load and unload a ride</w:t>
            </w:r>
          </w:p>
          <w:p w:rsidR="00000000" w:rsidRPr="00080FE4" w:rsidP="00080FE4">
            <w:pPr>
              <w:pStyle w:val="ListBullet"/>
            </w:pPr>
            <w:r w:rsidRPr="00080FE4">
              <w:t>SITXCOM202 Provide a briefing or scripte</w:t>
            </w:r>
            <w:r w:rsidRPr="00080FE4">
              <w:t>d commentary.</w:t>
            </w:r>
          </w:p>
        </w:tc>
      </w:tr>
    </w:tbl>
    <w:p w:rsidR="00000000" w:rsidRPr="00080FE4" w:rsidP="00080FE4">
      <w:pPr>
        <w:pStyle w:val="BodyText"/>
      </w:pPr>
    </w:p>
    <w:p w:rsidR="00000000" w:rsidRPr="00080FE4" w:rsidP="00080FE4">
      <w:pPr>
        <w:pStyle w:val="AllowPageBreak"/>
      </w:pPr>
    </w:p>
    <w:p w:rsidR="00000000" w:rsidRPr="00080FE4" w:rsidP="00080FE4">
      <w:pPr>
        <w:pStyle w:val="Heading1"/>
      </w:pPr>
      <w:bookmarkStart w:id="11" w:name="O_426919"/>
      <w:bookmarkEnd w:id="11"/>
      <w:r w:rsidRPr="00080FE4">
        <w:t>Range Statement</w:t>
      </w:r>
    </w:p>
    <w:tbl>
      <w:tblPr>
        <w:tblW w:w="0" w:type="auto"/>
        <w:tblCellMar>
          <w:left w:w="62" w:type="dxa"/>
          <w:right w:w="62" w:type="dxa"/>
        </w:tblCellMar>
        <w:tblLook w:val="0000"/>
      </w:tblPr>
      <w:tblGrid>
        <w:gridCol w:w="3116"/>
        <w:gridCol w:w="6080"/>
      </w:tblGrid>
      <w:tr w:rsidTr="00E026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t>The range statement relates to the unit of competency as a whole. It allows for different work environments and situations that may affect performance. Bold italicised wording, if used in the performance cri</w:t>
            </w:r>
            <w:r w:rsidRPr="00080FE4">
              <w:t>teria, is detailed below. Essential operating conditions that may be present with training and assessment (depending on the work situation, needs of the candidate, accessibility of the item, and local industry and regional contexts) may also be included.</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Ride location</w:t>
            </w:r>
            <w:r w:rsidRPr="00080F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bridges</w:t>
            </w:r>
          </w:p>
          <w:p w:rsidR="00000000" w:rsidRPr="00080FE4" w:rsidP="00080FE4">
            <w:pPr>
              <w:pStyle w:val="ListBullet"/>
            </w:pPr>
            <w:r w:rsidRPr="00080FE4">
              <w:t>fences or barriers</w:t>
            </w:r>
          </w:p>
          <w:p w:rsidR="00000000" w:rsidRPr="00080FE4" w:rsidP="00080FE4">
            <w:pPr>
              <w:pStyle w:val="ListBullet"/>
            </w:pPr>
            <w:r w:rsidRPr="00080FE4">
              <w:t>gates</w:t>
            </w:r>
          </w:p>
          <w:p w:rsidR="00000000" w:rsidRPr="00080FE4" w:rsidP="00080FE4">
            <w:pPr>
              <w:pStyle w:val="ListBullet"/>
            </w:pPr>
            <w:r w:rsidRPr="00080FE4">
              <w:t>netting</w:t>
            </w:r>
          </w:p>
          <w:p w:rsidR="00000000" w:rsidRPr="00080FE4" w:rsidP="00080FE4">
            <w:pPr>
              <w:pStyle w:val="ListBullet"/>
            </w:pPr>
            <w:r w:rsidRPr="00080FE4">
              <w:t>perimeter</w:t>
            </w:r>
          </w:p>
          <w:p w:rsidR="00000000" w:rsidRPr="00080FE4" w:rsidP="00080FE4">
            <w:pPr>
              <w:pStyle w:val="ListBullet"/>
            </w:pPr>
            <w:r w:rsidRPr="00080FE4">
              <w:t>queue house</w:t>
            </w:r>
          </w:p>
          <w:p w:rsidR="00000000" w:rsidRPr="00080FE4" w:rsidP="00080FE4">
            <w:pPr>
              <w:pStyle w:val="ListBullet"/>
            </w:pPr>
            <w:r w:rsidRPr="00080FE4">
              <w:t>ramps</w:t>
            </w:r>
          </w:p>
          <w:p w:rsidR="00000000" w:rsidP="00080FE4">
            <w:pPr>
              <w:pStyle w:val="ListBullet"/>
              <w:rPr>
                <w:lang w:val="en-NZ"/>
              </w:rPr>
            </w:pPr>
            <w:r w:rsidRPr="00080FE4">
              <w:t>walkways.</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 xml:space="preserve">Checklist </w:t>
            </w:r>
            <w:r w:rsidRPr="00080FE4">
              <w:t>may relate to:</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couplings and chains</w:t>
            </w:r>
          </w:p>
          <w:p w:rsidR="00000000" w:rsidRPr="00080FE4" w:rsidP="00080FE4">
            <w:pPr>
              <w:pStyle w:val="ListBullet"/>
            </w:pPr>
            <w:r w:rsidRPr="00080FE4">
              <w:t>fibreglass and metal</w:t>
            </w:r>
          </w:p>
          <w:p w:rsidR="00000000" w:rsidRPr="00080FE4" w:rsidP="00080FE4">
            <w:pPr>
              <w:pStyle w:val="ListBullet"/>
            </w:pPr>
            <w:r w:rsidRPr="00080FE4">
              <w:t>mechanical components</w:t>
            </w:r>
          </w:p>
          <w:p w:rsidR="00000000" w:rsidRPr="00080FE4" w:rsidP="00080FE4">
            <w:pPr>
              <w:pStyle w:val="ListBullet"/>
            </w:pPr>
            <w:r w:rsidRPr="00080FE4">
              <w:t>mounts</w:t>
            </w:r>
          </w:p>
          <w:p w:rsidR="00000000" w:rsidRPr="00080FE4" w:rsidP="00080FE4">
            <w:pPr>
              <w:pStyle w:val="ListBullet"/>
            </w:pPr>
            <w:r w:rsidRPr="00080FE4">
              <w:t>overall structure</w:t>
            </w:r>
          </w:p>
          <w:p w:rsidR="00000000" w:rsidP="00080FE4">
            <w:pPr>
              <w:pStyle w:val="ListBullet"/>
              <w:rPr>
                <w:lang w:val="en-NZ"/>
              </w:rPr>
            </w:pPr>
            <w:r w:rsidRPr="00080FE4">
              <w:t>restraints, seating and harnesses.</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 xml:space="preserve">General equipment </w:t>
            </w:r>
            <w:r w:rsidRPr="00080FE4">
              <w:t>may include: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booth area</w:t>
            </w:r>
          </w:p>
          <w:p w:rsidR="00000000" w:rsidRPr="00080FE4" w:rsidP="00080FE4">
            <w:pPr>
              <w:pStyle w:val="ListBullet"/>
            </w:pPr>
            <w:r w:rsidRPr="00080FE4">
              <w:t>chairs</w:t>
            </w:r>
          </w:p>
          <w:p w:rsidR="00000000" w:rsidRPr="00080FE4" w:rsidP="00080FE4">
            <w:pPr>
              <w:pStyle w:val="ListBullet"/>
            </w:pPr>
            <w:r w:rsidRPr="00080FE4">
              <w:t>cleaning equipment</w:t>
            </w:r>
          </w:p>
          <w:p w:rsidR="00000000" w:rsidRPr="00080FE4" w:rsidP="00080FE4">
            <w:pPr>
              <w:pStyle w:val="ListBullet"/>
            </w:pPr>
            <w:r w:rsidRPr="00080FE4">
              <w:t>microphone</w:t>
            </w:r>
          </w:p>
          <w:p w:rsidR="00000000" w:rsidRPr="00080FE4" w:rsidP="00080FE4">
            <w:pPr>
              <w:pStyle w:val="ListBullet"/>
            </w:pPr>
            <w:r w:rsidRPr="00080FE4">
              <w:t>signage</w:t>
            </w:r>
          </w:p>
          <w:p w:rsidR="00000000" w:rsidP="00080FE4">
            <w:pPr>
              <w:pStyle w:val="ListBullet"/>
              <w:rPr>
                <w:lang w:val="en-NZ"/>
              </w:rPr>
            </w:pPr>
            <w:r w:rsidRPr="00080FE4">
              <w:t>water cooler.</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 xml:space="preserve">Safety equipment </w:t>
            </w:r>
            <w:r w:rsidRPr="00080FE4">
              <w:t>may include: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communication devices</w:t>
            </w:r>
          </w:p>
          <w:p w:rsidR="00000000" w:rsidRPr="00080FE4" w:rsidP="00080FE4">
            <w:pPr>
              <w:pStyle w:val="ListBullet"/>
            </w:pPr>
            <w:r w:rsidRPr="00080FE4">
              <w:t>emergency apparatus fire extinguishers</w:t>
            </w:r>
          </w:p>
          <w:p w:rsidR="00000000" w:rsidRPr="00080FE4" w:rsidP="00080FE4">
            <w:pPr>
              <w:pStyle w:val="ListBullet"/>
            </w:pPr>
            <w:r w:rsidRPr="00080FE4">
              <w:t>life preservers</w:t>
            </w:r>
          </w:p>
          <w:p w:rsidR="00000000" w:rsidRPr="00080FE4" w:rsidP="00080FE4">
            <w:pPr>
              <w:pStyle w:val="ListBullet"/>
            </w:pPr>
            <w:r w:rsidRPr="00080FE4">
              <w:t>monitors</w:t>
            </w:r>
          </w:p>
          <w:p w:rsidR="00000000" w:rsidRPr="00080FE4" w:rsidP="00080FE4">
            <w:pPr>
              <w:pStyle w:val="ListBullet"/>
            </w:pPr>
            <w:r w:rsidRPr="00080FE4">
              <w:t>safety ropes</w:t>
            </w:r>
          </w:p>
          <w:p w:rsidR="00000000" w:rsidP="00080FE4">
            <w:pPr>
              <w:pStyle w:val="ListBullet"/>
              <w:rPr>
                <w:lang w:val="en-NZ"/>
              </w:rPr>
            </w:pPr>
            <w:r w:rsidRPr="00080FE4">
              <w:t xml:space="preserve">signage. </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 xml:space="preserve">Rides </w:t>
            </w:r>
            <w:r w:rsidRPr="00080FE4">
              <w:t>may be: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computerised</w:t>
            </w:r>
          </w:p>
          <w:p w:rsidR="00000000" w:rsidRPr="00080FE4" w:rsidP="00080FE4">
            <w:pPr>
              <w:pStyle w:val="ListBullet"/>
            </w:pPr>
            <w:r w:rsidRPr="00080FE4">
              <w:t>manual</w:t>
            </w:r>
          </w:p>
          <w:p w:rsidR="00000000" w:rsidRPr="00080FE4" w:rsidP="00080FE4">
            <w:pPr>
              <w:pStyle w:val="ListBullet"/>
            </w:pPr>
            <w:r w:rsidRPr="00080FE4">
              <w:t>mechanical</w:t>
            </w:r>
          </w:p>
          <w:p w:rsidR="00000000" w:rsidP="00080FE4">
            <w:pPr>
              <w:pStyle w:val="ListBullet"/>
              <w:rPr>
                <w:lang w:val="en-NZ"/>
              </w:rPr>
            </w:pPr>
            <w:r w:rsidRPr="00080FE4">
              <w:t>water</w:t>
            </w:r>
            <w:r w:rsidRPr="00080FE4">
              <w:noBreakHyphen/>
              <w:t>based.</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Loading procedures</w:t>
            </w:r>
            <w:r w:rsidRPr="00080FE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height of riders</w:t>
            </w:r>
          </w:p>
          <w:p w:rsidR="00000000" w:rsidRPr="00080FE4" w:rsidP="00080FE4">
            <w:pPr>
              <w:pStyle w:val="ListBullet"/>
            </w:pPr>
            <w:r w:rsidRPr="00080FE4">
              <w:t>number of riders</w:t>
            </w:r>
          </w:p>
          <w:p w:rsidR="00000000" w:rsidRPr="00080FE4" w:rsidP="00080FE4">
            <w:pPr>
              <w:pStyle w:val="ListBullet"/>
            </w:pPr>
            <w:r w:rsidRPr="00080FE4">
              <w:t>physical capacity of riders</w:t>
            </w:r>
          </w:p>
          <w:p w:rsidR="00000000" w:rsidP="00080FE4">
            <w:pPr>
              <w:pStyle w:val="ListBullet"/>
              <w:rPr>
                <w:lang w:val="en-NZ"/>
              </w:rPr>
            </w:pPr>
            <w:r w:rsidRPr="00080FE4">
              <w:t>placement of riders on the ride (e.g. balance of weight).</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Emergency procedures</w:t>
            </w:r>
            <w:r w:rsidRPr="00080F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calling for emergency assistance</w:t>
            </w:r>
          </w:p>
          <w:p w:rsidR="00000000" w:rsidRPr="00080FE4" w:rsidP="00080FE4">
            <w:pPr>
              <w:pStyle w:val="ListBullet"/>
            </w:pPr>
            <w:r w:rsidRPr="00080FE4">
              <w:t>closing down ride</w:t>
            </w:r>
          </w:p>
          <w:p w:rsidR="00000000" w:rsidP="00080FE4">
            <w:pPr>
              <w:pStyle w:val="ListBullet"/>
              <w:rPr>
                <w:lang w:val="en-NZ"/>
              </w:rPr>
            </w:pPr>
            <w:r w:rsidRPr="00080FE4">
              <w:t>contacting supervisor.</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Quality control issues or problems</w:t>
            </w:r>
            <w:r w:rsidRPr="00080FE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climatic impacts</w:t>
            </w:r>
          </w:p>
          <w:p w:rsidR="00000000" w:rsidRPr="00080FE4" w:rsidP="00080FE4">
            <w:pPr>
              <w:pStyle w:val="ListBullet"/>
            </w:pPr>
            <w:r w:rsidRPr="00080FE4">
              <w:t>equipment malfunction</w:t>
            </w:r>
          </w:p>
          <w:p w:rsidR="00000000" w:rsidRPr="00080FE4" w:rsidP="00080FE4">
            <w:pPr>
              <w:pStyle w:val="ListBullet"/>
            </w:pPr>
            <w:r w:rsidRPr="00080FE4">
              <w:t>inappropriate customer behaviour</w:t>
            </w:r>
          </w:p>
          <w:p w:rsidR="00000000" w:rsidP="00080FE4">
            <w:pPr>
              <w:pStyle w:val="ListBullet"/>
              <w:rPr>
                <w:lang w:val="en-NZ"/>
              </w:rPr>
            </w:pPr>
            <w:r w:rsidRPr="00080FE4">
              <w:t>rider discomfort.</w:t>
            </w:r>
          </w:p>
        </w:tc>
      </w:tr>
      <w:tr w:rsidTr="00E026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FE4">
            <w:pPr>
              <w:pStyle w:val="BodyText"/>
              <w:rPr>
                <w:lang w:val="en-NZ"/>
              </w:rPr>
            </w:pPr>
            <w:r w:rsidRPr="00080FE4">
              <w:rPr>
                <w:rStyle w:val="BoldandItalics"/>
              </w:rPr>
              <w:t xml:space="preserve">Reporting </w:t>
            </w:r>
            <w:r w:rsidRPr="00080FE4">
              <w:t>may include:</w:t>
            </w:r>
          </w:p>
        </w:tc>
        <w:tc>
          <w:tcPr>
            <w:tcW w:w="0" w:type="auto"/>
            <w:tcBorders>
              <w:top w:val="nil"/>
              <w:left w:val="nil"/>
              <w:bottom w:val="nil"/>
              <w:right w:val="nil"/>
            </w:tcBorders>
            <w:tcMar>
              <w:top w:w="0" w:type="dxa"/>
              <w:left w:w="62" w:type="dxa"/>
              <w:bottom w:w="0" w:type="dxa"/>
              <w:right w:w="62" w:type="dxa"/>
            </w:tcMar>
          </w:tcPr>
          <w:p w:rsidR="00000000" w:rsidRPr="00080FE4" w:rsidP="00080FE4">
            <w:pPr>
              <w:pStyle w:val="ListBullet"/>
            </w:pPr>
            <w:r w:rsidRPr="00080FE4">
              <w:t>customer numbers</w:t>
            </w:r>
          </w:p>
          <w:p w:rsidR="00000000" w:rsidRPr="00080FE4" w:rsidP="00080FE4">
            <w:pPr>
              <w:pStyle w:val="ListBullet"/>
            </w:pPr>
            <w:r w:rsidRPr="00080FE4">
              <w:t>completed checklists</w:t>
            </w:r>
          </w:p>
          <w:p w:rsidR="00000000" w:rsidRPr="00080FE4" w:rsidP="00080FE4">
            <w:pPr>
              <w:pStyle w:val="ListBullet"/>
            </w:pPr>
            <w:r w:rsidRPr="00080FE4">
              <w:t>incident reports</w:t>
            </w:r>
          </w:p>
          <w:p w:rsidR="00000000" w:rsidRPr="00080FE4" w:rsidP="00080FE4">
            <w:pPr>
              <w:pStyle w:val="ListBullet"/>
            </w:pPr>
            <w:r w:rsidRPr="00080FE4">
              <w:t>safety reports.</w:t>
            </w:r>
          </w:p>
        </w:tc>
      </w:tr>
    </w:tbl>
    <w:p w:rsidR="00000000" w:rsidRPr="00080FE4" w:rsidP="00080FE4">
      <w:pPr>
        <w:pStyle w:val="BodyText"/>
      </w:pPr>
    </w:p>
    <w:p w:rsidR="00000000" w:rsidRPr="00080FE4" w:rsidP="00080FE4">
      <w:pPr>
        <w:pStyle w:val="AllowPageBreak"/>
      </w:pPr>
    </w:p>
    <w:p w:rsidR="00000000" w:rsidRPr="00080FE4" w:rsidP="00080FE4">
      <w:pPr>
        <w:pStyle w:val="Heading1"/>
      </w:pPr>
      <w:bookmarkStart w:id="12" w:name="O_426920"/>
      <w:bookmarkEnd w:id="12"/>
      <w:r w:rsidRPr="00080FE4">
        <w:t>Unit Sector(s)</w:t>
      </w:r>
    </w:p>
    <w:p w:rsidR="00000000" w:rsidRPr="00080FE4" w:rsidP="00080FE4">
      <w:pPr>
        <w:pStyle w:val="BodyText"/>
      </w:pPr>
      <w:r w:rsidRPr="00080FE4">
        <w:t>Tourism</w:t>
      </w:r>
    </w:p>
    <w:p w:rsidR="00000000" w:rsidRPr="00080FE4" w:rsidP="00080FE4">
      <w:pPr>
        <w:pStyle w:val="AllowPageBreak"/>
      </w:pPr>
    </w:p>
    <w:p w:rsidR="00000000" w:rsidRPr="00080FE4" w:rsidP="00080FE4">
      <w:pPr>
        <w:pStyle w:val="Heading1"/>
      </w:pPr>
      <w:bookmarkStart w:id="13" w:name="O_426921"/>
      <w:bookmarkEnd w:id="13"/>
      <w:r w:rsidRPr="00080FE4">
        <w:t>Competency Field</w:t>
      </w:r>
    </w:p>
    <w:p w:rsidR="00000000" w:rsidRPr="00080FE4" w:rsidP="00080FE4">
      <w:pPr>
        <w:pStyle w:val="BodyText"/>
      </w:pPr>
      <w:r w:rsidRPr="00080FE4">
        <w:t>Venue and Facility Operations</w:t>
      </w:r>
    </w:p>
    <w:p w:rsidR="00000000" w:rsidRPr="00080FE4" w:rsidP="00080FE4"/>
    <w:sectPr w:rsidSect="00080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E4" w:rsidRPr="00E026CC" w:rsidP="00E02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CC" w:rsidP="00080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26CC" w:rsidP="00080F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026CC" w:rsidP="00080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E4" w:rsidRPr="00E026CC" w:rsidP="00E026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CC" w:rsidRPr="002D2AF8" w:rsidP="00080FE4">
    <w:pPr>
      <w:pStyle w:val="Header"/>
      <w:framePr w:wrap="around"/>
    </w:pPr>
    <w:r>
      <w:fldChar w:fldCharType="begin"/>
    </w:r>
    <w:r>
      <w:instrText xml:space="preserve"> TITLE   \* MERGEFORMAT </w:instrText>
    </w:r>
    <w:r>
      <w:fldChar w:fldCharType="separate"/>
    </w:r>
    <w:r>
      <w:t>SITTVAF301 Operate a ride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026CC" w:rsidP="00080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43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66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87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FE4"/>
    <w:pPr>
      <w:spacing w:before="360" w:after="60"/>
      <w:outlineLvl w:val="0"/>
    </w:pPr>
    <w:rPr>
      <w:sz w:val="32"/>
    </w:rPr>
  </w:style>
  <w:style w:type="paragraph" w:styleId="Heading2">
    <w:name w:val="heading 2"/>
    <w:basedOn w:val="HeadingBase"/>
    <w:next w:val="BodyText"/>
    <w:link w:val="Heading2Char"/>
    <w:qFormat/>
    <w:rsid w:val="00080FE4"/>
    <w:pPr>
      <w:keepLines/>
      <w:spacing w:before="240" w:after="120"/>
      <w:outlineLvl w:val="1"/>
    </w:pPr>
    <w:rPr>
      <w:sz w:val="28"/>
      <w:szCs w:val="40"/>
    </w:rPr>
  </w:style>
  <w:style w:type="paragraph" w:styleId="Heading3">
    <w:name w:val="heading 3"/>
    <w:basedOn w:val="HeadingBase"/>
    <w:next w:val="BodyText"/>
    <w:link w:val="Heading3Char"/>
    <w:qFormat/>
    <w:rsid w:val="00080FE4"/>
    <w:pPr>
      <w:spacing w:before="180" w:after="120"/>
      <w:outlineLvl w:val="2"/>
    </w:pPr>
    <w:rPr>
      <w:spacing w:val="-10"/>
      <w:kern w:val="32"/>
    </w:rPr>
  </w:style>
  <w:style w:type="paragraph" w:styleId="Heading4">
    <w:name w:val="heading 4"/>
    <w:basedOn w:val="HeadingBase"/>
    <w:next w:val="BodyText"/>
    <w:link w:val="Heading4Char"/>
    <w:qFormat/>
    <w:rsid w:val="00080FE4"/>
    <w:pPr>
      <w:spacing w:before="160" w:after="120"/>
      <w:outlineLvl w:val="3"/>
    </w:pPr>
    <w:rPr>
      <w:sz w:val="22"/>
    </w:rPr>
  </w:style>
  <w:style w:type="paragraph" w:styleId="Heading5">
    <w:name w:val="heading 5"/>
    <w:basedOn w:val="HeadingBase"/>
    <w:next w:val="Normal"/>
    <w:link w:val="Heading5Char"/>
    <w:qFormat/>
    <w:rsid w:val="00080FE4"/>
    <w:pPr>
      <w:spacing w:before="80"/>
      <w:outlineLvl w:val="4"/>
    </w:pPr>
    <w:rPr>
      <w:color w:val="918585"/>
      <w:sz w:val="20"/>
    </w:rPr>
  </w:style>
  <w:style w:type="paragraph" w:styleId="Heading6">
    <w:name w:val="heading 6"/>
    <w:basedOn w:val="HeadingBase"/>
    <w:next w:val="Normal"/>
    <w:link w:val="Heading6Char"/>
    <w:qFormat/>
    <w:rsid w:val="00080FE4"/>
    <w:pPr>
      <w:spacing w:before="60"/>
      <w:outlineLvl w:val="5"/>
    </w:pPr>
    <w:rPr>
      <w:color w:val="918585"/>
      <w:sz w:val="20"/>
    </w:rPr>
  </w:style>
  <w:style w:type="paragraph" w:styleId="Heading7">
    <w:name w:val="heading 7"/>
    <w:basedOn w:val="Normal"/>
    <w:next w:val="Normal"/>
    <w:link w:val="Heading7Char"/>
    <w:qFormat/>
    <w:rsid w:val="00080FE4"/>
    <w:pPr>
      <w:ind w:left="720"/>
      <w:outlineLvl w:val="6"/>
    </w:pPr>
    <w:rPr>
      <w:i/>
    </w:rPr>
  </w:style>
  <w:style w:type="paragraph" w:styleId="Heading8">
    <w:name w:val="heading 8"/>
    <w:basedOn w:val="Normal"/>
    <w:next w:val="Normal"/>
    <w:link w:val="Heading8Char"/>
    <w:qFormat/>
    <w:rsid w:val="00080FE4"/>
    <w:pPr>
      <w:ind w:left="720"/>
      <w:outlineLvl w:val="7"/>
    </w:pPr>
    <w:rPr>
      <w:i/>
    </w:rPr>
  </w:style>
  <w:style w:type="paragraph" w:styleId="Heading9">
    <w:name w:val="heading 9"/>
    <w:basedOn w:val="Normal"/>
    <w:next w:val="Normal"/>
    <w:link w:val="Heading9Char"/>
    <w:qFormat/>
    <w:rsid w:val="00080FE4"/>
    <w:pPr>
      <w:ind w:left="720"/>
      <w:outlineLvl w:val="8"/>
    </w:pPr>
    <w:rPr>
      <w:i/>
    </w:rPr>
  </w:style>
  <w:style w:type="character" w:default="1" w:styleId="DefaultParagraphFont">
    <w:name w:val="Default Paragraph Font"/>
    <w:uiPriority w:val="1"/>
    <w:unhideWhenUsed/>
    <w:rsid w:val="00080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FE4"/>
  </w:style>
  <w:style w:type="character" w:customStyle="1" w:styleId="Heading1Char">
    <w:name w:val="Heading 1 Char"/>
    <w:basedOn w:val="DefaultParagraphFont"/>
    <w:link w:val="Heading1"/>
    <w:rsid w:val="00080FE4"/>
    <w:rPr>
      <w:rFonts w:ascii="Times New Roman" w:eastAsia="Times New Roman" w:hAnsi="Times New Roman" w:cs="Times New Roman"/>
      <w:b/>
      <w:sz w:val="32"/>
      <w:szCs w:val="20"/>
      <w:lang w:eastAsia="en-US"/>
    </w:rPr>
  </w:style>
  <w:style w:type="paragraph" w:styleId="BodyText">
    <w:name w:val="Body Text"/>
    <w:basedOn w:val="Normal"/>
    <w:link w:val="BodyTextChar"/>
    <w:rsid w:val="00080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FE4"/>
    <w:rPr>
      <w:rFonts w:ascii="Times New Roman" w:eastAsia="Times New Roman" w:hAnsi="Times New Roman" w:cs="Times New Roman"/>
      <w:sz w:val="24"/>
      <w:lang w:eastAsia="en-US"/>
    </w:rPr>
  </w:style>
  <w:style w:type="paragraph" w:styleId="List">
    <w:name w:val="List"/>
    <w:basedOn w:val="BodyText"/>
    <w:next w:val="BodyText"/>
    <w:rsid w:val="00080FE4"/>
    <w:pPr>
      <w:tabs>
        <w:tab w:val="left" w:pos="340"/>
      </w:tabs>
      <w:spacing w:before="60" w:after="60"/>
      <w:ind w:left="340" w:hanging="340"/>
    </w:pPr>
  </w:style>
  <w:style w:type="paragraph" w:styleId="ListBullet">
    <w:name w:val="List Bullet"/>
    <w:basedOn w:val="List"/>
    <w:rsid w:val="00080FE4"/>
    <w:pPr>
      <w:numPr>
        <w:numId w:val="13"/>
      </w:numPr>
      <w:tabs>
        <w:tab w:val="clear" w:pos="340"/>
      </w:tabs>
      <w:spacing w:before="40" w:after="40"/>
    </w:pPr>
  </w:style>
  <w:style w:type="character" w:customStyle="1" w:styleId="SpecialBold">
    <w:name w:val="Special Bold"/>
    <w:basedOn w:val="DefaultParagraphFont"/>
    <w:rsid w:val="00080FE4"/>
    <w:rPr>
      <w:b/>
      <w:spacing w:val="0"/>
    </w:rPr>
  </w:style>
  <w:style w:type="paragraph" w:styleId="ListBullet2">
    <w:name w:val="List Bullet 2"/>
    <w:basedOn w:val="List2"/>
    <w:rsid w:val="00080FE4"/>
    <w:pPr>
      <w:numPr>
        <w:numId w:val="14"/>
      </w:numPr>
      <w:tabs>
        <w:tab w:val="clear" w:pos="680"/>
      </w:tabs>
    </w:pPr>
  </w:style>
  <w:style w:type="paragraph" w:customStyle="1" w:styleId="SuperHeading">
    <w:name w:val="SuperHeading"/>
    <w:basedOn w:val="Normal"/>
    <w:rsid w:val="00080FE4"/>
    <w:pPr>
      <w:spacing w:before="240" w:after="120"/>
      <w:outlineLvl w:val="0"/>
    </w:pPr>
    <w:rPr>
      <w:rFonts w:ascii="Times New Roman" w:hAnsi="Times New Roman"/>
      <w:b/>
      <w:sz w:val="32"/>
    </w:rPr>
  </w:style>
  <w:style w:type="paragraph" w:customStyle="1" w:styleId="AllowPageBreak">
    <w:name w:val="AllowPageBreak"/>
    <w:rsid w:val="00080F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FE4"/>
    <w:pPr>
      <w:tabs>
        <w:tab w:val="left" w:pos="680"/>
      </w:tabs>
      <w:spacing w:before="60" w:after="60"/>
      <w:ind w:left="680" w:hanging="340"/>
    </w:pPr>
  </w:style>
  <w:style w:type="character" w:customStyle="1" w:styleId="BoldandItalics">
    <w:name w:val="Bold and Italics"/>
    <w:qFormat/>
    <w:rsid w:val="00080FE4"/>
    <w:rPr>
      <w:b/>
      <w:i/>
      <w:u w:val="none"/>
    </w:rPr>
  </w:style>
  <w:style w:type="character" w:customStyle="1" w:styleId="Heading2Char">
    <w:name w:val="Heading 2 Char"/>
    <w:basedOn w:val="DefaultParagraphFont"/>
    <w:link w:val="Heading2"/>
    <w:rsid w:val="00080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FE4"/>
    <w:rPr>
      <w:rFonts w:ascii="Courier New" w:eastAsia="Times New Roman" w:hAnsi="Courier New" w:cs="Times New Roman"/>
      <w:i/>
      <w:szCs w:val="20"/>
      <w:lang w:eastAsia="en-US"/>
    </w:rPr>
  </w:style>
  <w:style w:type="paragraph" w:customStyle="1" w:styleId="HeadingBase">
    <w:name w:val="Heading Base"/>
    <w:rsid w:val="00080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FE4"/>
    <w:pPr>
      <w:tabs>
        <w:tab w:val="right" w:leader="dot" w:pos="9072"/>
      </w:tabs>
      <w:ind w:left="567"/>
    </w:pPr>
    <w:rPr>
      <w:szCs w:val="22"/>
    </w:rPr>
  </w:style>
  <w:style w:type="paragraph" w:customStyle="1" w:styleId="TOCBase">
    <w:name w:val="TOC Base"/>
    <w:rsid w:val="00080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FE4"/>
    <w:pPr>
      <w:tabs>
        <w:tab w:val="right" w:leader="dot" w:pos="9072"/>
      </w:tabs>
      <w:spacing w:before="40" w:after="40"/>
      <w:ind w:left="284"/>
    </w:pPr>
    <w:rPr>
      <w:rFonts w:ascii="Times New Roman" w:hAnsi="Times New Roman"/>
    </w:rPr>
  </w:style>
  <w:style w:type="paragraph" w:styleId="TOC1">
    <w:name w:val="toc 1"/>
    <w:basedOn w:val="TOCBase"/>
    <w:next w:val="Normal"/>
    <w:rsid w:val="00080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FE4"/>
    <w:rPr>
      <w:rFonts w:ascii="Times New Roman" w:eastAsia="Times New Roman" w:hAnsi="Times New Roman" w:cs="Times New Roman"/>
      <w:sz w:val="16"/>
      <w:lang w:eastAsia="en-US"/>
    </w:rPr>
  </w:style>
  <w:style w:type="paragraph" w:styleId="Title">
    <w:name w:val="Title"/>
    <w:basedOn w:val="HeadingBase"/>
    <w:link w:val="TitleChar"/>
    <w:qFormat/>
    <w:rsid w:val="00080FE4"/>
    <w:pPr>
      <w:spacing w:before="5040"/>
      <w:jc w:val="center"/>
    </w:pPr>
    <w:rPr>
      <w:sz w:val="48"/>
      <w:szCs w:val="72"/>
      <w:lang w:val="en-US"/>
    </w:rPr>
  </w:style>
  <w:style w:type="character" w:customStyle="1" w:styleId="TitleChar">
    <w:name w:val="Title Char"/>
    <w:basedOn w:val="DefaultParagraphFont"/>
    <w:link w:val="Title"/>
    <w:rsid w:val="00080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FE4"/>
    <w:pPr>
      <w:tabs>
        <w:tab w:val="left" w:pos="3600"/>
        <w:tab w:val="left" w:pos="3958"/>
      </w:tabs>
    </w:pPr>
  </w:style>
  <w:style w:type="paragraph" w:customStyle="1" w:styleId="Note">
    <w:name w:val="Note"/>
    <w:basedOn w:val="BodyText"/>
    <w:rsid w:val="00080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FE4"/>
    <w:pPr>
      <w:framePr w:wrap="auto" w:hAnchor="text" w:y="6049"/>
    </w:pPr>
    <w:rPr>
      <w:color w:val="000000"/>
      <w:sz w:val="40"/>
    </w:rPr>
  </w:style>
  <w:style w:type="paragraph" w:customStyle="1" w:styleId="TOCTitle">
    <w:name w:val="TOCTitle"/>
    <w:basedOn w:val="Heading1"/>
    <w:rsid w:val="00080FE4"/>
    <w:pPr>
      <w:spacing w:after="240"/>
      <w:jc w:val="center"/>
      <w:outlineLvl w:val="9"/>
    </w:pPr>
    <w:rPr>
      <w:caps/>
    </w:rPr>
  </w:style>
  <w:style w:type="paragraph" w:customStyle="1" w:styleId="Version">
    <w:name w:val="Version"/>
    <w:rsid w:val="00080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FE4"/>
    <w:pPr>
      <w:keepNext w:val="0"/>
      <w:tabs>
        <w:tab w:val="right" w:pos="4176"/>
      </w:tabs>
      <w:ind w:left="198" w:hanging="198"/>
    </w:pPr>
    <w:rPr>
      <w:rFonts w:ascii="Garamond" w:hAnsi="Garamond"/>
    </w:rPr>
  </w:style>
  <w:style w:type="paragraph" w:styleId="IndexHeading">
    <w:name w:val="index heading"/>
    <w:basedOn w:val="Normal"/>
    <w:next w:val="Index1"/>
    <w:semiHidden/>
    <w:rsid w:val="00080FE4"/>
    <w:pPr>
      <w:spacing w:before="120" w:after="120"/>
    </w:pPr>
    <w:rPr>
      <w:rFonts w:ascii="Arial" w:hAnsi="Arial"/>
      <w:b/>
      <w:color w:val="918585"/>
      <w:sz w:val="24"/>
    </w:rPr>
  </w:style>
  <w:style w:type="paragraph" w:styleId="Header">
    <w:name w:val="header"/>
    <w:basedOn w:val="Normal"/>
    <w:link w:val="HeaderChar"/>
    <w:rsid w:val="00080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FE4"/>
    <w:rPr>
      <w:rFonts w:ascii="Times New Roman" w:eastAsia="Times New Roman" w:hAnsi="Times New Roman" w:cs="Times New Roman"/>
      <w:sz w:val="16"/>
      <w:szCs w:val="20"/>
      <w:lang w:val="en-GB" w:eastAsia="en-US"/>
    </w:rPr>
  </w:style>
  <w:style w:type="paragraph" w:customStyle="1" w:styleId="Chapter">
    <w:name w:val="Chapter"/>
    <w:basedOn w:val="Normal"/>
    <w:rsid w:val="00080FE4"/>
    <w:pPr>
      <w:spacing w:before="240"/>
    </w:pPr>
    <w:rPr>
      <w:rFonts w:ascii="Times New Roman" w:hAnsi="Times New Roman"/>
      <w:smallCaps/>
      <w:spacing w:val="80"/>
      <w:sz w:val="28"/>
    </w:rPr>
  </w:style>
  <w:style w:type="paragraph" w:customStyle="1" w:styleId="InChapter">
    <w:name w:val="InChapter"/>
    <w:basedOn w:val="Heading3"/>
    <w:rsid w:val="00080FE4"/>
    <w:pPr>
      <w:spacing w:after="240"/>
      <w:outlineLvl w:val="9"/>
    </w:pPr>
    <w:rPr>
      <w:noProof/>
    </w:rPr>
  </w:style>
  <w:style w:type="paragraph" w:styleId="Index2">
    <w:name w:val="index 2"/>
    <w:basedOn w:val="Normal"/>
    <w:next w:val="Normal"/>
    <w:semiHidden/>
    <w:rsid w:val="00080FE4"/>
    <w:pPr>
      <w:tabs>
        <w:tab w:val="right" w:pos="4176"/>
      </w:tabs>
      <w:ind w:left="568" w:hanging="284"/>
    </w:pPr>
    <w:rPr>
      <w:rFonts w:ascii="Garamond" w:hAnsi="Garamond"/>
    </w:rPr>
  </w:style>
  <w:style w:type="paragraph" w:customStyle="1" w:styleId="Byline">
    <w:name w:val="Byline"/>
    <w:rsid w:val="00080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FE4"/>
    <w:pPr>
      <w:tabs>
        <w:tab w:val="clear" w:pos="3600"/>
        <w:tab w:val="clear" w:pos="3958"/>
      </w:tabs>
      <w:jc w:val="right"/>
    </w:pPr>
  </w:style>
  <w:style w:type="character" w:styleId="Emphasis">
    <w:name w:val="Emphasis"/>
    <w:basedOn w:val="DefaultParagraphFont"/>
    <w:qFormat/>
    <w:rsid w:val="00080FE4"/>
    <w:rPr>
      <w:i/>
    </w:rPr>
  </w:style>
  <w:style w:type="paragraph" w:styleId="Caption">
    <w:name w:val="caption"/>
    <w:basedOn w:val="BodyText"/>
    <w:next w:val="Normal"/>
    <w:qFormat/>
    <w:rsid w:val="00080FE4"/>
    <w:pPr>
      <w:framePr w:w="2268" w:hSpace="181" w:vSpace="181" w:wrap="around" w:vAnchor="text" w:hAnchor="page" w:x="1135" w:y="285" w:anchorLock="1"/>
    </w:pPr>
    <w:rPr>
      <w:i/>
    </w:rPr>
  </w:style>
  <w:style w:type="paragraph" w:customStyle="1" w:styleId="MiniTOCTitle">
    <w:name w:val="MiniTOCTitle"/>
    <w:basedOn w:val="Heading4"/>
    <w:rsid w:val="00080FE4"/>
    <w:pPr>
      <w:spacing w:before="240"/>
      <w:outlineLvl w:val="9"/>
    </w:pPr>
    <w:rPr>
      <w:noProof/>
      <w:sz w:val="24"/>
    </w:rPr>
  </w:style>
  <w:style w:type="paragraph" w:customStyle="1" w:styleId="MiniTOCItem">
    <w:name w:val="MiniTOCItem"/>
    <w:basedOn w:val="ListBullet"/>
    <w:rsid w:val="00080FE4"/>
    <w:pPr>
      <w:numPr>
        <w:numId w:val="0"/>
      </w:numPr>
      <w:tabs>
        <w:tab w:val="right" w:leader="dot" w:pos="6521"/>
      </w:tabs>
      <w:spacing w:before="0" w:after="0"/>
    </w:pPr>
  </w:style>
  <w:style w:type="paragraph" w:customStyle="1" w:styleId="TOFTitle">
    <w:name w:val="TOFTitle"/>
    <w:basedOn w:val="TOCTitle"/>
    <w:rsid w:val="00080FE4"/>
  </w:style>
  <w:style w:type="paragraph" w:styleId="TableofFigures">
    <w:name w:val="table of figures"/>
    <w:basedOn w:val="Normal"/>
    <w:next w:val="Normal"/>
    <w:semiHidden/>
    <w:rsid w:val="00080FE4"/>
    <w:pPr>
      <w:tabs>
        <w:tab w:val="right" w:leader="dot" w:pos="9072"/>
      </w:tabs>
      <w:ind w:left="970" w:hanging="403"/>
    </w:pPr>
    <w:rPr>
      <w:rFonts w:ascii="Times New Roman" w:hAnsi="Times New Roman"/>
      <w:b/>
    </w:rPr>
  </w:style>
  <w:style w:type="paragraph" w:styleId="ListNumber">
    <w:name w:val="List Number"/>
    <w:basedOn w:val="List"/>
    <w:rsid w:val="00080FE4"/>
    <w:pPr>
      <w:numPr>
        <w:numId w:val="11"/>
      </w:numPr>
    </w:pPr>
  </w:style>
  <w:style w:type="character" w:customStyle="1" w:styleId="WingdingSymbols">
    <w:name w:val="Wingding Symbols"/>
    <w:rsid w:val="00080FE4"/>
    <w:rPr>
      <w:rFonts w:ascii="Wingdings" w:hAnsi="Wingdings"/>
    </w:rPr>
  </w:style>
  <w:style w:type="paragraph" w:customStyle="1" w:styleId="TableHeading">
    <w:name w:val="Table Heading"/>
    <w:basedOn w:val="HeadingBase"/>
    <w:rsid w:val="00080FE4"/>
    <w:pPr>
      <w:keepLines/>
      <w:pBdr>
        <w:bottom w:val="single" w:sz="6" w:space="1" w:color="918585"/>
      </w:pBdr>
      <w:spacing w:before="240"/>
    </w:pPr>
  </w:style>
  <w:style w:type="character" w:customStyle="1" w:styleId="HotSpot">
    <w:name w:val="HotSpot"/>
    <w:rsid w:val="00080FE4"/>
    <w:rPr>
      <w:color w:val="0033CC"/>
      <w:u w:val="none"/>
    </w:rPr>
  </w:style>
  <w:style w:type="paragraph" w:customStyle="1" w:styleId="BodyTextRight">
    <w:name w:val="Body Text Right"/>
    <w:basedOn w:val="BodyText"/>
    <w:rsid w:val="00080FE4"/>
    <w:pPr>
      <w:spacing w:before="0" w:after="0"/>
      <w:jc w:val="right"/>
    </w:pPr>
  </w:style>
  <w:style w:type="paragraph" w:styleId="Index3">
    <w:name w:val="index 3"/>
    <w:basedOn w:val="ListNumber2"/>
    <w:next w:val="Normal"/>
    <w:semiHidden/>
    <w:rsid w:val="00080FE4"/>
    <w:pPr>
      <w:numPr>
        <w:numId w:val="0"/>
      </w:numPr>
      <w:tabs>
        <w:tab w:val="right" w:leader="dot" w:pos="4176"/>
      </w:tabs>
    </w:pPr>
  </w:style>
  <w:style w:type="paragraph" w:styleId="ListNumber2">
    <w:name w:val="List Number 2"/>
    <w:basedOn w:val="List2"/>
    <w:rsid w:val="00080FE4"/>
    <w:pPr>
      <w:numPr>
        <w:numId w:val="10"/>
      </w:numPr>
      <w:tabs>
        <w:tab w:val="clear" w:pos="1060"/>
      </w:tabs>
    </w:pPr>
  </w:style>
  <w:style w:type="paragraph" w:customStyle="1" w:styleId="MarginNote">
    <w:name w:val="Margin Note"/>
    <w:basedOn w:val="BodyText"/>
    <w:rsid w:val="00080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FE4"/>
    <w:rPr>
      <w:sz w:val="32"/>
    </w:rPr>
  </w:style>
  <w:style w:type="paragraph" w:customStyle="1" w:styleId="HeadingProcedure">
    <w:name w:val="Heading Procedure"/>
    <w:basedOn w:val="HeadingBase"/>
    <w:next w:val="Normal"/>
    <w:rsid w:val="00080FE4"/>
    <w:pPr>
      <w:tabs>
        <w:tab w:val="left" w:pos="0"/>
      </w:tabs>
      <w:spacing w:before="120" w:after="60"/>
    </w:pPr>
    <w:rPr>
      <w:i/>
      <w:color w:val="918585"/>
      <w:sz w:val="22"/>
    </w:rPr>
  </w:style>
  <w:style w:type="paragraph" w:customStyle="1" w:styleId="TableBodyText">
    <w:name w:val="Table Body Text"/>
    <w:basedOn w:val="BodyText"/>
    <w:rsid w:val="00080FE4"/>
    <w:pPr>
      <w:spacing w:before="60" w:after="60"/>
    </w:pPr>
  </w:style>
  <w:style w:type="paragraph" w:styleId="ListContinue">
    <w:name w:val="List Continue"/>
    <w:basedOn w:val="List"/>
    <w:rsid w:val="00080FE4"/>
    <w:pPr>
      <w:ind w:firstLine="0"/>
    </w:pPr>
  </w:style>
  <w:style w:type="paragraph" w:customStyle="1" w:styleId="ListNote">
    <w:name w:val="List Note"/>
    <w:basedOn w:val="List"/>
    <w:rsid w:val="00080FE4"/>
    <w:pPr>
      <w:pBdr>
        <w:top w:val="single" w:sz="6" w:space="2" w:color="918585"/>
        <w:bottom w:val="single" w:sz="6" w:space="2" w:color="918585"/>
      </w:pBdr>
      <w:tabs>
        <w:tab w:val="left" w:pos="1021"/>
      </w:tabs>
      <w:ind w:firstLine="0"/>
    </w:pPr>
  </w:style>
  <w:style w:type="paragraph" w:customStyle="1" w:styleId="Warning">
    <w:name w:val="Warning"/>
    <w:basedOn w:val="BodyText"/>
    <w:rsid w:val="00080FE4"/>
    <w:pPr>
      <w:shd w:val="clear" w:color="auto" w:fill="D9D9D9"/>
      <w:tabs>
        <w:tab w:val="left" w:pos="992"/>
      </w:tabs>
      <w:ind w:left="119" w:right="119"/>
    </w:pPr>
    <w:rPr>
      <w:sz w:val="20"/>
    </w:rPr>
  </w:style>
  <w:style w:type="paragraph" w:customStyle="1" w:styleId="MarginIcons">
    <w:name w:val="Margin Icons"/>
    <w:basedOn w:val="BodyText"/>
    <w:rsid w:val="00080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FE4"/>
    <w:rPr>
      <w:rFonts w:ascii="Courier New" w:hAnsi="Courier New"/>
    </w:rPr>
  </w:style>
  <w:style w:type="paragraph" w:customStyle="1" w:styleId="NoteBullet">
    <w:name w:val="Note Bullet"/>
    <w:basedOn w:val="Note"/>
    <w:rsid w:val="00080FE4"/>
    <w:pPr>
      <w:tabs>
        <w:tab w:val="clear" w:pos="680"/>
      </w:tabs>
      <w:spacing w:before="60" w:after="60"/>
    </w:pPr>
  </w:style>
  <w:style w:type="paragraph" w:customStyle="1" w:styleId="SubHeading2">
    <w:name w:val="SubHeading2"/>
    <w:basedOn w:val="HeadingBase"/>
    <w:rsid w:val="00080FE4"/>
    <w:pPr>
      <w:spacing w:before="240" w:after="60"/>
    </w:pPr>
    <w:rPr>
      <w:sz w:val="20"/>
    </w:rPr>
  </w:style>
  <w:style w:type="paragraph" w:customStyle="1" w:styleId="SubHeading1">
    <w:name w:val="SubHeading1"/>
    <w:basedOn w:val="HeadingBase"/>
    <w:rsid w:val="00080FE4"/>
    <w:pPr>
      <w:spacing w:before="240" w:after="60"/>
    </w:pPr>
    <w:rPr>
      <w:color w:val="918585"/>
      <w:sz w:val="22"/>
    </w:rPr>
  </w:style>
  <w:style w:type="paragraph" w:customStyle="1" w:styleId="SideHeading">
    <w:name w:val="Side Heading"/>
    <w:basedOn w:val="HeadingBase"/>
    <w:rsid w:val="00080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FE4"/>
    <w:pPr>
      <w:numPr>
        <w:numId w:val="12"/>
      </w:numPr>
    </w:pPr>
  </w:style>
  <w:style w:type="paragraph" w:styleId="PlainText">
    <w:name w:val="Plain Text"/>
    <w:basedOn w:val="Normal"/>
    <w:link w:val="PlainTextChar"/>
    <w:rsid w:val="00080FE4"/>
    <w:rPr>
      <w:sz w:val="20"/>
    </w:rPr>
  </w:style>
  <w:style w:type="character" w:customStyle="1" w:styleId="PlainTextChar">
    <w:name w:val="Plain Text Char"/>
    <w:basedOn w:val="DefaultParagraphFont"/>
    <w:link w:val="PlainText"/>
    <w:rsid w:val="00080FE4"/>
    <w:rPr>
      <w:rFonts w:ascii="Courier New" w:eastAsia="Times New Roman" w:hAnsi="Courier New" w:cs="Times New Roman"/>
      <w:sz w:val="20"/>
      <w:szCs w:val="20"/>
      <w:lang w:eastAsia="en-US"/>
    </w:rPr>
  </w:style>
  <w:style w:type="character" w:customStyle="1" w:styleId="MenuOption">
    <w:name w:val="Menu Option"/>
    <w:basedOn w:val="DefaultParagraphFont"/>
    <w:rsid w:val="00080FE4"/>
    <w:rPr>
      <w:b/>
      <w:smallCaps/>
    </w:rPr>
  </w:style>
  <w:style w:type="paragraph" w:customStyle="1" w:styleId="TableListNumber">
    <w:name w:val="Table List Number"/>
    <w:basedOn w:val="ListNumber"/>
    <w:rsid w:val="00080FE4"/>
    <w:pPr>
      <w:numPr>
        <w:numId w:val="0"/>
      </w:numPr>
    </w:pPr>
  </w:style>
  <w:style w:type="paragraph" w:styleId="TOC4">
    <w:name w:val="toc 4"/>
    <w:basedOn w:val="TOCBase"/>
    <w:next w:val="Normal"/>
    <w:semiHidden/>
    <w:rsid w:val="00080FE4"/>
    <w:pPr>
      <w:tabs>
        <w:tab w:val="right" w:leader="dot" w:pos="9071"/>
      </w:tabs>
      <w:ind w:left="1701"/>
    </w:pPr>
  </w:style>
  <w:style w:type="paragraph" w:customStyle="1" w:styleId="ListAlpha">
    <w:name w:val="List Alpha"/>
    <w:basedOn w:val="List"/>
    <w:rsid w:val="00080FE4"/>
    <w:pPr>
      <w:numPr>
        <w:numId w:val="9"/>
      </w:numPr>
    </w:pPr>
  </w:style>
  <w:style w:type="paragraph" w:customStyle="1" w:styleId="ListAlpha2">
    <w:name w:val="List Alpha 2"/>
    <w:basedOn w:val="List2"/>
    <w:rsid w:val="00080FE4"/>
    <w:pPr>
      <w:numPr>
        <w:numId w:val="8"/>
      </w:numPr>
    </w:pPr>
  </w:style>
  <w:style w:type="paragraph" w:styleId="List3">
    <w:name w:val="List 3"/>
    <w:basedOn w:val="BodyText"/>
    <w:rsid w:val="00080FE4"/>
    <w:pPr>
      <w:tabs>
        <w:tab w:val="left" w:pos="1021"/>
      </w:tabs>
      <w:spacing w:before="60" w:after="60"/>
      <w:ind w:left="1020" w:hanging="340"/>
    </w:pPr>
  </w:style>
  <w:style w:type="paragraph" w:styleId="List4">
    <w:name w:val="List 4"/>
    <w:basedOn w:val="BodyText"/>
    <w:rsid w:val="00080FE4"/>
    <w:pPr>
      <w:tabs>
        <w:tab w:val="left" w:pos="1361"/>
      </w:tabs>
      <w:spacing w:before="60" w:after="60"/>
      <w:ind w:left="1361" w:hanging="340"/>
    </w:pPr>
  </w:style>
  <w:style w:type="paragraph" w:styleId="List5">
    <w:name w:val="List 5"/>
    <w:basedOn w:val="BodyText"/>
    <w:rsid w:val="00080FE4"/>
    <w:pPr>
      <w:tabs>
        <w:tab w:val="left" w:pos="1701"/>
      </w:tabs>
      <w:spacing w:before="60" w:after="60"/>
      <w:ind w:left="1701" w:hanging="340"/>
    </w:pPr>
  </w:style>
  <w:style w:type="paragraph" w:styleId="ListBullet3">
    <w:name w:val="List Bullet 3"/>
    <w:basedOn w:val="List3"/>
    <w:rsid w:val="00080FE4"/>
    <w:pPr>
      <w:numPr>
        <w:numId w:val="15"/>
      </w:numPr>
      <w:tabs>
        <w:tab w:val="clear" w:pos="1021"/>
      </w:tabs>
      <w:ind w:left="1037" w:hanging="357"/>
    </w:pPr>
  </w:style>
  <w:style w:type="paragraph" w:styleId="ListBullet4">
    <w:name w:val="List Bullet 4"/>
    <w:basedOn w:val="List4"/>
    <w:rsid w:val="00080FE4"/>
    <w:pPr>
      <w:numPr>
        <w:numId w:val="3"/>
      </w:numPr>
    </w:pPr>
  </w:style>
  <w:style w:type="paragraph" w:styleId="ListBullet5">
    <w:name w:val="List Bullet 5"/>
    <w:basedOn w:val="List5"/>
    <w:rsid w:val="00080FE4"/>
    <w:pPr>
      <w:numPr>
        <w:numId w:val="4"/>
      </w:numPr>
    </w:pPr>
  </w:style>
  <w:style w:type="paragraph" w:styleId="ListContinue2">
    <w:name w:val="List Continue 2"/>
    <w:basedOn w:val="List2"/>
    <w:rsid w:val="00080FE4"/>
    <w:pPr>
      <w:ind w:firstLine="0"/>
    </w:pPr>
  </w:style>
  <w:style w:type="paragraph" w:styleId="ListContinue3">
    <w:name w:val="List Continue 3"/>
    <w:basedOn w:val="List3"/>
    <w:rsid w:val="00080FE4"/>
    <w:pPr>
      <w:ind w:left="1021" w:firstLine="0"/>
    </w:pPr>
  </w:style>
  <w:style w:type="paragraph" w:styleId="ListContinue4">
    <w:name w:val="List Continue 4"/>
    <w:basedOn w:val="List4"/>
    <w:rsid w:val="00080FE4"/>
    <w:pPr>
      <w:ind w:firstLine="0"/>
    </w:pPr>
  </w:style>
  <w:style w:type="paragraph" w:styleId="ListContinue5">
    <w:name w:val="List Continue 5"/>
    <w:basedOn w:val="List5"/>
    <w:rsid w:val="00080FE4"/>
    <w:pPr>
      <w:ind w:firstLine="0"/>
    </w:pPr>
  </w:style>
  <w:style w:type="paragraph" w:styleId="ListNumber3">
    <w:name w:val="List Number 3"/>
    <w:basedOn w:val="List3"/>
    <w:rsid w:val="00080FE4"/>
    <w:pPr>
      <w:numPr>
        <w:numId w:val="5"/>
      </w:numPr>
    </w:pPr>
  </w:style>
  <w:style w:type="paragraph" w:styleId="ListNumber4">
    <w:name w:val="List Number 4"/>
    <w:basedOn w:val="List4"/>
    <w:rsid w:val="00080FE4"/>
    <w:pPr>
      <w:numPr>
        <w:numId w:val="6"/>
      </w:numPr>
    </w:pPr>
  </w:style>
  <w:style w:type="paragraph" w:styleId="ListNumber5">
    <w:name w:val="List Number 5"/>
    <w:basedOn w:val="List5"/>
    <w:rsid w:val="00080FE4"/>
    <w:pPr>
      <w:numPr>
        <w:numId w:val="7"/>
      </w:numPr>
    </w:pPr>
  </w:style>
  <w:style w:type="paragraph" w:styleId="BlockText">
    <w:name w:val="Block Text"/>
    <w:basedOn w:val="Normal"/>
    <w:rsid w:val="00080FE4"/>
    <w:pPr>
      <w:spacing w:after="120"/>
      <w:ind w:left="1440" w:right="1440"/>
    </w:pPr>
  </w:style>
  <w:style w:type="character" w:customStyle="1" w:styleId="Subscript">
    <w:name w:val="Subscript"/>
    <w:basedOn w:val="DefaultParagraphFont"/>
    <w:rsid w:val="00080FE4"/>
    <w:rPr>
      <w:sz w:val="16"/>
      <w:vertAlign w:val="subscript"/>
    </w:rPr>
  </w:style>
  <w:style w:type="character" w:customStyle="1" w:styleId="Superscript">
    <w:name w:val="Superscript"/>
    <w:basedOn w:val="DefaultParagraphFont"/>
    <w:rsid w:val="00080FE4"/>
    <w:rPr>
      <w:sz w:val="16"/>
      <w:vertAlign w:val="superscript"/>
    </w:rPr>
  </w:style>
  <w:style w:type="character" w:customStyle="1" w:styleId="Symbols">
    <w:name w:val="Symbols"/>
    <w:basedOn w:val="DefaultParagraphFont"/>
    <w:rsid w:val="00080FE4"/>
    <w:rPr>
      <w:rFonts w:ascii="Symbol" w:hAnsi="Symbol"/>
    </w:rPr>
  </w:style>
  <w:style w:type="character" w:customStyle="1" w:styleId="MenuOptions">
    <w:name w:val="Menu Options"/>
    <w:basedOn w:val="DefaultParagraphFont"/>
    <w:rsid w:val="00080FE4"/>
    <w:rPr>
      <w:rFonts w:ascii="Arial Narrow" w:hAnsi="Arial Narrow"/>
      <w:smallCaps/>
    </w:rPr>
  </w:style>
  <w:style w:type="character" w:customStyle="1" w:styleId="Buttons">
    <w:name w:val="Buttons"/>
    <w:basedOn w:val="DefaultParagraphFont"/>
    <w:rsid w:val="00080FE4"/>
    <w:rPr>
      <w:b/>
    </w:rPr>
  </w:style>
  <w:style w:type="character" w:customStyle="1" w:styleId="Underlined">
    <w:name w:val="Underlined"/>
    <w:basedOn w:val="DefaultParagraphFont"/>
    <w:rsid w:val="00080FE4"/>
    <w:rPr>
      <w:u w:val="single"/>
    </w:rPr>
  </w:style>
  <w:style w:type="paragraph" w:customStyle="1" w:styleId="TableBodyTextRight">
    <w:name w:val="Table Body Text Right"/>
    <w:basedOn w:val="TableBodyText"/>
    <w:rsid w:val="00080FE4"/>
    <w:pPr>
      <w:widowControl w:val="0"/>
      <w:autoSpaceDE w:val="0"/>
      <w:autoSpaceDN w:val="0"/>
      <w:adjustRightInd w:val="0"/>
      <w:jc w:val="right"/>
    </w:pPr>
    <w:rPr>
      <w:rFonts w:cs="Arial"/>
      <w:szCs w:val="18"/>
    </w:rPr>
  </w:style>
  <w:style w:type="paragraph" w:customStyle="1" w:styleId="CopyrightText">
    <w:name w:val="Copyright Text"/>
    <w:basedOn w:val="BodyText"/>
    <w:rsid w:val="00080FE4"/>
    <w:rPr>
      <w:sz w:val="18"/>
    </w:rPr>
  </w:style>
  <w:style w:type="paragraph" w:customStyle="1" w:styleId="BodySmallRight">
    <w:name w:val="Body Small Right"/>
    <w:basedOn w:val="BodyTextRight"/>
    <w:rsid w:val="00080FE4"/>
    <w:rPr>
      <w:sz w:val="18"/>
      <w:szCs w:val="18"/>
    </w:rPr>
  </w:style>
  <w:style w:type="paragraph" w:customStyle="1" w:styleId="MarginEdition">
    <w:name w:val="Margin Edition"/>
    <w:basedOn w:val="MarginNote"/>
    <w:rsid w:val="00080FE4"/>
    <w:pPr>
      <w:spacing w:before="0" w:after="0"/>
    </w:pPr>
    <w:rPr>
      <w:rFonts w:ascii="Times New Roman" w:hAnsi="Times New Roman"/>
      <w:color w:val="999999"/>
    </w:rPr>
  </w:style>
  <w:style w:type="paragraph" w:customStyle="1" w:styleId="Spacer">
    <w:name w:val="Spacer"/>
    <w:basedOn w:val="Normal"/>
    <w:rsid w:val="00080FE4"/>
    <w:rPr>
      <w:sz w:val="2"/>
      <w:szCs w:val="2"/>
    </w:rPr>
  </w:style>
  <w:style w:type="character" w:customStyle="1" w:styleId="Small">
    <w:name w:val="Small"/>
    <w:basedOn w:val="DefaultParagraphFont"/>
    <w:rsid w:val="00080FE4"/>
    <w:rPr>
      <w:sz w:val="16"/>
    </w:rPr>
  </w:style>
  <w:style w:type="paragraph" w:customStyle="1" w:styleId="WideTable">
    <w:name w:val="Wide Table"/>
    <w:basedOn w:val="Normal"/>
    <w:rsid w:val="00080FE4"/>
    <w:pPr>
      <w:ind w:left="-1418"/>
    </w:pPr>
    <w:rPr>
      <w:sz w:val="2"/>
      <w:szCs w:val="2"/>
    </w:rPr>
  </w:style>
  <w:style w:type="character" w:styleId="PageNumber">
    <w:name w:val="page number"/>
    <w:basedOn w:val="DefaultParagraphFont"/>
    <w:rsid w:val="00080FE4"/>
  </w:style>
  <w:style w:type="paragraph" w:styleId="Quote">
    <w:name w:val="Quote"/>
    <w:basedOn w:val="Heading1"/>
    <w:link w:val="QuoteChar"/>
    <w:qFormat/>
    <w:rsid w:val="00080FE4"/>
    <w:rPr>
      <w:b w:val="0"/>
      <w:sz w:val="72"/>
      <w:szCs w:val="72"/>
      <w:lang w:val="en-NZ"/>
    </w:rPr>
  </w:style>
  <w:style w:type="character" w:customStyle="1" w:styleId="QuoteChar">
    <w:name w:val="Quote Char"/>
    <w:basedOn w:val="DefaultParagraphFont"/>
    <w:link w:val="Quote"/>
    <w:rsid w:val="00080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FE4"/>
    <w:pPr>
      <w:pageBreakBefore/>
    </w:pPr>
  </w:style>
  <w:style w:type="paragraph" w:customStyle="1" w:styleId="Border">
    <w:name w:val="Border"/>
    <w:basedOn w:val="Normal"/>
    <w:qFormat/>
    <w:rsid w:val="00080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FE4"/>
    <w:rPr>
      <w:b/>
      <w:bCs/>
      <w:i/>
      <w:iCs/>
      <w:color w:val="auto"/>
    </w:rPr>
  </w:style>
  <w:style w:type="paragraph" w:styleId="IntenseQuote">
    <w:name w:val="Intense Quote"/>
    <w:basedOn w:val="Normal"/>
    <w:next w:val="Normal"/>
    <w:link w:val="IntenseQuoteChar"/>
    <w:uiPriority w:val="30"/>
    <w:qFormat/>
    <w:rsid w:val="00080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FE4"/>
    <w:rPr>
      <w:smallCaps/>
      <w:color w:val="auto"/>
      <w:u w:val="single"/>
    </w:rPr>
  </w:style>
  <w:style w:type="character" w:styleId="IntenseReference">
    <w:name w:val="Intense Reference"/>
    <w:basedOn w:val="DefaultParagraphFont"/>
    <w:uiPriority w:val="32"/>
    <w:qFormat/>
    <w:rsid w:val="00080FE4"/>
    <w:rPr>
      <w:b/>
      <w:bCs/>
      <w:smallCaps/>
      <w:color w:val="auto"/>
      <w:spacing w:val="5"/>
      <w:u w:val="single"/>
    </w:rPr>
  </w:style>
  <w:style w:type="paragraph" w:customStyle="1" w:styleId="2ColumnHeading">
    <w:name w:val="2Column Heading"/>
    <w:basedOn w:val="BodyText"/>
    <w:qFormat/>
    <w:rsid w:val="00080FE4"/>
    <w:pPr>
      <w:spacing w:after="60"/>
      <w:ind w:left="-2268"/>
    </w:pPr>
    <w:rPr>
      <w:b/>
    </w:rPr>
  </w:style>
  <w:style w:type="paragraph" w:customStyle="1" w:styleId="Heading1TOC">
    <w:name w:val="Heading1 TOC"/>
    <w:basedOn w:val="Normal"/>
    <w:qFormat/>
    <w:rsid w:val="00080FE4"/>
    <w:pPr>
      <w:spacing w:before="240" w:after="120"/>
    </w:pPr>
    <w:rPr>
      <w:rFonts w:ascii="Times New Roman" w:hAnsi="Times New Roman"/>
      <w:b/>
      <w:sz w:val="32"/>
    </w:rPr>
  </w:style>
  <w:style w:type="paragraph" w:customStyle="1" w:styleId="Heading2TOC">
    <w:name w:val="Heading2 TOC"/>
    <w:basedOn w:val="Normal"/>
    <w:qFormat/>
    <w:rsid w:val="00080FE4"/>
    <w:pPr>
      <w:spacing w:before="240" w:after="60"/>
    </w:pPr>
    <w:rPr>
      <w:rFonts w:ascii="Times New Roman" w:hAnsi="Times New Roman"/>
      <w:b/>
      <w:sz w:val="28"/>
    </w:rPr>
  </w:style>
  <w:style w:type="character" w:customStyle="1" w:styleId="Underline">
    <w:name w:val="Underline"/>
    <w:basedOn w:val="DefaultParagraphFont"/>
    <w:qFormat/>
    <w:rsid w:val="00080FE4"/>
    <w:rPr>
      <w:u w:val="single"/>
    </w:rPr>
  </w:style>
  <w:style w:type="paragraph" w:styleId="BalloonText">
    <w:name w:val="Balloon Text"/>
    <w:basedOn w:val="Normal"/>
    <w:link w:val="BalloonTextChar"/>
    <w:rsid w:val="00080FE4"/>
    <w:rPr>
      <w:rFonts w:ascii="Tahoma" w:hAnsi="Tahoma" w:cs="Tahoma"/>
      <w:sz w:val="16"/>
      <w:szCs w:val="16"/>
    </w:rPr>
  </w:style>
  <w:style w:type="character" w:customStyle="1" w:styleId="BalloonTextChar">
    <w:name w:val="Balloon Text Char"/>
    <w:basedOn w:val="DefaultParagraphFont"/>
    <w:link w:val="BalloonText"/>
    <w:rsid w:val="00080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FE4"/>
    <w:rPr>
      <w:b/>
      <w:color w:val="660033"/>
      <w:spacing w:val="0"/>
    </w:rPr>
  </w:style>
  <w:style w:type="paragraph" w:customStyle="1" w:styleId="Nameditemlist">
    <w:name w:val="Named item list"/>
    <w:basedOn w:val="BodyText"/>
    <w:qFormat/>
    <w:rsid w:val="00080F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7311</Characters>
  <Application>Microsoft Office Word</Application>
  <DocSecurity>0</DocSecurity>
  <Lines>216</Lines>
  <Paragraphs>161</Paragraphs>
  <ScaleCrop>false</ScaleCrop>
  <Company>Author-it Software Corporation Ltd.</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SITTVAF301 Operate a ride location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2013-01-17T22:55:00Z</dcterms:created>
  <dcterms:modified xsi:type="dcterms:W3CDTF">2013-01-17T22:55:00Z</dcterms:modified>
</cp:coreProperties>
</file>