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9C3" w:rsidP="004159C3">
      <w:pPr>
        <w:pStyle w:val="Title"/>
      </w:pPr>
      <w:r>
        <w:fldChar w:fldCharType="begin"/>
      </w:r>
      <w:r>
        <w:instrText xml:space="preserve"> TITLE   \* MERGEFORMAT </w:instrText>
      </w:r>
      <w:r>
        <w:fldChar w:fldCharType="separate"/>
      </w:r>
      <w:r>
        <w:t>SITTTSL306 Book supplier services</w:t>
      </w:r>
      <w:r>
        <w:fldChar w:fldCharType="end"/>
      </w:r>
    </w:p>
    <w:p w:rsidR="004159C3" w:rsidP="004159C3">
      <w:pPr>
        <w:pStyle w:val="Version"/>
        <w:sectPr w:rsidSect="000D72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28B" w:rsidP="000D728B">
      <w:pPr>
        <w:pStyle w:val="SuperHeading"/>
      </w:pPr>
      <w:r w:rsidRPr="000D728B">
        <w:t>SITTTSL306 Book supplier services</w:t>
      </w:r>
    </w:p>
    <w:p w:rsidR="00000000" w:rsidRPr="000D728B" w:rsidP="000D728B">
      <w:pPr>
        <w:pStyle w:val="Heading1"/>
      </w:pPr>
      <w:bookmarkStart w:id="1" w:name="O_426673"/>
      <w:bookmarkEnd w:id="1"/>
      <w:r w:rsidRPr="000D728B">
        <w:t>Modification History</w:t>
      </w:r>
    </w:p>
    <w:p w:rsidR="00000000" w:rsidRPr="000D728B" w:rsidP="000D728B">
      <w:pPr>
        <w:pStyle w:val="BodyText"/>
      </w:pPr>
      <w:r w:rsidRPr="000D728B">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4159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B" w:rsidP="000D728B">
            <w:pPr>
              <w:pStyle w:val="BodyText"/>
            </w:pPr>
            <w:r w:rsidRPr="000D728B">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B">
            <w:pPr>
              <w:pStyle w:val="BodyText"/>
              <w:rPr>
                <w:lang w:val="en-NZ"/>
              </w:rPr>
            </w:pPr>
            <w:r w:rsidRPr="000D728B">
              <w:rPr>
                <w:rStyle w:val="SpecialBold"/>
              </w:rPr>
              <w:t>Comments</w:t>
            </w:r>
          </w:p>
        </w:tc>
      </w:tr>
      <w:tr w:rsidTr="004159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28B">
            <w:pPr>
              <w:pStyle w:val="BodyText"/>
              <w:rPr>
                <w:lang w:val="en-NZ"/>
              </w:rPr>
            </w:pPr>
            <w:r w:rsidRPr="000D728B">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28B" w:rsidP="000D728B">
            <w:pPr>
              <w:pStyle w:val="BodyText"/>
            </w:pPr>
            <w:r w:rsidRPr="000D728B">
              <w:t>E</w:t>
            </w:r>
          </w:p>
          <w:p w:rsidR="00000000" w:rsidRPr="000D728B" w:rsidP="000D728B">
            <w:pPr>
              <w:pStyle w:val="BodyText"/>
            </w:pPr>
            <w:r w:rsidRPr="000D728B">
              <w:t>Replaces and is equivalent to SITTTSL008B Book and coordinate supplier services.</w:t>
            </w:r>
          </w:p>
          <w:p w:rsidR="00000000" w:rsidRPr="000D728B" w:rsidP="000D728B">
            <w:pPr>
              <w:pStyle w:val="BodyText"/>
            </w:pPr>
            <w:r w:rsidRPr="000D728B">
              <w:t>Title si</w:t>
            </w:r>
            <w:r w:rsidRPr="000D728B">
              <w:t>mplified. Prerequisite removed.</w:t>
            </w:r>
          </w:p>
        </w:tc>
      </w:tr>
    </w:tbl>
    <w:p w:rsidR="00000000" w:rsidRPr="000D728B" w:rsidP="000D728B">
      <w:pPr>
        <w:pStyle w:val="BodyText"/>
      </w:pPr>
    </w:p>
    <w:p w:rsidR="00000000" w:rsidRPr="000D728B" w:rsidP="000D728B">
      <w:pPr>
        <w:pStyle w:val="AllowPageBreak"/>
      </w:pPr>
    </w:p>
    <w:p w:rsidR="00000000" w:rsidRPr="000D728B" w:rsidP="000D728B">
      <w:pPr>
        <w:pStyle w:val="Heading1"/>
      </w:pPr>
      <w:bookmarkStart w:id="2" w:name="O_426674"/>
      <w:bookmarkEnd w:id="2"/>
      <w:r w:rsidRPr="000D728B">
        <w:t>Unit Descriptor</w:t>
      </w:r>
    </w:p>
    <w:p w:rsidR="00000000" w:rsidRPr="000D728B" w:rsidP="000D728B">
      <w:pPr>
        <w:pStyle w:val="BodyText"/>
      </w:pPr>
      <w:r w:rsidRPr="000D728B">
        <w:t xml:space="preserve">This unit describes the performance outcomes, skills and knowledge required to make and administer customer bookings for products and services. It requires the ability to identify customer </w:t>
      </w:r>
      <w:r w:rsidRPr="000D728B">
        <w:t>product requirements, request and confirm these with suppliers and administer all bookings through to finalisation.</w:t>
      </w:r>
    </w:p>
    <w:p w:rsidR="00000000" w:rsidRPr="000D728B" w:rsidP="000D728B">
      <w:pPr>
        <w:pStyle w:val="BodyText"/>
      </w:pPr>
      <w:r w:rsidRPr="000D728B">
        <w:t>The unit does not cover the skills required to receive and process an incoming reservation by a supplier which are covered in SITTTSL305 Pro</w:t>
      </w:r>
      <w:r w:rsidRPr="000D728B">
        <w:t>cess reservations.</w:t>
      </w:r>
    </w:p>
    <w:p w:rsidR="00000000" w:rsidRPr="000D728B" w:rsidP="000D728B">
      <w:pPr>
        <w:pStyle w:val="AllowPageBreak"/>
      </w:pPr>
    </w:p>
    <w:p w:rsidR="00000000" w:rsidRPr="000D728B" w:rsidP="000D728B">
      <w:pPr>
        <w:pStyle w:val="Heading1"/>
      </w:pPr>
      <w:bookmarkStart w:id="3" w:name="O_426675"/>
      <w:bookmarkEnd w:id="3"/>
      <w:r w:rsidRPr="000D728B">
        <w:t>Application of the Unit</w:t>
      </w:r>
    </w:p>
    <w:p w:rsidR="00000000" w:rsidRPr="000D728B" w:rsidP="000D728B">
      <w:pPr>
        <w:pStyle w:val="BodyText"/>
      </w:pPr>
      <w:r w:rsidRPr="000D728B">
        <w:t>Many tourism, hospitality and event organisations make these business to business supply bookings for products on behalf of their customer. For example, the booking may be from a retail travel age</w:t>
      </w:r>
      <w:r w:rsidRPr="000D728B">
        <w:t>ncy to a tour wholesaler, from an inbound tour operator to a coach company and from a tour wholesaler to a hotel.</w:t>
      </w:r>
    </w:p>
    <w:p w:rsidR="00000000" w:rsidRPr="000D728B" w:rsidP="000D728B">
      <w:pPr>
        <w:pStyle w:val="BodyText"/>
      </w:pPr>
      <w:r w:rsidRPr="000D728B">
        <w:t>The unit applies to frontline operations personnel who operate with some level of independence and under limited supervision. This includes re</w:t>
      </w:r>
      <w:r w:rsidRPr="000D728B">
        <w:t>tail travel consultants, corporate consultants, inbound tour coordinators, visitor information officers, account managers for professional conference organisers, event coordinators, tour guides, banquet coordinators or managers, hotel guest relations offic</w:t>
      </w:r>
      <w:r w:rsidRPr="000D728B">
        <w:t>ers, tour desk officers, and operations coordinators.</w:t>
      </w:r>
    </w:p>
    <w:p w:rsidR="00000000" w:rsidRPr="000D728B" w:rsidP="000D728B">
      <w:pPr>
        <w:pStyle w:val="AllowPageBreak"/>
      </w:pPr>
    </w:p>
    <w:p w:rsidR="00000000" w:rsidRPr="000D728B" w:rsidP="000D728B">
      <w:pPr>
        <w:pStyle w:val="Heading1"/>
      </w:pPr>
      <w:bookmarkStart w:id="4" w:name="O_426676"/>
      <w:bookmarkEnd w:id="4"/>
      <w:r w:rsidRPr="000D728B">
        <w:t>Licensing/Regulatory Information</w:t>
      </w:r>
    </w:p>
    <w:p w:rsidR="00000000" w:rsidRPr="000D728B" w:rsidP="000D728B">
      <w:pPr>
        <w:pStyle w:val="BodyText"/>
      </w:pPr>
      <w:r w:rsidRPr="000D728B">
        <w:t>No licensing, legislative, regulatory or certification requirements apply to this unit at the time of endorsement.</w:t>
      </w:r>
    </w:p>
    <w:p w:rsidR="00000000" w:rsidRPr="000D728B" w:rsidP="000D728B">
      <w:pPr>
        <w:pStyle w:val="AllowPageBreak"/>
      </w:pPr>
    </w:p>
    <w:p w:rsidR="00000000" w:rsidRPr="000D728B" w:rsidP="000D728B">
      <w:pPr>
        <w:pStyle w:val="Heading1"/>
      </w:pPr>
      <w:bookmarkStart w:id="5" w:name="O_426677"/>
      <w:bookmarkEnd w:id="5"/>
      <w:r w:rsidRPr="000D728B">
        <w:t>Pre-Requisites</w:t>
      </w:r>
    </w:p>
    <w:p w:rsidR="00000000" w:rsidRPr="000D728B" w:rsidP="000D728B">
      <w:pPr>
        <w:pStyle w:val="BodyText"/>
      </w:pPr>
      <w:r w:rsidRPr="000D728B">
        <w:t>Not applicable.</w:t>
      </w:r>
    </w:p>
    <w:p w:rsidR="00000000" w:rsidRPr="000D728B" w:rsidP="000D728B">
      <w:pPr>
        <w:pStyle w:val="AllowPageBreak"/>
      </w:pPr>
    </w:p>
    <w:p w:rsidR="00000000" w:rsidRPr="000D728B" w:rsidP="000D728B">
      <w:pPr>
        <w:pStyle w:val="Heading1"/>
      </w:pPr>
      <w:bookmarkStart w:id="6" w:name="O_426678"/>
      <w:bookmarkEnd w:id="6"/>
      <w:r w:rsidRPr="000D728B">
        <w:t>Employability Skills Information</w:t>
      </w:r>
    </w:p>
    <w:p w:rsidR="00000000" w:rsidRPr="000D728B" w:rsidP="000D728B">
      <w:pPr>
        <w:pStyle w:val="BodyText"/>
      </w:pPr>
      <w:r w:rsidRPr="000D728B">
        <w:t>This unit contains employability skills.</w:t>
      </w:r>
    </w:p>
    <w:p w:rsidR="00000000" w:rsidRPr="000D728B" w:rsidP="000D728B">
      <w:pPr>
        <w:pStyle w:val="AllowPageBreak"/>
      </w:pPr>
    </w:p>
    <w:p w:rsidR="00000000" w:rsidRPr="000D728B" w:rsidP="000D728B">
      <w:pPr>
        <w:pStyle w:val="Heading1"/>
      </w:pPr>
      <w:bookmarkStart w:id="7" w:name="O_426679"/>
      <w:bookmarkEnd w:id="7"/>
      <w:r w:rsidRPr="000D728B">
        <w:t>Elements and Performance Criteria Pre-Content</w:t>
      </w:r>
    </w:p>
    <w:p w:rsidR="00000000" w:rsidRPr="000D728B" w:rsidP="000D728B">
      <w:pPr>
        <w:pStyle w:val="Heading1"/>
      </w:pPr>
      <w:bookmarkStart w:id="8" w:name="O_426680"/>
      <w:bookmarkEnd w:id="8"/>
      <w:r w:rsidRPr="000D728B">
        <w:t>Elements and Performance Criteria</w:t>
      </w:r>
    </w:p>
    <w:tbl>
      <w:tblPr>
        <w:tblW w:w="0" w:type="auto"/>
        <w:tblCellMar>
          <w:left w:w="62" w:type="dxa"/>
          <w:right w:w="62" w:type="dxa"/>
        </w:tblCellMar>
        <w:tblLook w:val="0000"/>
      </w:tblPr>
      <w:tblGrid>
        <w:gridCol w:w="3443"/>
        <w:gridCol w:w="5753"/>
      </w:tblGrid>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t>Elements describe the essential outc</w:t>
            </w:r>
            <w:r w:rsidRPr="000D728B">
              <w:t>omes of a unit of competency.</w:t>
            </w:r>
          </w:p>
        </w:tc>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t>Performance criteria describe the performance needed to demonstrate achievement of the element. Where bold italicised text is used, further information is detailed in the required skills and knowledge section and the range sta</w:t>
            </w:r>
            <w:r w:rsidRPr="000D728B">
              <w:t>tement. Assessment of performance is to be consistent with the evidence guide.</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List"/>
              <w:rPr>
                <w:lang w:val="en-NZ"/>
              </w:rPr>
            </w:pPr>
            <w:r w:rsidRPr="000D728B">
              <w:t>1.</w:t>
            </w:r>
            <w:r w:rsidRPr="000D728B">
              <w:tab/>
              <w:t>Administer customer file and identify booking requirements.</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List2"/>
            </w:pPr>
            <w:r w:rsidRPr="000D728B">
              <w:t>1.1</w:t>
            </w:r>
            <w:r w:rsidRPr="000D728B">
              <w:tab/>
              <w:t>Interpret existing or create new records of customer booking requirements.</w:t>
            </w:r>
          </w:p>
          <w:p w:rsidR="00000000" w:rsidRPr="000D728B" w:rsidP="000D728B">
            <w:pPr>
              <w:pStyle w:val="List2"/>
            </w:pPr>
            <w:r w:rsidRPr="000D728B">
              <w:t>1.2</w:t>
            </w:r>
            <w:r w:rsidRPr="000D728B">
              <w:tab/>
              <w:t xml:space="preserve">Prepare and issue customer </w:t>
            </w:r>
            <w:r w:rsidRPr="000D728B">
              <w:rPr>
                <w:rStyle w:val="BoldandItalics"/>
              </w:rPr>
              <w:t>doc</w:t>
            </w:r>
            <w:r w:rsidRPr="000D728B">
              <w:rPr>
                <w:rStyle w:val="BoldandItalics"/>
              </w:rPr>
              <w:t>uments</w:t>
            </w:r>
            <w:r w:rsidRPr="000D728B">
              <w:t>.</w:t>
            </w:r>
          </w:p>
          <w:p w:rsidR="00000000" w:rsidRPr="000D728B" w:rsidP="000D728B">
            <w:pPr>
              <w:pStyle w:val="List2"/>
            </w:pPr>
            <w:r w:rsidRPr="000D728B">
              <w:t>1.3</w:t>
            </w:r>
            <w:r w:rsidRPr="000D728B">
              <w:tab/>
              <w:t xml:space="preserve">Accurately </w:t>
            </w:r>
            <w:r w:rsidRPr="000D728B">
              <w:rPr>
                <w:rStyle w:val="BoldandItalics"/>
              </w:rPr>
              <w:t>update the financial status</w:t>
            </w:r>
            <w:r w:rsidRPr="000D728B">
              <w:t xml:space="preserve"> of customer records.</w:t>
            </w:r>
          </w:p>
          <w:p w:rsidR="00000000" w:rsidRPr="000D728B" w:rsidP="000D728B">
            <w:pPr>
              <w:pStyle w:val="List2"/>
            </w:pPr>
            <w:r w:rsidRPr="000D728B">
              <w:t>1.4</w:t>
            </w:r>
            <w:r w:rsidRPr="000D728B">
              <w:tab/>
              <w:t xml:space="preserve">Identify all </w:t>
            </w:r>
            <w:r w:rsidRPr="000D728B">
              <w:rPr>
                <w:rStyle w:val="BoldandItalics"/>
              </w:rPr>
              <w:t>supplier services</w:t>
            </w:r>
            <w:r w:rsidRPr="000D728B">
              <w:t xml:space="preserve"> required by the customer.</w:t>
            </w:r>
          </w:p>
          <w:p w:rsidR="00000000" w:rsidRPr="000D728B" w:rsidP="000D728B">
            <w:pPr>
              <w:pStyle w:val="List2"/>
            </w:pPr>
            <w:r w:rsidRPr="000D728B">
              <w:t>1.5</w:t>
            </w:r>
            <w:r w:rsidRPr="000D728B">
              <w:tab/>
              <w:t>Identify details of specific products and services confirmed to the customer.</w:t>
            </w:r>
          </w:p>
          <w:p w:rsidR="00000000" w:rsidRPr="000D728B" w:rsidP="000D728B">
            <w:pPr>
              <w:pStyle w:val="List2"/>
            </w:pPr>
            <w:r w:rsidRPr="000D728B">
              <w:t>1.6</w:t>
            </w:r>
            <w:r w:rsidRPr="000D728B">
              <w:tab/>
            </w:r>
            <w:r w:rsidRPr="000D728B">
              <w:t xml:space="preserve">Where no specific product or service has been confirmed select appropriate </w:t>
            </w:r>
            <w:r w:rsidRPr="000D728B">
              <w:rPr>
                <w:rStyle w:val="BoldandItalics"/>
              </w:rPr>
              <w:t xml:space="preserve">suppliers </w:t>
            </w:r>
            <w:r w:rsidRPr="000D728B">
              <w:t>to ensure customer needs and quoted prices are met.</w:t>
            </w:r>
          </w:p>
          <w:p w:rsidR="00000000" w:rsidP="000D728B">
            <w:pPr>
              <w:pStyle w:val="List2"/>
              <w:rPr>
                <w:lang w:val="en-NZ"/>
              </w:rPr>
            </w:pPr>
            <w:r w:rsidRPr="000D728B">
              <w:t>1.7</w:t>
            </w:r>
            <w:r w:rsidRPr="000D728B">
              <w:tab/>
              <w:t>Select suppliers according to negotiated arrangements to maximise the profitability of the sale.</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List"/>
              <w:rPr>
                <w:lang w:val="en-NZ"/>
              </w:rPr>
            </w:pPr>
            <w:r w:rsidRPr="000D728B">
              <w:t>2.</w:t>
            </w:r>
            <w:r w:rsidRPr="000D728B">
              <w:tab/>
              <w:t>Request produc</w:t>
            </w:r>
            <w:r w:rsidRPr="000D728B">
              <w:t>ts and services.</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List2"/>
            </w:pPr>
            <w:r w:rsidRPr="000D728B">
              <w:t>2.1</w:t>
            </w:r>
            <w:r w:rsidRPr="000D728B">
              <w:tab/>
            </w:r>
            <w:r w:rsidRPr="000D728B">
              <w:rPr>
                <w:rStyle w:val="BoldandItalics"/>
              </w:rPr>
              <w:t xml:space="preserve">Request </w:t>
            </w:r>
            <w:r w:rsidRPr="000D728B">
              <w:t>products and services from suppliers using the appropriate method.</w:t>
            </w:r>
          </w:p>
          <w:p w:rsidR="00000000" w:rsidRPr="000D728B" w:rsidP="000D728B">
            <w:pPr>
              <w:pStyle w:val="List2"/>
            </w:pPr>
            <w:r w:rsidRPr="000D728B">
              <w:t>2.2</w:t>
            </w:r>
            <w:r w:rsidRPr="000D728B">
              <w:tab/>
              <w:t xml:space="preserve">Provide </w:t>
            </w:r>
            <w:r w:rsidRPr="000D728B">
              <w:rPr>
                <w:rStyle w:val="BoldandItalics"/>
              </w:rPr>
              <w:t xml:space="preserve">full details </w:t>
            </w:r>
            <w:r w:rsidRPr="000D728B">
              <w:t xml:space="preserve">of the required </w:t>
            </w:r>
            <w:r w:rsidRPr="000D728B">
              <w:rPr>
                <w:rStyle w:val="BoldandItalics"/>
              </w:rPr>
              <w:t xml:space="preserve">booking </w:t>
            </w:r>
            <w:r w:rsidRPr="000D728B">
              <w:t>to ensure the customer receives the correct product or service.</w:t>
            </w:r>
          </w:p>
          <w:p w:rsidR="00000000" w:rsidRPr="000D728B" w:rsidP="000D728B">
            <w:pPr>
              <w:pStyle w:val="List2"/>
            </w:pPr>
            <w:r w:rsidRPr="000D728B">
              <w:t>2.3</w:t>
            </w:r>
            <w:r w:rsidRPr="000D728B">
              <w:tab/>
              <w:t>Request</w:t>
            </w:r>
            <w:r w:rsidRPr="000D728B">
              <w:rPr>
                <w:rStyle w:val="BoldandItalics"/>
              </w:rPr>
              <w:t xml:space="preserve"> return confirmation </w:t>
            </w:r>
            <w:r w:rsidRPr="000D728B">
              <w:t xml:space="preserve">of the booking </w:t>
            </w:r>
            <w:r w:rsidRPr="000D728B">
              <w:t>from the supplier.</w:t>
            </w:r>
          </w:p>
          <w:p w:rsidR="00000000" w:rsidRPr="000D728B" w:rsidP="000D728B">
            <w:pPr>
              <w:pStyle w:val="List2"/>
            </w:pPr>
            <w:r w:rsidRPr="000D728B">
              <w:t>2.4</w:t>
            </w:r>
            <w:r w:rsidRPr="000D728B">
              <w:tab/>
              <w:t>Make requests for multiple services in the most practical sequence.</w:t>
            </w:r>
          </w:p>
          <w:p w:rsidR="00000000" w:rsidP="000D728B">
            <w:pPr>
              <w:pStyle w:val="List2"/>
              <w:rPr>
                <w:lang w:val="en-NZ"/>
              </w:rPr>
            </w:pPr>
            <w:r w:rsidRPr="000D728B">
              <w:t>2.5</w:t>
            </w:r>
            <w:r w:rsidRPr="000D728B">
              <w:tab/>
              <w:t>Identify flow on impacts and book alternative dates and products when desired products are unavailable.</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List"/>
              <w:rPr>
                <w:lang w:val="en-NZ"/>
              </w:rPr>
            </w:pPr>
            <w:r w:rsidRPr="000D728B">
              <w:t>3.</w:t>
            </w:r>
            <w:r w:rsidRPr="000D728B">
              <w:tab/>
              <w:t>Record requests and confirmations.</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List2"/>
            </w:pPr>
            <w:r w:rsidRPr="000D728B">
              <w:t>3.1</w:t>
            </w:r>
            <w:r w:rsidRPr="000D728B">
              <w:tab/>
              <w:t>File records o</w:t>
            </w:r>
            <w:r w:rsidRPr="000D728B">
              <w:t>f all bookings made, including requests and confirmations according to system or procedural requirements.</w:t>
            </w:r>
          </w:p>
          <w:p w:rsidR="00000000" w:rsidRPr="000D728B" w:rsidP="000D728B">
            <w:pPr>
              <w:pStyle w:val="List2"/>
            </w:pPr>
            <w:r w:rsidRPr="000D728B">
              <w:t>3.2</w:t>
            </w:r>
            <w:r w:rsidRPr="000D728B">
              <w:tab/>
              <w:t>Monitor files to ensure that all confirmations are received and follow up outstanding confirmations.</w:t>
            </w:r>
          </w:p>
          <w:p w:rsidR="00000000" w:rsidP="000D728B">
            <w:pPr>
              <w:pStyle w:val="List2"/>
              <w:rPr>
                <w:lang w:val="en-NZ"/>
              </w:rPr>
            </w:pPr>
            <w:r w:rsidRPr="000D728B">
              <w:t>3.3</w:t>
            </w:r>
            <w:r w:rsidRPr="000D728B">
              <w:tab/>
              <w:t>Note and schedule future action to be tak</w:t>
            </w:r>
            <w:r w:rsidRPr="000D728B">
              <w:t>en for the bookings.</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List"/>
              <w:rPr>
                <w:lang w:val="en-NZ"/>
              </w:rPr>
            </w:pPr>
            <w:r w:rsidRPr="000D728B">
              <w:t>4.</w:t>
            </w:r>
            <w:r w:rsidRPr="000D728B">
              <w:tab/>
              <w:t>Update and finalise bookings.</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List2"/>
            </w:pPr>
            <w:r w:rsidRPr="000D728B">
              <w:t>4.1</w:t>
            </w:r>
            <w:r w:rsidRPr="000D728B">
              <w:tab/>
              <w:t xml:space="preserve">Make and record necessary </w:t>
            </w:r>
            <w:r w:rsidRPr="000D728B">
              <w:rPr>
                <w:rStyle w:val="BoldandItalics"/>
              </w:rPr>
              <w:t>amendments or adjustments to bookings</w:t>
            </w:r>
            <w:r w:rsidRPr="000D728B">
              <w:t>.</w:t>
            </w:r>
          </w:p>
          <w:p w:rsidR="00000000" w:rsidRPr="000D728B" w:rsidP="000D728B">
            <w:pPr>
              <w:pStyle w:val="List2"/>
            </w:pPr>
            <w:r w:rsidRPr="000D728B">
              <w:t>4.2</w:t>
            </w:r>
            <w:r w:rsidRPr="000D728B">
              <w:tab/>
            </w:r>
            <w:r w:rsidRPr="000D728B">
              <w:rPr>
                <w:rStyle w:val="BoldandItalics"/>
              </w:rPr>
              <w:t>Action supplier payments</w:t>
            </w:r>
            <w:r w:rsidRPr="000D728B">
              <w:t xml:space="preserve"> within the designated deadline.</w:t>
            </w:r>
          </w:p>
          <w:p w:rsidR="00000000" w:rsidRPr="000D728B" w:rsidP="000D728B">
            <w:pPr>
              <w:pStyle w:val="List2"/>
            </w:pPr>
            <w:r w:rsidRPr="000D728B">
              <w:t>4.3</w:t>
            </w:r>
            <w:r w:rsidRPr="000D728B">
              <w:tab/>
              <w:t xml:space="preserve">Advise suppliers of </w:t>
            </w:r>
            <w:r w:rsidRPr="000D728B">
              <w:rPr>
                <w:rStyle w:val="BoldandItalics"/>
              </w:rPr>
              <w:t>final customer details</w:t>
            </w:r>
            <w:r w:rsidRPr="000D728B">
              <w:t xml:space="preserve"> and booking requirements.</w:t>
            </w:r>
          </w:p>
          <w:p w:rsidR="00000000" w:rsidRPr="000D728B" w:rsidP="000D728B">
            <w:pPr>
              <w:pStyle w:val="List2"/>
            </w:pPr>
            <w:r w:rsidRPr="000D728B">
              <w:t>4.4</w:t>
            </w:r>
            <w:r w:rsidRPr="000D728B">
              <w:tab/>
              <w:t>Minimise use of printed materials and maximise electronic transmission and record keeping to reduce waste.</w:t>
            </w:r>
          </w:p>
        </w:tc>
      </w:tr>
    </w:tbl>
    <w:p w:rsidR="00000000" w:rsidRPr="000D728B" w:rsidP="000D728B">
      <w:pPr>
        <w:pStyle w:val="List"/>
      </w:pPr>
    </w:p>
    <w:p w:rsidR="00000000" w:rsidRPr="000D728B" w:rsidP="000D728B">
      <w:pPr>
        <w:pStyle w:val="AllowPageBreak"/>
      </w:pPr>
    </w:p>
    <w:p w:rsidR="00000000" w:rsidRPr="000D728B" w:rsidP="000D728B">
      <w:pPr>
        <w:pStyle w:val="Heading1"/>
      </w:pPr>
      <w:bookmarkStart w:id="9" w:name="O_426681"/>
      <w:bookmarkEnd w:id="9"/>
      <w:r w:rsidRPr="000D728B">
        <w:t>Required Skills and Knowledge</w:t>
      </w:r>
    </w:p>
    <w:tbl>
      <w:tblPr>
        <w:tblW w:w="0" w:type="auto"/>
        <w:tblCellMar>
          <w:left w:w="62" w:type="dxa"/>
          <w:right w:w="62" w:type="dxa"/>
        </w:tblCellMar>
        <w:tblLook w:val="0000"/>
      </w:tblPr>
      <w:tblGrid>
        <w:gridCol w:w="9196"/>
      </w:tblGrid>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t>This section describes the skills and knowledge required for this unit.</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rPr>
                <w:rStyle w:val="SpecialBold"/>
              </w:rPr>
              <w:t>Required skills</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728B" w:rsidP="000D728B">
            <w:pPr>
              <w:pStyle w:val="ListBullet"/>
            </w:pPr>
            <w:r w:rsidRPr="000D728B">
              <w:t>communication skills to discuss bookings with suppliers</w:t>
            </w:r>
          </w:p>
          <w:p w:rsidR="00000000" w:rsidRPr="000D728B" w:rsidP="000D728B">
            <w:pPr>
              <w:pStyle w:val="ListBullet"/>
            </w:pPr>
            <w:r w:rsidRPr="000D728B">
              <w:t>initiative and enterprise skills to book the most cost effective supplier</w:t>
            </w:r>
          </w:p>
          <w:p w:rsidR="00000000" w:rsidRPr="000D728B" w:rsidP="000D728B">
            <w:pPr>
              <w:pStyle w:val="ListBullet"/>
            </w:pPr>
            <w:r w:rsidRPr="000D728B">
              <w:t>literacy skills to:</w:t>
            </w:r>
          </w:p>
          <w:p w:rsidR="00000000" w:rsidRPr="000D728B" w:rsidP="000D728B">
            <w:pPr>
              <w:pStyle w:val="ListBullet2"/>
            </w:pPr>
            <w:r w:rsidRPr="000D728B">
              <w:t>read and interpret customer files, customer requests, customer quotations, complex product and costing information, supplier confirmations and any applicable conditions</w:t>
            </w:r>
          </w:p>
          <w:p w:rsidR="00000000" w:rsidRPr="000D728B" w:rsidP="000D728B">
            <w:pPr>
              <w:pStyle w:val="ListBullet"/>
            </w:pPr>
            <w:r w:rsidRPr="000D728B">
              <w:t>write customer documents, clear and succinct product bookings and file notes</w:t>
            </w:r>
          </w:p>
          <w:p w:rsidR="00000000" w:rsidRPr="000D728B" w:rsidP="000D728B">
            <w:pPr>
              <w:pStyle w:val="ListBullet"/>
            </w:pPr>
            <w:r w:rsidRPr="000D728B">
              <w:t>numeracy skills to:</w:t>
            </w:r>
          </w:p>
          <w:p w:rsidR="00000000" w:rsidRPr="000D728B" w:rsidP="000D728B">
            <w:pPr>
              <w:pStyle w:val="ListBullet2"/>
            </w:pPr>
            <w:r w:rsidRPr="000D728B">
              <w:t>interpret quotations supplied to the customer</w:t>
            </w:r>
          </w:p>
          <w:p w:rsidR="00000000" w:rsidRPr="000D728B" w:rsidP="000D728B">
            <w:pPr>
              <w:pStyle w:val="ListBullet2"/>
            </w:pPr>
            <w:r w:rsidRPr="000D728B">
              <w:t>interpret costs confirmed by the supplier</w:t>
            </w:r>
          </w:p>
          <w:p w:rsidR="00000000" w:rsidRPr="000D728B" w:rsidP="000D728B">
            <w:pPr>
              <w:pStyle w:val="ListBullet2"/>
            </w:pPr>
            <w:r w:rsidRPr="000D728B">
              <w:t>create and maintain financial documentation to administer bookings</w:t>
            </w:r>
          </w:p>
          <w:p w:rsidR="00000000" w:rsidRPr="000D728B" w:rsidP="000D728B">
            <w:pPr>
              <w:pStyle w:val="ListBullet"/>
            </w:pPr>
            <w:r w:rsidRPr="000D728B">
              <w:t>planning and organising skills to book services in correct customer file sequen</w:t>
            </w:r>
            <w:r w:rsidRPr="000D728B">
              <w:t>ce according to the earliest service date for customers</w:t>
            </w:r>
          </w:p>
          <w:p w:rsidR="00000000" w:rsidRPr="000D728B" w:rsidP="000D728B">
            <w:pPr>
              <w:pStyle w:val="ListBullet"/>
            </w:pPr>
            <w:r w:rsidRPr="000D728B">
              <w:t>problem-solving skills to identify flow</w:t>
            </w:r>
            <w:r w:rsidRPr="000D728B">
              <w:noBreakHyphen/>
              <w:t>on impacts and make adjustments to the itinerary when desired products are unavailable</w:t>
            </w:r>
          </w:p>
          <w:p w:rsidR="00000000" w:rsidP="000D728B">
            <w:pPr>
              <w:pStyle w:val="ListBullet"/>
              <w:rPr>
                <w:lang w:val="en-NZ"/>
              </w:rPr>
            </w:pPr>
            <w:r w:rsidRPr="000D728B">
              <w:t>technology skills to use calculators, computers and printers for the book</w:t>
            </w:r>
            <w:r w:rsidRPr="000D728B">
              <w:t>ing of supplier services.</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rPr>
                <w:rStyle w:val="SpecialBold"/>
              </w:rPr>
              <w:t>Required knowledge</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D728B" w:rsidP="000D728B">
            <w:pPr>
              <w:pStyle w:val="ListBullet"/>
            </w:pPr>
            <w:r w:rsidRPr="000D728B">
              <w:t>for the specific industry sector and organisation:</w:t>
            </w:r>
          </w:p>
          <w:p w:rsidR="00000000" w:rsidRPr="000D728B" w:rsidP="000D728B">
            <w:pPr>
              <w:pStyle w:val="ListBullet2"/>
            </w:pPr>
            <w:r w:rsidRPr="000D728B">
              <w:t>different types of reservations and operations systems used to administer the booking of supplier services</w:t>
            </w:r>
          </w:p>
          <w:p w:rsidR="00000000" w:rsidRPr="000D728B" w:rsidP="000D728B">
            <w:pPr>
              <w:pStyle w:val="ListBullet2"/>
            </w:pPr>
            <w:r w:rsidRPr="000D728B">
              <w:t>booking systems and procedures</w:t>
            </w:r>
          </w:p>
          <w:p w:rsidR="00000000" w:rsidRPr="000D728B" w:rsidP="000D728B">
            <w:pPr>
              <w:pStyle w:val="ListBullet2"/>
            </w:pPr>
            <w:r w:rsidRPr="000D728B">
              <w:t>features of products sold</w:t>
            </w:r>
          </w:p>
          <w:p w:rsidR="00000000" w:rsidRPr="000D728B" w:rsidP="000D728B">
            <w:pPr>
              <w:pStyle w:val="ListBullet2"/>
            </w:pPr>
            <w:r w:rsidRPr="000D728B">
              <w:t>sources of product information</w:t>
            </w:r>
          </w:p>
          <w:p w:rsidR="00000000" w:rsidRPr="000D728B" w:rsidP="000D728B">
            <w:pPr>
              <w:pStyle w:val="ListBullet2"/>
            </w:pPr>
            <w:r w:rsidRPr="000D728B">
              <w:t>sources of negotiated cost of supply, contractual arrangements and preferred supplier arrangements</w:t>
            </w:r>
          </w:p>
          <w:p w:rsidR="00000000" w:rsidRPr="000D728B" w:rsidP="000D728B">
            <w:pPr>
              <w:pStyle w:val="ListBullet2"/>
            </w:pPr>
            <w:r w:rsidRPr="000D728B">
              <w:t>relationship between the organisation and the supplier</w:t>
            </w:r>
          </w:p>
          <w:p w:rsidR="00000000" w:rsidRPr="000D728B" w:rsidP="000D728B">
            <w:pPr>
              <w:pStyle w:val="ListBullet2"/>
            </w:pPr>
            <w:r w:rsidRPr="000D728B">
              <w:t>formats for and inclusions of supplier booking requests</w:t>
            </w:r>
          </w:p>
          <w:p w:rsidR="00000000" w:rsidRPr="000D728B" w:rsidP="000D728B">
            <w:pPr>
              <w:pStyle w:val="ListBullet"/>
            </w:pPr>
            <w:r w:rsidRPr="000D728B">
              <w:t>verbal and written use of the 24</w:t>
            </w:r>
            <w:r w:rsidRPr="000D728B">
              <w:noBreakHyphen/>
              <w:t>hour clock</w:t>
            </w:r>
          </w:p>
          <w:p w:rsidR="00000000" w:rsidRPr="000D728B" w:rsidP="000D728B">
            <w:pPr>
              <w:pStyle w:val="ListBullet"/>
            </w:pPr>
            <w:r w:rsidRPr="000D728B">
              <w:t>industry terminology and common abbreviations used in bookings and confirmations</w:t>
            </w:r>
          </w:p>
          <w:p w:rsidR="00000000" w:rsidRPr="000D728B" w:rsidP="000D728B">
            <w:pPr>
              <w:pStyle w:val="ListBullet"/>
            </w:pPr>
            <w:r w:rsidRPr="000D728B">
              <w:t>primary components of consumer protection laws that relate to the provisio</w:t>
            </w:r>
            <w:r w:rsidRPr="000D728B">
              <w:t>n of products and services, specifically organisational responsibility to supply products as described and to substitute suitable products when unable.</w:t>
            </w:r>
          </w:p>
        </w:tc>
      </w:tr>
    </w:tbl>
    <w:p w:rsidR="00000000" w:rsidRPr="000D728B" w:rsidP="000D728B">
      <w:pPr>
        <w:pStyle w:val="BodyText"/>
      </w:pPr>
    </w:p>
    <w:p w:rsidR="00000000" w:rsidRPr="000D728B" w:rsidP="000D728B">
      <w:pPr>
        <w:pStyle w:val="AllowPageBreak"/>
      </w:pPr>
    </w:p>
    <w:p w:rsidR="00000000" w:rsidRPr="000D728B" w:rsidP="000D728B">
      <w:pPr>
        <w:pStyle w:val="Heading1"/>
      </w:pPr>
      <w:bookmarkStart w:id="10" w:name="O_426682"/>
      <w:bookmarkEnd w:id="10"/>
      <w:r w:rsidRPr="000D728B">
        <w:t>Evidence Guide</w:t>
      </w:r>
    </w:p>
    <w:tbl>
      <w:tblPr>
        <w:tblW w:w="0" w:type="auto"/>
        <w:tblCellMar>
          <w:left w:w="62" w:type="dxa"/>
          <w:right w:w="62" w:type="dxa"/>
        </w:tblCellMar>
        <w:tblLook w:val="0000"/>
      </w:tblPr>
      <w:tblGrid>
        <w:gridCol w:w="3464"/>
        <w:gridCol w:w="5732"/>
      </w:tblGrid>
      <w:tr w:rsidTr="004159C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t>The evidence guide provides advice on assessment and must be read in conjunction with the performance criteria, required skills and knowledge, range statement and the Assessment Guidelines for the Training Package.</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rPr>
                <w:rStyle w:val="SpecialBold"/>
              </w:rPr>
              <w:t>Critical aspec</w:t>
            </w:r>
            <w:r w:rsidRPr="000D728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BodyText"/>
            </w:pPr>
            <w:r w:rsidRPr="000D728B">
              <w:t>Evidence of the ability to:</w:t>
            </w:r>
          </w:p>
          <w:p w:rsidR="00000000" w:rsidRPr="000D728B" w:rsidP="000D728B">
            <w:pPr>
              <w:pStyle w:val="ListBullet"/>
            </w:pPr>
            <w:r w:rsidRPr="000D728B">
              <w:t>accurately process multiple bookings covering a diverse range of tourism, hospitality or event products and services from initial requests to finali</w:t>
            </w:r>
            <w:r w:rsidRPr="000D728B">
              <w:t>sation of the bookings</w:t>
            </w:r>
          </w:p>
          <w:p w:rsidR="00000000" w:rsidRPr="000D728B" w:rsidP="000D728B">
            <w:pPr>
              <w:pStyle w:val="ListBullet"/>
            </w:pPr>
            <w:r w:rsidRPr="000D728B">
              <w:t>keep accurate records of bookings and confirmations</w:t>
            </w:r>
          </w:p>
          <w:p w:rsidR="00000000" w:rsidRPr="000D728B" w:rsidP="000D728B">
            <w:pPr>
              <w:pStyle w:val="ListBullet"/>
            </w:pPr>
            <w:r w:rsidRPr="000D728B">
              <w:t>integrate, into booking activities knowledge of booking systems and procedures</w:t>
            </w:r>
          </w:p>
          <w:p w:rsidR="00000000" w:rsidRPr="000D728B" w:rsidP="000D728B">
            <w:pPr>
              <w:pStyle w:val="ListBullet"/>
            </w:pPr>
            <w:r w:rsidRPr="000D728B">
              <w:t>demonstrate knowledge of the primary components of consumer protection laws that relate to the provision of products and services</w:t>
            </w:r>
          </w:p>
          <w:p w:rsidR="00000000" w:rsidP="000D728B">
            <w:pPr>
              <w:pStyle w:val="ListBullet"/>
              <w:rPr>
                <w:lang w:val="en-NZ"/>
              </w:rPr>
            </w:pPr>
            <w:r w:rsidRPr="000D728B">
              <w:t>complete supplier bookings within commercial time constraints and deadlines determined by the customer and the organisation.</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BodyText"/>
            </w:pPr>
            <w:r w:rsidRPr="000D728B">
              <w:t>Assessment must ensure use of:</w:t>
            </w:r>
          </w:p>
          <w:p w:rsidR="00000000" w:rsidRPr="000D728B" w:rsidP="000D728B">
            <w:pPr>
              <w:pStyle w:val="ListBullet"/>
            </w:pPr>
            <w:r w:rsidRPr="000D728B">
              <w:t>a real or simulated tourism, hospitality or event business operation or activity which books supplier services</w:t>
            </w:r>
          </w:p>
          <w:p w:rsidR="00000000" w:rsidRPr="000D728B" w:rsidP="000D728B">
            <w:pPr>
              <w:pStyle w:val="ListBullet"/>
            </w:pPr>
            <w:r w:rsidRPr="000D728B">
              <w:t>a real or simulated tourism, hospitality or event industry envir</w:t>
            </w:r>
            <w:r w:rsidRPr="000D728B">
              <w:t>onment; for example:</w:t>
            </w:r>
          </w:p>
          <w:p w:rsidR="00000000" w:rsidRPr="000D728B" w:rsidP="000D728B">
            <w:pPr>
              <w:pStyle w:val="ListBullet2"/>
            </w:pPr>
            <w:r w:rsidRPr="000D728B">
              <w:t>a reservations area or call centre</w:t>
            </w:r>
          </w:p>
          <w:p w:rsidR="00000000" w:rsidRPr="000D728B" w:rsidP="000D728B">
            <w:pPr>
              <w:pStyle w:val="ListBullet2"/>
            </w:pPr>
            <w:r w:rsidRPr="000D728B">
              <w:t>a retail shopfront or mobile sales situation for the retail travel sector</w:t>
            </w:r>
          </w:p>
          <w:p w:rsidR="00000000" w:rsidRPr="000D728B" w:rsidP="000D728B">
            <w:pPr>
              <w:pStyle w:val="ListBullet2"/>
            </w:pPr>
            <w:r w:rsidRPr="000D728B">
              <w:t>an office environment as defined in the Assessment Guidelines</w:t>
            </w:r>
          </w:p>
          <w:p w:rsidR="00000000" w:rsidRPr="000D728B" w:rsidP="000D728B">
            <w:pPr>
              <w:pStyle w:val="ListBullet"/>
            </w:pPr>
            <w:r w:rsidRPr="000D728B">
              <w:t>computers, printers and software programs currently used by tourism, hospitality or event industry operators to book supplier services</w:t>
            </w:r>
          </w:p>
          <w:p w:rsidR="00000000" w:rsidRPr="000D728B" w:rsidP="000D728B">
            <w:pPr>
              <w:pStyle w:val="ListBullet"/>
            </w:pPr>
            <w:r w:rsidRPr="000D728B">
              <w:t>current product information found within brochures, product manuals, supplier information kits, information databases and</w:t>
            </w:r>
            <w:r w:rsidRPr="000D728B">
              <w:t xml:space="preserve"> computerised reservations systems</w:t>
            </w:r>
          </w:p>
          <w:p w:rsidR="00000000" w:rsidRPr="000D728B" w:rsidP="000D728B">
            <w:pPr>
              <w:pStyle w:val="ListBullet"/>
            </w:pPr>
            <w:r w:rsidRPr="000D728B">
              <w:t>operational documentation, e.g. details of supplier contracts and customer files</w:t>
            </w:r>
          </w:p>
          <w:p w:rsidR="00000000" w:rsidP="000D728B">
            <w:pPr>
              <w:pStyle w:val="ListBullet"/>
              <w:rPr>
                <w:lang w:val="en-NZ"/>
              </w:rPr>
            </w:pPr>
            <w:r w:rsidRPr="000D728B">
              <w:t>current plain English regulatory documents distributed by government consumer protection regulators.</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BodyText"/>
            </w:pPr>
            <w:r w:rsidRPr="000D728B">
              <w:t xml:space="preserve">A range of assessment methods should be used to assess practical skills and knowledge. The following examples are appropriate for this unit: </w:t>
            </w:r>
          </w:p>
          <w:p w:rsidR="00000000" w:rsidRPr="000D728B" w:rsidP="000D728B">
            <w:pPr>
              <w:pStyle w:val="ListBullet"/>
            </w:pPr>
            <w:r w:rsidRPr="000D728B">
              <w:t>projects and activities that allow assessment of the individual’s ability to:</w:t>
            </w:r>
          </w:p>
          <w:p w:rsidR="00000000" w:rsidRPr="000D728B" w:rsidP="000D728B">
            <w:pPr>
              <w:pStyle w:val="ListBullet2"/>
            </w:pPr>
            <w:r w:rsidRPr="000D728B">
              <w:t>complete the booking process for d</w:t>
            </w:r>
            <w:r w:rsidRPr="000D728B">
              <w:t>ifferent products and services</w:t>
            </w:r>
          </w:p>
          <w:p w:rsidR="00000000" w:rsidRPr="000D728B" w:rsidP="000D728B">
            <w:pPr>
              <w:pStyle w:val="ListBullet2"/>
            </w:pPr>
            <w:r w:rsidRPr="000D728B">
              <w:t>book supplier services in response to particular customer requests or for a series of customer files</w:t>
            </w:r>
          </w:p>
          <w:p w:rsidR="00000000" w:rsidRPr="000D728B" w:rsidP="000D728B">
            <w:pPr>
              <w:pStyle w:val="ListBullet"/>
            </w:pPr>
            <w:r w:rsidRPr="000D728B">
              <w:t>review of documents prepared by the individual:</w:t>
            </w:r>
          </w:p>
          <w:p w:rsidR="00000000" w:rsidRPr="000D728B" w:rsidP="000D728B">
            <w:pPr>
              <w:pStyle w:val="ListBullet2"/>
            </w:pPr>
            <w:r w:rsidRPr="000D728B">
              <w:t>supplier service requests and amendments</w:t>
            </w:r>
          </w:p>
          <w:p w:rsidR="00000000" w:rsidRPr="000D728B" w:rsidP="000D728B">
            <w:pPr>
              <w:pStyle w:val="ListBullet2"/>
            </w:pPr>
            <w:r w:rsidRPr="000D728B">
              <w:t>customer confirmation letters</w:t>
            </w:r>
          </w:p>
          <w:p w:rsidR="00000000" w:rsidRPr="000D728B" w:rsidP="000D728B">
            <w:pPr>
              <w:pStyle w:val="ListBullet2"/>
            </w:pPr>
            <w:r w:rsidRPr="000D728B">
              <w:t>inv</w:t>
            </w:r>
            <w:r w:rsidRPr="000D728B">
              <w:t>oices</w:t>
            </w:r>
          </w:p>
          <w:p w:rsidR="00000000" w:rsidRPr="000D728B" w:rsidP="000D728B">
            <w:pPr>
              <w:pStyle w:val="ListBullet2"/>
            </w:pPr>
            <w:r w:rsidRPr="000D728B">
              <w:t>customer files</w:t>
            </w:r>
          </w:p>
          <w:p w:rsidR="00000000" w:rsidRPr="000D728B" w:rsidP="000D728B">
            <w:pPr>
              <w:pStyle w:val="ListBullet"/>
            </w:pPr>
            <w:r w:rsidRPr="000D728B">
              <w:t>written or oral questioning to assess knowledge of:</w:t>
            </w:r>
          </w:p>
          <w:p w:rsidR="00000000" w:rsidRPr="000D728B" w:rsidP="000D728B">
            <w:pPr>
              <w:pStyle w:val="ListBullet2"/>
            </w:pPr>
            <w:r w:rsidRPr="000D728B">
              <w:t>the 24-hour clock</w:t>
            </w:r>
          </w:p>
          <w:p w:rsidR="00000000" w:rsidRPr="000D728B" w:rsidP="000D728B">
            <w:pPr>
              <w:pStyle w:val="ListBullet2"/>
            </w:pPr>
            <w:r w:rsidRPr="000D728B">
              <w:t>booking procedures</w:t>
            </w:r>
          </w:p>
          <w:p w:rsidR="00000000" w:rsidRPr="000D728B" w:rsidP="000D728B">
            <w:pPr>
              <w:pStyle w:val="ListBullet2"/>
            </w:pPr>
            <w:r w:rsidRPr="000D728B">
              <w:t>primary components of consumer protection laws that relate to the provision of products and services</w:t>
            </w:r>
          </w:p>
          <w:p w:rsidR="00000000" w:rsidP="000D728B">
            <w:pPr>
              <w:pStyle w:val="ListBullet"/>
              <w:rPr>
                <w:lang w:val="en-NZ"/>
              </w:rPr>
            </w:pPr>
            <w:r w:rsidRPr="000D728B">
              <w:t>review of portfolios of evidence and third</w:t>
            </w:r>
            <w:r w:rsidRPr="000D728B">
              <w:noBreakHyphen/>
              <w:t>party workplace reports of on</w:t>
            </w:r>
            <w:r w:rsidRPr="000D728B">
              <w:noBreakHyphen/>
              <w:t>the</w:t>
            </w:r>
            <w:r w:rsidRPr="000D728B">
              <w:noBreakHyphen/>
              <w:t>job performance by the individual.</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BodyText"/>
            </w:pPr>
            <w:r w:rsidRPr="000D728B">
              <w:t>The assessor should design integrated assessment activities to holistically assess this unit with other units relevant to the industry sector, workpl</w:t>
            </w:r>
            <w:r w:rsidRPr="000D728B">
              <w:t>ace and job role, for example:</w:t>
            </w:r>
          </w:p>
          <w:p w:rsidR="00000000" w:rsidRPr="000D728B" w:rsidP="000D728B">
            <w:pPr>
              <w:pStyle w:val="ListBullet"/>
            </w:pPr>
            <w:r w:rsidRPr="000D728B">
              <w:t>SITTTSL201 Operate an online information system</w:t>
            </w:r>
          </w:p>
          <w:p w:rsidR="00000000" w:rsidRPr="000D728B" w:rsidP="000D728B">
            <w:pPr>
              <w:pStyle w:val="ListBullet"/>
            </w:pPr>
            <w:r w:rsidRPr="000D728B">
              <w:t>SITTTSL304 Prepare quotations</w:t>
            </w:r>
          </w:p>
          <w:p w:rsidR="00000000" w:rsidRPr="000D728B" w:rsidP="000D728B">
            <w:pPr>
              <w:pStyle w:val="ListBullet"/>
            </w:pPr>
            <w:r w:rsidRPr="000D728B">
              <w:t>SITTTSL308 Use a computerised reservations or operations system</w:t>
            </w:r>
          </w:p>
          <w:p w:rsidR="00000000" w:rsidRPr="000D728B" w:rsidP="000D728B">
            <w:pPr>
              <w:pStyle w:val="ListBullet"/>
            </w:pPr>
            <w:r w:rsidRPr="000D728B">
              <w:t>SITXEVT401 Plan in-house events or functions</w:t>
            </w:r>
          </w:p>
          <w:p w:rsidR="00000000" w:rsidRPr="000D728B" w:rsidP="000D728B">
            <w:pPr>
              <w:pStyle w:val="ListBullet"/>
            </w:pPr>
            <w:r w:rsidRPr="000D728B">
              <w:t>SITXEVT503 Manage event staging components.</w:t>
            </w:r>
          </w:p>
        </w:tc>
      </w:tr>
    </w:tbl>
    <w:p w:rsidR="00000000" w:rsidRPr="000D728B" w:rsidP="000D728B">
      <w:pPr>
        <w:pStyle w:val="BodyText"/>
      </w:pPr>
    </w:p>
    <w:p w:rsidR="00000000" w:rsidRPr="000D728B" w:rsidP="000D728B">
      <w:pPr>
        <w:pStyle w:val="AllowPageBreak"/>
      </w:pPr>
    </w:p>
    <w:p w:rsidR="00000000" w:rsidRPr="000D728B" w:rsidP="000D728B">
      <w:pPr>
        <w:pStyle w:val="Heading1"/>
      </w:pPr>
      <w:bookmarkStart w:id="11" w:name="O_426683"/>
      <w:bookmarkEnd w:id="11"/>
      <w:r w:rsidRPr="000D728B">
        <w:t>Range Statement</w:t>
      </w:r>
    </w:p>
    <w:tbl>
      <w:tblPr>
        <w:tblW w:w="0" w:type="auto"/>
        <w:tblCellMar>
          <w:left w:w="62" w:type="dxa"/>
          <w:right w:w="62" w:type="dxa"/>
        </w:tblCellMar>
        <w:tblLook w:val="0000"/>
      </w:tblPr>
      <w:tblGrid>
        <w:gridCol w:w="3477"/>
        <w:gridCol w:w="5719"/>
      </w:tblGrid>
      <w:tr w:rsidTr="004159C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t xml:space="preserve">The range statement relates to the unit of competency as a whole. It allows for different work environments and situations that may affect performance. Bold italicised wording, </w:t>
            </w:r>
            <w:r w:rsidRPr="000D728B">
              <w:t>if used in the performance criteria, is detailed below. Essential operating conditions that may be present with training and assessment (depending on the work situation, needs of the candidate, accessibility of the item, and local industry and regional con</w:t>
            </w:r>
            <w:r w:rsidRPr="000D728B">
              <w:t>texts) may also be included.</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rPr>
                <w:rStyle w:val="BoldandItalics"/>
              </w:rPr>
              <w:t>Documents</w:t>
            </w:r>
            <w:r w:rsidRPr="000D728B">
              <w:t xml:space="preserve"> issued to customers may include:</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ListBullet"/>
            </w:pPr>
            <w:r w:rsidRPr="000D728B">
              <w:t>confirmation letters</w:t>
            </w:r>
          </w:p>
          <w:p w:rsidR="00000000" w:rsidRPr="000D728B" w:rsidP="000D728B">
            <w:pPr>
              <w:pStyle w:val="ListBullet"/>
            </w:pPr>
            <w:r w:rsidRPr="000D728B">
              <w:t>credit notes</w:t>
            </w:r>
          </w:p>
          <w:p w:rsidR="00000000" w:rsidRPr="000D728B" w:rsidP="000D728B">
            <w:pPr>
              <w:pStyle w:val="ListBullet"/>
            </w:pPr>
            <w:r w:rsidRPr="000D728B">
              <w:t>information packs</w:t>
            </w:r>
          </w:p>
          <w:p w:rsidR="00000000" w:rsidRPr="000D728B" w:rsidP="000D728B">
            <w:pPr>
              <w:pStyle w:val="ListBullet"/>
            </w:pPr>
            <w:r w:rsidRPr="000D728B">
              <w:t>invoices</w:t>
            </w:r>
          </w:p>
          <w:p w:rsidR="00000000" w:rsidRPr="000D728B" w:rsidP="000D728B">
            <w:pPr>
              <w:pStyle w:val="ListBullet"/>
            </w:pPr>
            <w:r w:rsidRPr="000D728B">
              <w:t>paper-based or electronically transmitted materials</w:t>
            </w:r>
          </w:p>
          <w:p w:rsidR="00000000" w:rsidP="000D728B">
            <w:pPr>
              <w:pStyle w:val="ListBullet"/>
              <w:rPr>
                <w:lang w:val="en-NZ"/>
              </w:rPr>
            </w:pPr>
            <w:r w:rsidRPr="000D728B">
              <w:t>receipts.</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t xml:space="preserve">To </w:t>
            </w:r>
            <w:r w:rsidRPr="000D728B">
              <w:rPr>
                <w:rStyle w:val="BoldandItalics"/>
              </w:rPr>
              <w:t>update the financial status</w:t>
            </w:r>
            <w:r w:rsidRPr="000D728B">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ListBullet"/>
            </w:pPr>
            <w:r w:rsidRPr="000D728B">
              <w:t>checking that the customer has fully paid</w:t>
            </w:r>
          </w:p>
          <w:p w:rsidR="00000000" w:rsidRPr="000D728B" w:rsidP="000D728B">
            <w:pPr>
              <w:pStyle w:val="ListBullet"/>
            </w:pPr>
            <w:r w:rsidRPr="000D728B">
              <w:t>generating and issuing invoices and credit notes for changed arrangements</w:t>
            </w:r>
          </w:p>
          <w:p w:rsidR="00000000" w:rsidP="000D728B">
            <w:pPr>
              <w:pStyle w:val="ListBullet"/>
              <w:rPr>
                <w:lang w:val="en-NZ"/>
              </w:rPr>
            </w:pPr>
            <w:r w:rsidRPr="000D728B">
              <w:t>receiving, processing and recording payments.</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rPr>
                <w:rStyle w:val="BoldandItalics"/>
              </w:rPr>
              <w:t xml:space="preserve">Supplier services </w:t>
            </w:r>
            <w:r w:rsidRPr="000D728B">
              <w:t>cover a broad range of products and services including:</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ListBullet"/>
            </w:pPr>
            <w:r w:rsidRPr="000D728B">
              <w:t>accommodation</w:t>
            </w:r>
          </w:p>
          <w:p w:rsidR="00000000" w:rsidRPr="000D728B" w:rsidP="000D728B">
            <w:pPr>
              <w:pStyle w:val="ListBullet"/>
            </w:pPr>
            <w:r w:rsidRPr="000D728B">
              <w:t>acti</w:t>
            </w:r>
            <w:r w:rsidRPr="000D728B">
              <w:t>vities</w:t>
            </w:r>
          </w:p>
          <w:p w:rsidR="00000000" w:rsidRPr="000D728B" w:rsidP="000D728B">
            <w:pPr>
              <w:pStyle w:val="ListBullet"/>
            </w:pPr>
            <w:r w:rsidRPr="000D728B">
              <w:t>airline flights</w:t>
            </w:r>
          </w:p>
          <w:p w:rsidR="00000000" w:rsidRPr="000D728B" w:rsidP="000D728B">
            <w:pPr>
              <w:pStyle w:val="ListBullet"/>
            </w:pPr>
            <w:r w:rsidRPr="000D728B">
              <w:t>charter flights</w:t>
            </w:r>
          </w:p>
          <w:p w:rsidR="00000000" w:rsidRPr="000D728B" w:rsidP="000D728B">
            <w:pPr>
              <w:pStyle w:val="ListBullet"/>
            </w:pPr>
            <w:r w:rsidRPr="000D728B">
              <w:t>cruises</w:t>
            </w:r>
          </w:p>
          <w:p w:rsidR="00000000" w:rsidRPr="000D728B" w:rsidP="000D728B">
            <w:pPr>
              <w:pStyle w:val="ListBullet"/>
            </w:pPr>
            <w:r w:rsidRPr="000D728B">
              <w:t>entertainment</w:t>
            </w:r>
          </w:p>
          <w:p w:rsidR="00000000" w:rsidRPr="000D728B" w:rsidP="000D728B">
            <w:pPr>
              <w:pStyle w:val="ListBullet"/>
            </w:pPr>
            <w:r w:rsidRPr="000D728B">
              <w:t>entrance to attractions or sites</w:t>
            </w:r>
          </w:p>
          <w:p w:rsidR="00000000" w:rsidRPr="000D728B" w:rsidP="000D728B">
            <w:pPr>
              <w:pStyle w:val="ListBullet"/>
            </w:pPr>
            <w:r w:rsidRPr="000D728B">
              <w:t>event management services</w:t>
            </w:r>
          </w:p>
          <w:p w:rsidR="00000000" w:rsidRPr="000D728B" w:rsidP="000D728B">
            <w:pPr>
              <w:pStyle w:val="ListBullet"/>
            </w:pPr>
            <w:r w:rsidRPr="000D728B">
              <w:t>food, beverage and catering</w:t>
            </w:r>
          </w:p>
          <w:p w:rsidR="00000000" w:rsidRPr="000D728B" w:rsidP="000D728B">
            <w:pPr>
              <w:pStyle w:val="ListBullet"/>
            </w:pPr>
            <w:r w:rsidRPr="000D728B">
              <w:t>functions</w:t>
            </w:r>
          </w:p>
          <w:p w:rsidR="00000000" w:rsidRPr="000D728B" w:rsidP="000D728B">
            <w:pPr>
              <w:pStyle w:val="ListBullet"/>
            </w:pPr>
            <w:r w:rsidRPr="000D728B">
              <w:t>meals</w:t>
            </w:r>
          </w:p>
          <w:p w:rsidR="00000000" w:rsidRPr="000D728B" w:rsidP="000D728B">
            <w:pPr>
              <w:pStyle w:val="ListBullet"/>
            </w:pPr>
            <w:r w:rsidRPr="000D728B">
              <w:t>meeting or event equipment</w:t>
            </w:r>
          </w:p>
          <w:p w:rsidR="00000000" w:rsidRPr="000D728B" w:rsidP="000D728B">
            <w:pPr>
              <w:pStyle w:val="ListBullet"/>
            </w:pPr>
            <w:r w:rsidRPr="000D728B">
              <w:t>speaker services</w:t>
            </w:r>
          </w:p>
          <w:p w:rsidR="00000000" w:rsidRPr="000D728B" w:rsidP="000D728B">
            <w:pPr>
              <w:pStyle w:val="ListBullet"/>
            </w:pPr>
            <w:r w:rsidRPr="000D728B">
              <w:t>special event consumable items</w:t>
            </w:r>
          </w:p>
          <w:p w:rsidR="00000000" w:rsidRPr="000D728B" w:rsidP="000D728B">
            <w:pPr>
              <w:pStyle w:val="ListBullet"/>
            </w:pPr>
            <w:r w:rsidRPr="000D728B">
              <w:t>special items with customer corporate branding</w:t>
            </w:r>
          </w:p>
          <w:p w:rsidR="00000000" w:rsidRPr="000D728B" w:rsidP="000D728B">
            <w:pPr>
              <w:pStyle w:val="ListBullet"/>
            </w:pPr>
            <w:r w:rsidRPr="000D728B">
              <w:t>technical equipment and services:</w:t>
            </w:r>
          </w:p>
          <w:p w:rsidR="00000000" w:rsidRPr="000D728B" w:rsidP="000D728B">
            <w:pPr>
              <w:pStyle w:val="ListBullet2"/>
            </w:pPr>
            <w:r w:rsidRPr="000D728B">
              <w:t>audio-visual</w:t>
            </w:r>
          </w:p>
          <w:p w:rsidR="00000000" w:rsidRPr="000D728B" w:rsidP="000D728B">
            <w:pPr>
              <w:pStyle w:val="ListBullet2"/>
            </w:pPr>
            <w:r w:rsidRPr="000D728B">
              <w:t>pyrotechnics</w:t>
            </w:r>
          </w:p>
          <w:p w:rsidR="00000000" w:rsidRPr="000D728B" w:rsidP="000D728B">
            <w:pPr>
              <w:pStyle w:val="ListBullet2"/>
            </w:pPr>
            <w:r w:rsidRPr="000D728B">
              <w:t>rigging</w:t>
            </w:r>
          </w:p>
          <w:p w:rsidR="00000000" w:rsidRPr="000D728B" w:rsidP="000D728B">
            <w:pPr>
              <w:pStyle w:val="ListBullet2"/>
            </w:pPr>
            <w:r w:rsidRPr="000D728B">
              <w:t>sound and lighting</w:t>
            </w:r>
          </w:p>
          <w:p w:rsidR="00000000" w:rsidRPr="000D728B" w:rsidP="000D728B">
            <w:pPr>
              <w:pStyle w:val="ListBullet2"/>
            </w:pPr>
            <w:r w:rsidRPr="000D728B">
              <w:t>special effects</w:t>
            </w:r>
          </w:p>
          <w:p w:rsidR="00000000" w:rsidRPr="000D728B" w:rsidP="000D728B">
            <w:pPr>
              <w:pStyle w:val="ListBullet2"/>
            </w:pPr>
            <w:r w:rsidRPr="000D728B">
              <w:t>stage design and construction</w:t>
            </w:r>
          </w:p>
          <w:p w:rsidR="00000000" w:rsidRPr="000D728B" w:rsidP="000D728B">
            <w:pPr>
              <w:pStyle w:val="ListBullet2"/>
            </w:pPr>
            <w:r w:rsidRPr="000D728B">
              <w:t>venue styling</w:t>
            </w:r>
          </w:p>
          <w:p w:rsidR="00000000" w:rsidRPr="000D728B" w:rsidP="000D728B">
            <w:pPr>
              <w:pStyle w:val="ListBullet"/>
            </w:pPr>
            <w:r w:rsidRPr="000D728B">
              <w:t>tour guiding services</w:t>
            </w:r>
          </w:p>
          <w:p w:rsidR="00000000" w:rsidRPr="000D728B" w:rsidP="000D728B">
            <w:pPr>
              <w:pStyle w:val="ListBullet"/>
            </w:pPr>
            <w:r w:rsidRPr="000D728B">
              <w:t>tours</w:t>
            </w:r>
          </w:p>
          <w:p w:rsidR="00000000" w:rsidRPr="000D728B" w:rsidP="000D728B">
            <w:pPr>
              <w:pStyle w:val="ListBullet"/>
            </w:pPr>
            <w:r w:rsidRPr="000D728B">
              <w:t>transfers</w:t>
            </w:r>
          </w:p>
          <w:p w:rsidR="00000000" w:rsidRPr="000D728B" w:rsidP="000D728B">
            <w:pPr>
              <w:pStyle w:val="ListBullet"/>
            </w:pPr>
            <w:r w:rsidRPr="000D728B">
              <w:t>transportation</w:t>
            </w:r>
          </w:p>
          <w:p w:rsidR="00000000" w:rsidRPr="000D728B" w:rsidP="000D728B">
            <w:pPr>
              <w:pStyle w:val="ListBullet"/>
            </w:pPr>
            <w:r w:rsidRPr="000D728B">
              <w:t>vehicle rental</w:t>
            </w:r>
          </w:p>
          <w:p w:rsidR="00000000" w:rsidP="000D728B">
            <w:pPr>
              <w:pStyle w:val="ListBullet"/>
              <w:rPr>
                <w:lang w:val="en-NZ"/>
              </w:rPr>
            </w:pPr>
            <w:r w:rsidRPr="000D728B">
              <w:t>venue hire.</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rPr>
                <w:rStyle w:val="BoldandItalics"/>
              </w:rPr>
              <w:t>Suppliers</w:t>
            </w:r>
            <w:r w:rsidRPr="000D728B">
              <w:t xml:space="preserve"> may be:</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ListBullet"/>
            </w:pPr>
            <w:r w:rsidRPr="000D728B">
              <w:t>external</w:t>
            </w:r>
          </w:p>
          <w:p w:rsidR="00000000" w:rsidP="000D728B">
            <w:pPr>
              <w:pStyle w:val="ListBullet"/>
              <w:rPr>
                <w:lang w:val="en-NZ"/>
              </w:rPr>
            </w:pPr>
            <w:r w:rsidRPr="000D728B">
              <w:t>internal; department to department.</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t xml:space="preserve">Service </w:t>
            </w:r>
            <w:r w:rsidRPr="000D728B">
              <w:rPr>
                <w:rStyle w:val="BoldandItalics"/>
              </w:rPr>
              <w:t xml:space="preserve">requests </w:t>
            </w:r>
            <w:r w:rsidRPr="000D728B">
              <w:t>and return confirmations may be communicated via:</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ListBullet"/>
            </w:pPr>
            <w:r w:rsidRPr="000D728B">
              <w:t>Centralised Reservations System (CRS)</w:t>
            </w:r>
          </w:p>
          <w:p w:rsidR="00000000" w:rsidRPr="000D728B" w:rsidP="000D728B">
            <w:pPr>
              <w:pStyle w:val="ListBullet"/>
            </w:pPr>
            <w:r w:rsidRPr="000D728B">
              <w:t>email</w:t>
            </w:r>
          </w:p>
          <w:p w:rsidR="00000000" w:rsidRPr="000D728B" w:rsidP="000D728B">
            <w:pPr>
              <w:pStyle w:val="ListBullet"/>
            </w:pPr>
            <w:r w:rsidRPr="000D728B">
              <w:t>fax</w:t>
            </w:r>
          </w:p>
          <w:p w:rsidR="00000000" w:rsidRPr="000D728B" w:rsidP="000D728B">
            <w:pPr>
              <w:pStyle w:val="ListBullet"/>
            </w:pPr>
            <w:r w:rsidRPr="000D728B">
              <w:t>Global Distribution System (GDS)</w:t>
            </w:r>
          </w:p>
          <w:p w:rsidR="00000000" w:rsidRPr="000D728B" w:rsidP="000D728B">
            <w:pPr>
              <w:pStyle w:val="ListBullet"/>
            </w:pPr>
            <w:r w:rsidRPr="000D728B">
              <w:t>Internet and intranet</w:t>
            </w:r>
          </w:p>
          <w:p w:rsidR="00000000" w:rsidRPr="000D728B" w:rsidP="000D728B">
            <w:pPr>
              <w:pStyle w:val="ListBullet"/>
            </w:pPr>
            <w:r w:rsidRPr="000D728B">
              <w:t>mail</w:t>
            </w:r>
          </w:p>
          <w:p w:rsidR="00000000" w:rsidP="000D728B">
            <w:pPr>
              <w:pStyle w:val="ListBullet"/>
              <w:rPr>
                <w:lang w:val="en-NZ"/>
              </w:rPr>
            </w:pPr>
            <w:r w:rsidRPr="000D728B">
              <w:t>telephone.</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rPr>
                <w:rStyle w:val="BoldandItalics"/>
              </w:rPr>
              <w:t xml:space="preserve">Full details </w:t>
            </w:r>
            <w:r w:rsidRPr="000D728B">
              <w:t>may include:</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ListBullet"/>
            </w:pPr>
            <w:r w:rsidRPr="000D728B">
              <w:t>any pre</w:t>
            </w:r>
            <w:r w:rsidRPr="000D728B">
              <w:noBreakHyphen/>
              <w:t>negotiated costs and payment details</w:t>
            </w:r>
          </w:p>
          <w:p w:rsidR="00000000" w:rsidRPr="000D728B" w:rsidP="000D728B">
            <w:pPr>
              <w:pStyle w:val="ListBullet"/>
            </w:pPr>
            <w:r w:rsidRPr="000D728B">
              <w:t>customer details</w:t>
            </w:r>
          </w:p>
          <w:p w:rsidR="00000000" w:rsidRPr="000D728B" w:rsidP="000D728B">
            <w:pPr>
              <w:pStyle w:val="ListBullet"/>
            </w:pPr>
            <w:r w:rsidRPr="000D728B">
              <w:t>date, time and location of commencement and conclusion of service</w:t>
            </w:r>
          </w:p>
          <w:p w:rsidR="00000000" w:rsidRPr="000D728B" w:rsidP="000D728B">
            <w:pPr>
              <w:pStyle w:val="ListBullet"/>
            </w:pPr>
            <w:r w:rsidRPr="000D728B">
              <w:t>nature of service to be provided</w:t>
            </w:r>
          </w:p>
          <w:p w:rsidR="00000000" w:rsidP="000D728B">
            <w:pPr>
              <w:pStyle w:val="ListBullet"/>
              <w:rPr>
                <w:lang w:val="en-NZ"/>
              </w:rPr>
            </w:pPr>
            <w:r w:rsidRPr="000D728B">
              <w:t>special requests or requirements.</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t xml:space="preserve">A </w:t>
            </w:r>
            <w:r w:rsidRPr="000D728B">
              <w:rPr>
                <w:rStyle w:val="BoldandItalics"/>
              </w:rPr>
              <w:t xml:space="preserve">booking </w:t>
            </w:r>
            <w:r w:rsidRPr="000D728B">
              <w:t>may be made for:</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ListBullet"/>
            </w:pPr>
            <w:r w:rsidRPr="000D728B">
              <w:t>a single product or service</w:t>
            </w:r>
          </w:p>
          <w:p w:rsidR="00000000" w:rsidRPr="000D728B" w:rsidP="000D728B">
            <w:pPr>
              <w:pStyle w:val="ListBullet"/>
            </w:pPr>
            <w:r w:rsidRPr="000D728B">
              <w:t>conferences</w:t>
            </w:r>
          </w:p>
          <w:p w:rsidR="00000000" w:rsidRPr="000D728B" w:rsidP="000D728B">
            <w:pPr>
              <w:pStyle w:val="ListBullet"/>
            </w:pPr>
            <w:r w:rsidRPr="000D728B">
              <w:t>events</w:t>
            </w:r>
          </w:p>
          <w:p w:rsidR="00000000" w:rsidRPr="000D728B" w:rsidP="000D728B">
            <w:pPr>
              <w:pStyle w:val="ListBullet"/>
            </w:pPr>
            <w:r w:rsidRPr="000D728B">
              <w:t>groups</w:t>
            </w:r>
          </w:p>
          <w:p w:rsidR="00000000" w:rsidRPr="000D728B" w:rsidP="000D728B">
            <w:pPr>
              <w:pStyle w:val="ListBullet"/>
            </w:pPr>
            <w:r w:rsidRPr="000D728B">
              <w:t>incentive tours</w:t>
            </w:r>
          </w:p>
          <w:p w:rsidR="00000000" w:rsidRPr="000D728B" w:rsidP="000D728B">
            <w:pPr>
              <w:pStyle w:val="ListBullet"/>
            </w:pPr>
            <w:r w:rsidRPr="000D728B">
              <w:t>inclusive tours or optional tours</w:t>
            </w:r>
          </w:p>
          <w:p w:rsidR="00000000" w:rsidRPr="000D728B" w:rsidP="000D728B">
            <w:pPr>
              <w:pStyle w:val="ListBullet"/>
            </w:pPr>
            <w:r w:rsidRPr="000D728B">
              <w:t>individuals</w:t>
            </w:r>
          </w:p>
          <w:p w:rsidR="00000000" w:rsidRPr="000D728B" w:rsidP="000D728B">
            <w:pPr>
              <w:pStyle w:val="ListBullet"/>
            </w:pPr>
            <w:r w:rsidRPr="000D728B">
              <w:t>meetings</w:t>
            </w:r>
          </w:p>
          <w:p w:rsidR="00000000" w:rsidRPr="000D728B" w:rsidP="000D728B">
            <w:pPr>
              <w:pStyle w:val="ListBullet"/>
            </w:pPr>
            <w:r w:rsidRPr="000D728B">
              <w:t>multiple products and services making up a complete package or itine</w:t>
            </w:r>
            <w:r w:rsidRPr="000D728B">
              <w:t>rary</w:t>
            </w:r>
          </w:p>
          <w:p w:rsidR="00000000" w:rsidRPr="000D728B" w:rsidP="000D728B">
            <w:pPr>
              <w:pStyle w:val="ListBullet"/>
            </w:pPr>
            <w:r w:rsidRPr="000D728B">
              <w:t>one</w:t>
            </w:r>
            <w:r w:rsidRPr="000D728B">
              <w:noBreakHyphen/>
              <w:t>off touring arrangements</w:t>
            </w:r>
          </w:p>
          <w:p w:rsidR="00000000" w:rsidP="000D728B">
            <w:pPr>
              <w:pStyle w:val="ListBullet"/>
              <w:rPr>
                <w:lang w:val="en-NZ"/>
              </w:rPr>
            </w:pPr>
            <w:r w:rsidRPr="000D728B">
              <w:t>series tours.</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rPr>
                <w:rStyle w:val="BoldandItalics"/>
              </w:rPr>
              <w:t>Return confirmation</w:t>
            </w:r>
            <w:r w:rsidRPr="000D728B">
              <w:t xml:space="preserve"> of the supply may include:</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ListBullet"/>
            </w:pPr>
            <w:r w:rsidRPr="000D728B">
              <w:t>cost</w:t>
            </w:r>
          </w:p>
          <w:p w:rsidR="00000000" w:rsidRPr="000D728B" w:rsidP="000D728B">
            <w:pPr>
              <w:pStyle w:val="ListBullet"/>
            </w:pPr>
            <w:r w:rsidRPr="000D728B">
              <w:t>date, time and location of commencement and conclusion of service</w:t>
            </w:r>
          </w:p>
          <w:p w:rsidR="00000000" w:rsidRPr="000D728B" w:rsidP="000D728B">
            <w:pPr>
              <w:pStyle w:val="ListBullet"/>
            </w:pPr>
            <w:r w:rsidRPr="000D728B">
              <w:t>payment method and deadline</w:t>
            </w:r>
          </w:p>
          <w:p w:rsidR="00000000" w:rsidP="000D728B">
            <w:pPr>
              <w:pStyle w:val="ListBullet"/>
              <w:rPr>
                <w:lang w:val="en-NZ"/>
              </w:rPr>
            </w:pPr>
            <w:r w:rsidRPr="000D728B">
              <w:t>special requests.</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rPr>
                <w:rStyle w:val="BoldandItalics"/>
              </w:rPr>
              <w:t>Amendments or adjustments to bookings</w:t>
            </w:r>
            <w:r w:rsidRPr="000D728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ListBullet"/>
            </w:pPr>
            <w:r w:rsidRPr="000D728B">
              <w:t>cancellation of booking</w:t>
            </w:r>
          </w:p>
          <w:p w:rsidR="00000000" w:rsidRPr="000D728B" w:rsidP="000D728B">
            <w:pPr>
              <w:pStyle w:val="ListBullet"/>
            </w:pPr>
            <w:r w:rsidRPr="000D728B">
              <w:t>change of date or time</w:t>
            </w:r>
          </w:p>
          <w:p w:rsidR="00000000" w:rsidRPr="000D728B" w:rsidP="000D728B">
            <w:pPr>
              <w:pStyle w:val="ListBullet"/>
            </w:pPr>
            <w:r w:rsidRPr="000D728B">
              <w:t>change of location of commencement and conclusion of service</w:t>
            </w:r>
          </w:p>
          <w:p w:rsidR="00000000" w:rsidP="000D728B">
            <w:pPr>
              <w:pStyle w:val="ListBullet"/>
              <w:rPr>
                <w:lang w:val="en-NZ"/>
              </w:rPr>
            </w:pPr>
            <w:r w:rsidRPr="000D728B">
              <w:t>reduction or increase in number of bookings held.</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rPr>
                <w:rStyle w:val="BoldandItalics"/>
              </w:rPr>
              <w:t>Actioning supplier payments</w:t>
            </w:r>
            <w:r w:rsidRPr="000D728B">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ListBullet"/>
            </w:pPr>
            <w:r w:rsidRPr="000D728B">
              <w:t>issuing a Miscellaneous Charges Order (MCO)</w:t>
            </w:r>
          </w:p>
          <w:p w:rsidR="00000000" w:rsidRPr="000D728B" w:rsidP="000D728B">
            <w:pPr>
              <w:pStyle w:val="ListBullet"/>
            </w:pPr>
            <w:r w:rsidRPr="000D728B">
              <w:t>issuing internal events orders</w:t>
            </w:r>
          </w:p>
          <w:p w:rsidR="00000000" w:rsidRPr="000D728B" w:rsidP="000D728B">
            <w:pPr>
              <w:pStyle w:val="ListBullet"/>
            </w:pPr>
            <w:r w:rsidRPr="000D728B">
              <w:t>requesting payment from the accounts department, e.g. cheque requisition or purchase order</w:t>
            </w:r>
          </w:p>
          <w:p w:rsidR="00000000" w:rsidRPr="000D728B" w:rsidP="000D728B">
            <w:pPr>
              <w:pStyle w:val="ListBullet"/>
            </w:pPr>
            <w:r w:rsidRPr="000D728B">
              <w:t>self</w:t>
            </w:r>
            <w:r w:rsidRPr="000D728B">
              <w:noBreakHyphen/>
              <w:t>administering the payment</w:t>
            </w:r>
          </w:p>
          <w:p w:rsidR="00000000" w:rsidP="000D728B">
            <w:pPr>
              <w:pStyle w:val="ListBullet"/>
              <w:rPr>
                <w:lang w:val="en-NZ"/>
              </w:rPr>
            </w:pPr>
            <w:r w:rsidRPr="000D728B">
              <w:t>sending payment by cheque or electronic transmission.</w:t>
            </w:r>
          </w:p>
        </w:tc>
      </w:tr>
      <w:tr w:rsidTr="004159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728B">
            <w:pPr>
              <w:pStyle w:val="BodyText"/>
              <w:rPr>
                <w:lang w:val="en-NZ"/>
              </w:rPr>
            </w:pPr>
            <w:r w:rsidRPr="000D728B">
              <w:rPr>
                <w:rStyle w:val="BoldandItalics"/>
              </w:rPr>
              <w:t>Fina</w:t>
            </w:r>
            <w:r w:rsidRPr="000D728B">
              <w:rPr>
                <w:rStyle w:val="BoldandItalics"/>
              </w:rPr>
              <w:t>l customer details</w:t>
            </w:r>
            <w:r w:rsidRPr="000D728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D728B" w:rsidP="000D728B">
            <w:pPr>
              <w:pStyle w:val="ListBullet"/>
            </w:pPr>
            <w:r w:rsidRPr="000D728B">
              <w:t>arrival and departure times and flights (or any other form of transportation)</w:t>
            </w:r>
          </w:p>
          <w:p w:rsidR="00000000" w:rsidRPr="000D728B" w:rsidP="000D728B">
            <w:pPr>
              <w:pStyle w:val="ListBullet"/>
            </w:pPr>
            <w:r w:rsidRPr="000D728B">
              <w:t>details of tour guides, tour managers and crew accompanying customers</w:t>
            </w:r>
          </w:p>
          <w:p w:rsidR="00000000" w:rsidRPr="000D728B" w:rsidP="000D728B">
            <w:pPr>
              <w:pStyle w:val="ListBullet"/>
            </w:pPr>
            <w:r w:rsidRPr="000D728B">
              <w:t>final:</w:t>
            </w:r>
          </w:p>
          <w:p w:rsidR="00000000" w:rsidRPr="000D728B" w:rsidP="000D728B">
            <w:pPr>
              <w:pStyle w:val="ListBullet2"/>
            </w:pPr>
            <w:r w:rsidRPr="000D728B">
              <w:t>names or name list</w:t>
            </w:r>
          </w:p>
          <w:p w:rsidR="00000000" w:rsidRPr="000D728B" w:rsidP="000D728B">
            <w:pPr>
              <w:pStyle w:val="ListBullet2"/>
            </w:pPr>
            <w:r w:rsidRPr="000D728B">
              <w:t>numbers for a group booking</w:t>
            </w:r>
          </w:p>
          <w:p w:rsidR="00000000" w:rsidRPr="000D728B" w:rsidP="000D728B">
            <w:pPr>
              <w:pStyle w:val="ListBullet2"/>
            </w:pPr>
            <w:r w:rsidRPr="000D728B">
              <w:t>operational or service requirements</w:t>
            </w:r>
          </w:p>
          <w:p w:rsidR="00000000" w:rsidRPr="000D728B" w:rsidP="000D728B">
            <w:pPr>
              <w:pStyle w:val="ListBullet2"/>
            </w:pPr>
            <w:r w:rsidRPr="000D728B">
              <w:t>rooming list.</w:t>
            </w:r>
          </w:p>
        </w:tc>
      </w:tr>
    </w:tbl>
    <w:p w:rsidR="00000000" w:rsidRPr="000D728B" w:rsidP="000D728B">
      <w:pPr>
        <w:pStyle w:val="BodyText"/>
      </w:pPr>
    </w:p>
    <w:p w:rsidR="00000000" w:rsidRPr="000D728B" w:rsidP="000D728B">
      <w:pPr>
        <w:pStyle w:val="AllowPageBreak"/>
      </w:pPr>
    </w:p>
    <w:p w:rsidR="00000000" w:rsidRPr="000D728B" w:rsidP="000D728B">
      <w:pPr>
        <w:pStyle w:val="Heading1"/>
      </w:pPr>
      <w:bookmarkStart w:id="12" w:name="O_426684"/>
      <w:bookmarkEnd w:id="12"/>
      <w:r w:rsidRPr="000D728B">
        <w:t>Unit Sector(s)</w:t>
      </w:r>
    </w:p>
    <w:p w:rsidR="00000000" w:rsidRPr="000D728B" w:rsidP="000D728B">
      <w:pPr>
        <w:pStyle w:val="BodyText"/>
      </w:pPr>
      <w:r w:rsidRPr="000D728B">
        <w:t>Tourism</w:t>
      </w:r>
    </w:p>
    <w:p w:rsidR="00000000" w:rsidRPr="000D728B" w:rsidP="000D728B">
      <w:pPr>
        <w:pStyle w:val="AllowPageBreak"/>
      </w:pPr>
    </w:p>
    <w:p w:rsidR="00000000" w:rsidRPr="000D728B" w:rsidP="000D728B">
      <w:pPr>
        <w:pStyle w:val="Heading1"/>
      </w:pPr>
      <w:bookmarkStart w:id="13" w:name="O_426685"/>
      <w:bookmarkEnd w:id="13"/>
      <w:r w:rsidRPr="000D728B">
        <w:t>Competency Field</w:t>
      </w:r>
    </w:p>
    <w:p w:rsidR="00000000" w:rsidRPr="000D728B" w:rsidP="000D728B">
      <w:pPr>
        <w:pStyle w:val="BodyText"/>
      </w:pPr>
      <w:r w:rsidRPr="000D728B">
        <w:t>Tourism Sales and Operations</w:t>
      </w:r>
    </w:p>
    <w:p w:rsidR="00000000" w:rsidRPr="000D728B" w:rsidP="000D728B"/>
    <w:sectPr w:rsidSect="000D72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8B" w:rsidRPr="004159C3" w:rsidP="004159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9C3" w:rsidP="000D72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159C3" w:rsidP="000D728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159C3" w:rsidP="000D72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8B" w:rsidRPr="004159C3" w:rsidP="004159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9C3" w:rsidRPr="002D2AF8" w:rsidP="000D728B">
    <w:pPr>
      <w:pStyle w:val="Header"/>
      <w:framePr w:wrap="around"/>
    </w:pPr>
    <w:r>
      <w:fldChar w:fldCharType="begin"/>
    </w:r>
    <w:r>
      <w:instrText xml:space="preserve"> TITLE   \* MERGEFORMAT </w:instrText>
    </w:r>
    <w:r>
      <w:fldChar w:fldCharType="separate"/>
    </w:r>
    <w:r>
      <w:t>SITTTSL306 Book supplier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4159C3" w:rsidP="000D72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FC2B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341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2E3D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2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28B"/>
    <w:pPr>
      <w:spacing w:before="360" w:after="60"/>
      <w:outlineLvl w:val="0"/>
    </w:pPr>
    <w:rPr>
      <w:sz w:val="32"/>
    </w:rPr>
  </w:style>
  <w:style w:type="paragraph" w:styleId="Heading2">
    <w:name w:val="heading 2"/>
    <w:basedOn w:val="HeadingBase"/>
    <w:next w:val="BodyText"/>
    <w:link w:val="Heading2Char"/>
    <w:qFormat/>
    <w:rsid w:val="000D728B"/>
    <w:pPr>
      <w:keepLines/>
      <w:spacing w:before="240" w:after="120"/>
      <w:outlineLvl w:val="1"/>
    </w:pPr>
    <w:rPr>
      <w:sz w:val="28"/>
      <w:szCs w:val="40"/>
    </w:rPr>
  </w:style>
  <w:style w:type="paragraph" w:styleId="Heading3">
    <w:name w:val="heading 3"/>
    <w:basedOn w:val="HeadingBase"/>
    <w:next w:val="BodyText"/>
    <w:link w:val="Heading3Char"/>
    <w:qFormat/>
    <w:rsid w:val="000D728B"/>
    <w:pPr>
      <w:spacing w:before="180" w:after="120"/>
      <w:outlineLvl w:val="2"/>
    </w:pPr>
    <w:rPr>
      <w:spacing w:val="-10"/>
      <w:kern w:val="32"/>
    </w:rPr>
  </w:style>
  <w:style w:type="paragraph" w:styleId="Heading4">
    <w:name w:val="heading 4"/>
    <w:basedOn w:val="HeadingBase"/>
    <w:next w:val="BodyText"/>
    <w:link w:val="Heading4Char"/>
    <w:qFormat/>
    <w:rsid w:val="000D728B"/>
    <w:pPr>
      <w:spacing w:before="160" w:after="120"/>
      <w:outlineLvl w:val="3"/>
    </w:pPr>
    <w:rPr>
      <w:sz w:val="22"/>
    </w:rPr>
  </w:style>
  <w:style w:type="paragraph" w:styleId="Heading5">
    <w:name w:val="heading 5"/>
    <w:basedOn w:val="HeadingBase"/>
    <w:next w:val="Normal"/>
    <w:link w:val="Heading5Char"/>
    <w:qFormat/>
    <w:rsid w:val="000D728B"/>
    <w:pPr>
      <w:spacing w:before="80"/>
      <w:outlineLvl w:val="4"/>
    </w:pPr>
    <w:rPr>
      <w:color w:val="918585"/>
      <w:sz w:val="20"/>
    </w:rPr>
  </w:style>
  <w:style w:type="paragraph" w:styleId="Heading6">
    <w:name w:val="heading 6"/>
    <w:basedOn w:val="HeadingBase"/>
    <w:next w:val="Normal"/>
    <w:link w:val="Heading6Char"/>
    <w:qFormat/>
    <w:rsid w:val="000D728B"/>
    <w:pPr>
      <w:spacing w:before="60"/>
      <w:outlineLvl w:val="5"/>
    </w:pPr>
    <w:rPr>
      <w:color w:val="918585"/>
      <w:sz w:val="20"/>
    </w:rPr>
  </w:style>
  <w:style w:type="paragraph" w:styleId="Heading7">
    <w:name w:val="heading 7"/>
    <w:basedOn w:val="Normal"/>
    <w:next w:val="Normal"/>
    <w:link w:val="Heading7Char"/>
    <w:qFormat/>
    <w:rsid w:val="000D728B"/>
    <w:pPr>
      <w:ind w:left="720"/>
      <w:outlineLvl w:val="6"/>
    </w:pPr>
    <w:rPr>
      <w:i/>
    </w:rPr>
  </w:style>
  <w:style w:type="paragraph" w:styleId="Heading8">
    <w:name w:val="heading 8"/>
    <w:basedOn w:val="Normal"/>
    <w:next w:val="Normal"/>
    <w:link w:val="Heading8Char"/>
    <w:qFormat/>
    <w:rsid w:val="000D728B"/>
    <w:pPr>
      <w:ind w:left="720"/>
      <w:outlineLvl w:val="7"/>
    </w:pPr>
    <w:rPr>
      <w:i/>
    </w:rPr>
  </w:style>
  <w:style w:type="paragraph" w:styleId="Heading9">
    <w:name w:val="heading 9"/>
    <w:basedOn w:val="Normal"/>
    <w:next w:val="Normal"/>
    <w:link w:val="Heading9Char"/>
    <w:qFormat/>
    <w:rsid w:val="000D728B"/>
    <w:pPr>
      <w:ind w:left="720"/>
      <w:outlineLvl w:val="8"/>
    </w:pPr>
    <w:rPr>
      <w:i/>
    </w:rPr>
  </w:style>
  <w:style w:type="character" w:default="1" w:styleId="DefaultParagraphFont">
    <w:name w:val="Default Paragraph Font"/>
    <w:uiPriority w:val="1"/>
    <w:unhideWhenUsed/>
    <w:rsid w:val="000D72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28B"/>
  </w:style>
  <w:style w:type="character" w:customStyle="1" w:styleId="Heading1Char">
    <w:name w:val="Heading 1 Char"/>
    <w:basedOn w:val="DefaultParagraphFont"/>
    <w:link w:val="Heading1"/>
    <w:rsid w:val="000D728B"/>
    <w:rPr>
      <w:rFonts w:ascii="Times New Roman" w:eastAsia="Times New Roman" w:hAnsi="Times New Roman" w:cs="Times New Roman"/>
      <w:b/>
      <w:sz w:val="32"/>
      <w:szCs w:val="20"/>
      <w:lang w:eastAsia="en-US"/>
    </w:rPr>
  </w:style>
  <w:style w:type="paragraph" w:styleId="BodyText">
    <w:name w:val="Body Text"/>
    <w:basedOn w:val="Normal"/>
    <w:link w:val="BodyTextChar"/>
    <w:rsid w:val="000D72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728B"/>
    <w:rPr>
      <w:rFonts w:ascii="Times New Roman" w:eastAsia="Times New Roman" w:hAnsi="Times New Roman" w:cs="Times New Roman"/>
      <w:sz w:val="24"/>
      <w:lang w:eastAsia="en-US"/>
    </w:rPr>
  </w:style>
  <w:style w:type="paragraph" w:styleId="List">
    <w:name w:val="List"/>
    <w:basedOn w:val="BodyText"/>
    <w:next w:val="BodyText"/>
    <w:rsid w:val="000D728B"/>
    <w:pPr>
      <w:tabs>
        <w:tab w:val="left" w:pos="340"/>
      </w:tabs>
      <w:spacing w:before="60" w:after="60"/>
      <w:ind w:left="340" w:hanging="340"/>
    </w:pPr>
  </w:style>
  <w:style w:type="paragraph" w:styleId="ListBullet">
    <w:name w:val="List Bullet"/>
    <w:basedOn w:val="List"/>
    <w:rsid w:val="000D728B"/>
    <w:pPr>
      <w:numPr>
        <w:numId w:val="13"/>
      </w:numPr>
      <w:tabs>
        <w:tab w:val="clear" w:pos="340"/>
      </w:tabs>
      <w:spacing w:before="40" w:after="40"/>
    </w:pPr>
  </w:style>
  <w:style w:type="character" w:customStyle="1" w:styleId="SpecialBold">
    <w:name w:val="Special Bold"/>
    <w:basedOn w:val="DefaultParagraphFont"/>
    <w:rsid w:val="000D728B"/>
    <w:rPr>
      <w:b/>
      <w:spacing w:val="0"/>
    </w:rPr>
  </w:style>
  <w:style w:type="paragraph" w:styleId="ListBullet2">
    <w:name w:val="List Bullet 2"/>
    <w:basedOn w:val="List2"/>
    <w:rsid w:val="000D728B"/>
    <w:pPr>
      <w:numPr>
        <w:numId w:val="14"/>
      </w:numPr>
      <w:tabs>
        <w:tab w:val="clear" w:pos="680"/>
      </w:tabs>
    </w:pPr>
  </w:style>
  <w:style w:type="paragraph" w:customStyle="1" w:styleId="SuperHeading">
    <w:name w:val="SuperHeading"/>
    <w:basedOn w:val="Normal"/>
    <w:rsid w:val="000D728B"/>
    <w:pPr>
      <w:spacing w:before="240" w:after="120"/>
      <w:outlineLvl w:val="0"/>
    </w:pPr>
    <w:rPr>
      <w:rFonts w:ascii="Times New Roman" w:hAnsi="Times New Roman"/>
      <w:b/>
      <w:sz w:val="32"/>
    </w:rPr>
  </w:style>
  <w:style w:type="paragraph" w:customStyle="1" w:styleId="AllowPageBreak">
    <w:name w:val="AllowPageBreak"/>
    <w:rsid w:val="000D72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728B"/>
    <w:pPr>
      <w:tabs>
        <w:tab w:val="left" w:pos="680"/>
      </w:tabs>
      <w:spacing w:before="60" w:after="60"/>
      <w:ind w:left="680" w:hanging="340"/>
    </w:pPr>
  </w:style>
  <w:style w:type="character" w:customStyle="1" w:styleId="BoldandItalics">
    <w:name w:val="Bold and Italics"/>
    <w:qFormat/>
    <w:rsid w:val="000D728B"/>
    <w:rPr>
      <w:b/>
      <w:i/>
      <w:u w:val="none"/>
    </w:rPr>
  </w:style>
  <w:style w:type="character" w:customStyle="1" w:styleId="Heading2Char">
    <w:name w:val="Heading 2 Char"/>
    <w:basedOn w:val="DefaultParagraphFont"/>
    <w:link w:val="Heading2"/>
    <w:rsid w:val="000D72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2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2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2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2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2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2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28B"/>
    <w:rPr>
      <w:rFonts w:ascii="Courier New" w:eastAsia="Times New Roman" w:hAnsi="Courier New" w:cs="Times New Roman"/>
      <w:i/>
      <w:szCs w:val="20"/>
      <w:lang w:eastAsia="en-US"/>
    </w:rPr>
  </w:style>
  <w:style w:type="paragraph" w:customStyle="1" w:styleId="HeadingBase">
    <w:name w:val="Heading Base"/>
    <w:rsid w:val="000D72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28B"/>
    <w:pPr>
      <w:tabs>
        <w:tab w:val="right" w:leader="dot" w:pos="9072"/>
      </w:tabs>
      <w:ind w:left="567"/>
    </w:pPr>
    <w:rPr>
      <w:szCs w:val="22"/>
    </w:rPr>
  </w:style>
  <w:style w:type="paragraph" w:customStyle="1" w:styleId="TOCBase">
    <w:name w:val="TOC Base"/>
    <w:rsid w:val="000D72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28B"/>
    <w:pPr>
      <w:tabs>
        <w:tab w:val="right" w:leader="dot" w:pos="9072"/>
      </w:tabs>
      <w:spacing w:before="40" w:after="40"/>
      <w:ind w:left="284"/>
    </w:pPr>
    <w:rPr>
      <w:rFonts w:ascii="Times New Roman" w:hAnsi="Times New Roman"/>
    </w:rPr>
  </w:style>
  <w:style w:type="paragraph" w:styleId="TOC1">
    <w:name w:val="toc 1"/>
    <w:basedOn w:val="TOCBase"/>
    <w:next w:val="Normal"/>
    <w:rsid w:val="000D72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2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28B"/>
    <w:rPr>
      <w:rFonts w:ascii="Times New Roman" w:eastAsia="Times New Roman" w:hAnsi="Times New Roman" w:cs="Times New Roman"/>
      <w:sz w:val="16"/>
      <w:lang w:eastAsia="en-US"/>
    </w:rPr>
  </w:style>
  <w:style w:type="paragraph" w:styleId="Title">
    <w:name w:val="Title"/>
    <w:basedOn w:val="HeadingBase"/>
    <w:link w:val="TitleChar"/>
    <w:qFormat/>
    <w:rsid w:val="000D728B"/>
    <w:pPr>
      <w:spacing w:before="5040"/>
      <w:jc w:val="center"/>
    </w:pPr>
    <w:rPr>
      <w:sz w:val="48"/>
      <w:szCs w:val="72"/>
      <w:lang w:val="en-US"/>
    </w:rPr>
  </w:style>
  <w:style w:type="character" w:customStyle="1" w:styleId="TitleChar">
    <w:name w:val="Title Char"/>
    <w:basedOn w:val="DefaultParagraphFont"/>
    <w:link w:val="Title"/>
    <w:rsid w:val="000D72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28B"/>
    <w:pPr>
      <w:tabs>
        <w:tab w:val="left" w:pos="3600"/>
        <w:tab w:val="left" w:pos="3958"/>
      </w:tabs>
    </w:pPr>
  </w:style>
  <w:style w:type="paragraph" w:customStyle="1" w:styleId="Note">
    <w:name w:val="Note"/>
    <w:basedOn w:val="BodyText"/>
    <w:rsid w:val="000D72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28B"/>
    <w:pPr>
      <w:framePr w:wrap="auto" w:hAnchor="text" w:y="6049"/>
    </w:pPr>
    <w:rPr>
      <w:color w:val="000000"/>
      <w:sz w:val="40"/>
    </w:rPr>
  </w:style>
  <w:style w:type="paragraph" w:customStyle="1" w:styleId="TOCTitle">
    <w:name w:val="TOCTitle"/>
    <w:basedOn w:val="Heading1"/>
    <w:rsid w:val="000D728B"/>
    <w:pPr>
      <w:spacing w:after="240"/>
      <w:jc w:val="center"/>
      <w:outlineLvl w:val="9"/>
    </w:pPr>
    <w:rPr>
      <w:caps/>
    </w:rPr>
  </w:style>
  <w:style w:type="paragraph" w:customStyle="1" w:styleId="Version">
    <w:name w:val="Version"/>
    <w:rsid w:val="000D72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728B"/>
    <w:pPr>
      <w:keepNext w:val="0"/>
      <w:tabs>
        <w:tab w:val="right" w:pos="4176"/>
      </w:tabs>
      <w:ind w:left="198" w:hanging="198"/>
    </w:pPr>
    <w:rPr>
      <w:rFonts w:ascii="Garamond" w:hAnsi="Garamond"/>
    </w:rPr>
  </w:style>
  <w:style w:type="paragraph" w:styleId="IndexHeading">
    <w:name w:val="index heading"/>
    <w:basedOn w:val="Normal"/>
    <w:next w:val="Index1"/>
    <w:semiHidden/>
    <w:rsid w:val="000D728B"/>
    <w:pPr>
      <w:spacing w:before="120" w:after="120"/>
    </w:pPr>
    <w:rPr>
      <w:rFonts w:ascii="Arial" w:hAnsi="Arial"/>
      <w:b/>
      <w:color w:val="918585"/>
      <w:sz w:val="24"/>
    </w:rPr>
  </w:style>
  <w:style w:type="paragraph" w:styleId="Header">
    <w:name w:val="header"/>
    <w:basedOn w:val="Normal"/>
    <w:link w:val="HeaderChar"/>
    <w:rsid w:val="000D72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28B"/>
    <w:rPr>
      <w:rFonts w:ascii="Times New Roman" w:eastAsia="Times New Roman" w:hAnsi="Times New Roman" w:cs="Times New Roman"/>
      <w:sz w:val="16"/>
      <w:szCs w:val="20"/>
      <w:lang w:val="en-GB" w:eastAsia="en-US"/>
    </w:rPr>
  </w:style>
  <w:style w:type="paragraph" w:customStyle="1" w:styleId="Chapter">
    <w:name w:val="Chapter"/>
    <w:basedOn w:val="Normal"/>
    <w:rsid w:val="000D728B"/>
    <w:pPr>
      <w:spacing w:before="240"/>
    </w:pPr>
    <w:rPr>
      <w:rFonts w:ascii="Times New Roman" w:hAnsi="Times New Roman"/>
      <w:smallCaps/>
      <w:spacing w:val="80"/>
      <w:sz w:val="28"/>
    </w:rPr>
  </w:style>
  <w:style w:type="paragraph" w:customStyle="1" w:styleId="InChapter">
    <w:name w:val="InChapter"/>
    <w:basedOn w:val="Heading3"/>
    <w:rsid w:val="000D728B"/>
    <w:pPr>
      <w:spacing w:after="240"/>
      <w:outlineLvl w:val="9"/>
    </w:pPr>
    <w:rPr>
      <w:noProof/>
    </w:rPr>
  </w:style>
  <w:style w:type="paragraph" w:styleId="Index2">
    <w:name w:val="index 2"/>
    <w:basedOn w:val="Normal"/>
    <w:next w:val="Normal"/>
    <w:semiHidden/>
    <w:rsid w:val="000D728B"/>
    <w:pPr>
      <w:tabs>
        <w:tab w:val="right" w:pos="4176"/>
      </w:tabs>
      <w:ind w:left="568" w:hanging="284"/>
    </w:pPr>
    <w:rPr>
      <w:rFonts w:ascii="Garamond" w:hAnsi="Garamond"/>
    </w:rPr>
  </w:style>
  <w:style w:type="paragraph" w:customStyle="1" w:styleId="Byline">
    <w:name w:val="Byline"/>
    <w:rsid w:val="000D72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28B"/>
    <w:pPr>
      <w:tabs>
        <w:tab w:val="clear" w:pos="3600"/>
        <w:tab w:val="clear" w:pos="3958"/>
      </w:tabs>
      <w:jc w:val="right"/>
    </w:pPr>
  </w:style>
  <w:style w:type="character" w:styleId="Emphasis">
    <w:name w:val="Emphasis"/>
    <w:basedOn w:val="DefaultParagraphFont"/>
    <w:qFormat/>
    <w:rsid w:val="000D728B"/>
    <w:rPr>
      <w:i/>
    </w:rPr>
  </w:style>
  <w:style w:type="paragraph" w:styleId="Caption">
    <w:name w:val="caption"/>
    <w:basedOn w:val="BodyText"/>
    <w:next w:val="Normal"/>
    <w:qFormat/>
    <w:rsid w:val="000D728B"/>
    <w:pPr>
      <w:framePr w:w="2268" w:hSpace="181" w:vSpace="181" w:wrap="around" w:vAnchor="text" w:hAnchor="page" w:x="1135" w:y="285" w:anchorLock="1"/>
    </w:pPr>
    <w:rPr>
      <w:i/>
    </w:rPr>
  </w:style>
  <w:style w:type="paragraph" w:customStyle="1" w:styleId="MiniTOCTitle">
    <w:name w:val="MiniTOCTitle"/>
    <w:basedOn w:val="Heading4"/>
    <w:rsid w:val="000D728B"/>
    <w:pPr>
      <w:spacing w:before="240"/>
      <w:outlineLvl w:val="9"/>
    </w:pPr>
    <w:rPr>
      <w:noProof/>
      <w:sz w:val="24"/>
    </w:rPr>
  </w:style>
  <w:style w:type="paragraph" w:customStyle="1" w:styleId="MiniTOCItem">
    <w:name w:val="MiniTOCItem"/>
    <w:basedOn w:val="ListBullet"/>
    <w:rsid w:val="000D728B"/>
    <w:pPr>
      <w:numPr>
        <w:numId w:val="0"/>
      </w:numPr>
      <w:tabs>
        <w:tab w:val="right" w:leader="dot" w:pos="6521"/>
      </w:tabs>
      <w:spacing w:before="0" w:after="0"/>
    </w:pPr>
  </w:style>
  <w:style w:type="paragraph" w:customStyle="1" w:styleId="TOFTitle">
    <w:name w:val="TOFTitle"/>
    <w:basedOn w:val="TOCTitle"/>
    <w:rsid w:val="000D728B"/>
  </w:style>
  <w:style w:type="paragraph" w:styleId="TableofFigures">
    <w:name w:val="table of figures"/>
    <w:basedOn w:val="Normal"/>
    <w:next w:val="Normal"/>
    <w:semiHidden/>
    <w:rsid w:val="000D728B"/>
    <w:pPr>
      <w:tabs>
        <w:tab w:val="right" w:leader="dot" w:pos="9072"/>
      </w:tabs>
      <w:ind w:left="970" w:hanging="403"/>
    </w:pPr>
    <w:rPr>
      <w:rFonts w:ascii="Times New Roman" w:hAnsi="Times New Roman"/>
      <w:b/>
    </w:rPr>
  </w:style>
  <w:style w:type="paragraph" w:styleId="ListNumber">
    <w:name w:val="List Number"/>
    <w:basedOn w:val="List"/>
    <w:rsid w:val="000D728B"/>
    <w:pPr>
      <w:numPr>
        <w:numId w:val="11"/>
      </w:numPr>
    </w:pPr>
  </w:style>
  <w:style w:type="character" w:customStyle="1" w:styleId="WingdingSymbols">
    <w:name w:val="Wingding Symbols"/>
    <w:rsid w:val="000D728B"/>
    <w:rPr>
      <w:rFonts w:ascii="Wingdings" w:hAnsi="Wingdings"/>
    </w:rPr>
  </w:style>
  <w:style w:type="paragraph" w:customStyle="1" w:styleId="TableHeading">
    <w:name w:val="Table Heading"/>
    <w:basedOn w:val="HeadingBase"/>
    <w:rsid w:val="000D728B"/>
    <w:pPr>
      <w:keepLines/>
      <w:pBdr>
        <w:bottom w:val="single" w:sz="6" w:space="1" w:color="918585"/>
      </w:pBdr>
      <w:spacing w:before="240"/>
    </w:pPr>
  </w:style>
  <w:style w:type="character" w:customStyle="1" w:styleId="HotSpot">
    <w:name w:val="HotSpot"/>
    <w:rsid w:val="000D728B"/>
    <w:rPr>
      <w:color w:val="0033CC"/>
      <w:u w:val="none"/>
    </w:rPr>
  </w:style>
  <w:style w:type="paragraph" w:customStyle="1" w:styleId="BodyTextRight">
    <w:name w:val="Body Text Right"/>
    <w:basedOn w:val="BodyText"/>
    <w:rsid w:val="000D728B"/>
    <w:pPr>
      <w:spacing w:before="0" w:after="0"/>
      <w:jc w:val="right"/>
    </w:pPr>
  </w:style>
  <w:style w:type="paragraph" w:styleId="Index3">
    <w:name w:val="index 3"/>
    <w:basedOn w:val="ListNumber2"/>
    <w:next w:val="Normal"/>
    <w:semiHidden/>
    <w:rsid w:val="000D728B"/>
    <w:pPr>
      <w:numPr>
        <w:numId w:val="0"/>
      </w:numPr>
      <w:tabs>
        <w:tab w:val="right" w:leader="dot" w:pos="4176"/>
      </w:tabs>
    </w:pPr>
  </w:style>
  <w:style w:type="paragraph" w:styleId="ListNumber2">
    <w:name w:val="List Number 2"/>
    <w:basedOn w:val="List2"/>
    <w:rsid w:val="000D728B"/>
    <w:pPr>
      <w:numPr>
        <w:numId w:val="10"/>
      </w:numPr>
      <w:tabs>
        <w:tab w:val="clear" w:pos="1060"/>
      </w:tabs>
    </w:pPr>
  </w:style>
  <w:style w:type="paragraph" w:customStyle="1" w:styleId="MarginNote">
    <w:name w:val="Margin Note"/>
    <w:basedOn w:val="BodyText"/>
    <w:rsid w:val="000D72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2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2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28B"/>
    <w:rPr>
      <w:sz w:val="32"/>
    </w:rPr>
  </w:style>
  <w:style w:type="paragraph" w:customStyle="1" w:styleId="HeadingProcedure">
    <w:name w:val="Heading Procedure"/>
    <w:basedOn w:val="HeadingBase"/>
    <w:next w:val="Normal"/>
    <w:rsid w:val="000D728B"/>
    <w:pPr>
      <w:tabs>
        <w:tab w:val="left" w:pos="0"/>
      </w:tabs>
      <w:spacing w:before="120" w:after="60"/>
    </w:pPr>
    <w:rPr>
      <w:i/>
      <w:color w:val="918585"/>
      <w:sz w:val="22"/>
    </w:rPr>
  </w:style>
  <w:style w:type="paragraph" w:customStyle="1" w:styleId="TableBodyText">
    <w:name w:val="Table Body Text"/>
    <w:basedOn w:val="BodyText"/>
    <w:rsid w:val="000D728B"/>
    <w:pPr>
      <w:spacing w:before="60" w:after="60"/>
    </w:pPr>
  </w:style>
  <w:style w:type="paragraph" w:styleId="ListContinue">
    <w:name w:val="List Continue"/>
    <w:basedOn w:val="List"/>
    <w:rsid w:val="000D728B"/>
    <w:pPr>
      <w:ind w:firstLine="0"/>
    </w:pPr>
  </w:style>
  <w:style w:type="paragraph" w:customStyle="1" w:styleId="ListNote">
    <w:name w:val="List Note"/>
    <w:basedOn w:val="List"/>
    <w:rsid w:val="000D728B"/>
    <w:pPr>
      <w:pBdr>
        <w:top w:val="single" w:sz="6" w:space="2" w:color="918585"/>
        <w:bottom w:val="single" w:sz="6" w:space="2" w:color="918585"/>
      </w:pBdr>
      <w:tabs>
        <w:tab w:val="left" w:pos="1021"/>
      </w:tabs>
      <w:ind w:firstLine="0"/>
    </w:pPr>
  </w:style>
  <w:style w:type="paragraph" w:customStyle="1" w:styleId="Warning">
    <w:name w:val="Warning"/>
    <w:basedOn w:val="BodyText"/>
    <w:rsid w:val="000D728B"/>
    <w:pPr>
      <w:shd w:val="clear" w:color="auto" w:fill="D9D9D9"/>
      <w:tabs>
        <w:tab w:val="left" w:pos="992"/>
      </w:tabs>
      <w:ind w:left="119" w:right="119"/>
    </w:pPr>
    <w:rPr>
      <w:sz w:val="20"/>
    </w:rPr>
  </w:style>
  <w:style w:type="paragraph" w:customStyle="1" w:styleId="MarginIcons">
    <w:name w:val="Margin Icons"/>
    <w:basedOn w:val="BodyText"/>
    <w:rsid w:val="000D72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28B"/>
    <w:rPr>
      <w:rFonts w:ascii="Courier New" w:hAnsi="Courier New"/>
    </w:rPr>
  </w:style>
  <w:style w:type="paragraph" w:customStyle="1" w:styleId="NoteBullet">
    <w:name w:val="Note Bullet"/>
    <w:basedOn w:val="Note"/>
    <w:rsid w:val="000D728B"/>
    <w:pPr>
      <w:tabs>
        <w:tab w:val="clear" w:pos="680"/>
      </w:tabs>
      <w:spacing w:before="60" w:after="60"/>
    </w:pPr>
  </w:style>
  <w:style w:type="paragraph" w:customStyle="1" w:styleId="SubHeading2">
    <w:name w:val="SubHeading2"/>
    <w:basedOn w:val="HeadingBase"/>
    <w:rsid w:val="000D728B"/>
    <w:pPr>
      <w:spacing w:before="240" w:after="60"/>
    </w:pPr>
    <w:rPr>
      <w:sz w:val="20"/>
    </w:rPr>
  </w:style>
  <w:style w:type="paragraph" w:customStyle="1" w:styleId="SubHeading1">
    <w:name w:val="SubHeading1"/>
    <w:basedOn w:val="HeadingBase"/>
    <w:rsid w:val="000D728B"/>
    <w:pPr>
      <w:spacing w:before="240" w:after="60"/>
    </w:pPr>
    <w:rPr>
      <w:color w:val="918585"/>
      <w:sz w:val="22"/>
    </w:rPr>
  </w:style>
  <w:style w:type="paragraph" w:customStyle="1" w:styleId="SideHeading">
    <w:name w:val="Side Heading"/>
    <w:basedOn w:val="HeadingBase"/>
    <w:rsid w:val="000D72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28B"/>
    <w:pPr>
      <w:numPr>
        <w:numId w:val="12"/>
      </w:numPr>
    </w:pPr>
  </w:style>
  <w:style w:type="paragraph" w:styleId="PlainText">
    <w:name w:val="Plain Text"/>
    <w:basedOn w:val="Normal"/>
    <w:link w:val="PlainTextChar"/>
    <w:rsid w:val="000D728B"/>
    <w:rPr>
      <w:sz w:val="20"/>
    </w:rPr>
  </w:style>
  <w:style w:type="character" w:customStyle="1" w:styleId="PlainTextChar">
    <w:name w:val="Plain Text Char"/>
    <w:basedOn w:val="DefaultParagraphFont"/>
    <w:link w:val="PlainText"/>
    <w:rsid w:val="000D728B"/>
    <w:rPr>
      <w:rFonts w:ascii="Courier New" w:eastAsia="Times New Roman" w:hAnsi="Courier New" w:cs="Times New Roman"/>
      <w:sz w:val="20"/>
      <w:szCs w:val="20"/>
      <w:lang w:eastAsia="en-US"/>
    </w:rPr>
  </w:style>
  <w:style w:type="character" w:customStyle="1" w:styleId="MenuOption">
    <w:name w:val="Menu Option"/>
    <w:basedOn w:val="DefaultParagraphFont"/>
    <w:rsid w:val="000D728B"/>
    <w:rPr>
      <w:b/>
      <w:smallCaps/>
    </w:rPr>
  </w:style>
  <w:style w:type="paragraph" w:customStyle="1" w:styleId="TableListNumber">
    <w:name w:val="Table List Number"/>
    <w:basedOn w:val="ListNumber"/>
    <w:rsid w:val="000D728B"/>
    <w:pPr>
      <w:numPr>
        <w:numId w:val="0"/>
      </w:numPr>
    </w:pPr>
  </w:style>
  <w:style w:type="paragraph" w:styleId="TOC4">
    <w:name w:val="toc 4"/>
    <w:basedOn w:val="TOCBase"/>
    <w:next w:val="Normal"/>
    <w:semiHidden/>
    <w:rsid w:val="000D728B"/>
    <w:pPr>
      <w:tabs>
        <w:tab w:val="right" w:leader="dot" w:pos="9071"/>
      </w:tabs>
      <w:ind w:left="1701"/>
    </w:pPr>
  </w:style>
  <w:style w:type="paragraph" w:customStyle="1" w:styleId="ListAlpha">
    <w:name w:val="List Alpha"/>
    <w:basedOn w:val="List"/>
    <w:rsid w:val="000D728B"/>
    <w:pPr>
      <w:numPr>
        <w:numId w:val="9"/>
      </w:numPr>
    </w:pPr>
  </w:style>
  <w:style w:type="paragraph" w:customStyle="1" w:styleId="ListAlpha2">
    <w:name w:val="List Alpha 2"/>
    <w:basedOn w:val="List2"/>
    <w:rsid w:val="000D728B"/>
    <w:pPr>
      <w:numPr>
        <w:numId w:val="8"/>
      </w:numPr>
    </w:pPr>
  </w:style>
  <w:style w:type="paragraph" w:styleId="List3">
    <w:name w:val="List 3"/>
    <w:basedOn w:val="BodyText"/>
    <w:rsid w:val="000D728B"/>
    <w:pPr>
      <w:tabs>
        <w:tab w:val="left" w:pos="1021"/>
      </w:tabs>
      <w:spacing w:before="60" w:after="60"/>
      <w:ind w:left="1020" w:hanging="340"/>
    </w:pPr>
  </w:style>
  <w:style w:type="paragraph" w:styleId="List4">
    <w:name w:val="List 4"/>
    <w:basedOn w:val="BodyText"/>
    <w:rsid w:val="000D728B"/>
    <w:pPr>
      <w:tabs>
        <w:tab w:val="left" w:pos="1361"/>
      </w:tabs>
      <w:spacing w:before="60" w:after="60"/>
      <w:ind w:left="1361" w:hanging="340"/>
    </w:pPr>
  </w:style>
  <w:style w:type="paragraph" w:styleId="List5">
    <w:name w:val="List 5"/>
    <w:basedOn w:val="BodyText"/>
    <w:rsid w:val="000D728B"/>
    <w:pPr>
      <w:tabs>
        <w:tab w:val="left" w:pos="1701"/>
      </w:tabs>
      <w:spacing w:before="60" w:after="60"/>
      <w:ind w:left="1701" w:hanging="340"/>
    </w:pPr>
  </w:style>
  <w:style w:type="paragraph" w:styleId="ListBullet3">
    <w:name w:val="List Bullet 3"/>
    <w:basedOn w:val="List3"/>
    <w:rsid w:val="000D728B"/>
    <w:pPr>
      <w:numPr>
        <w:numId w:val="15"/>
      </w:numPr>
      <w:tabs>
        <w:tab w:val="clear" w:pos="1021"/>
      </w:tabs>
      <w:ind w:left="1037" w:hanging="357"/>
    </w:pPr>
  </w:style>
  <w:style w:type="paragraph" w:styleId="ListBullet4">
    <w:name w:val="List Bullet 4"/>
    <w:basedOn w:val="List4"/>
    <w:rsid w:val="000D728B"/>
    <w:pPr>
      <w:numPr>
        <w:numId w:val="3"/>
      </w:numPr>
    </w:pPr>
  </w:style>
  <w:style w:type="paragraph" w:styleId="ListBullet5">
    <w:name w:val="List Bullet 5"/>
    <w:basedOn w:val="List5"/>
    <w:rsid w:val="000D728B"/>
    <w:pPr>
      <w:numPr>
        <w:numId w:val="4"/>
      </w:numPr>
    </w:pPr>
  </w:style>
  <w:style w:type="paragraph" w:styleId="ListContinue2">
    <w:name w:val="List Continue 2"/>
    <w:basedOn w:val="List2"/>
    <w:rsid w:val="000D728B"/>
    <w:pPr>
      <w:ind w:firstLine="0"/>
    </w:pPr>
  </w:style>
  <w:style w:type="paragraph" w:styleId="ListContinue3">
    <w:name w:val="List Continue 3"/>
    <w:basedOn w:val="List3"/>
    <w:rsid w:val="000D728B"/>
    <w:pPr>
      <w:ind w:left="1021" w:firstLine="0"/>
    </w:pPr>
  </w:style>
  <w:style w:type="paragraph" w:styleId="ListContinue4">
    <w:name w:val="List Continue 4"/>
    <w:basedOn w:val="List4"/>
    <w:rsid w:val="000D728B"/>
    <w:pPr>
      <w:ind w:firstLine="0"/>
    </w:pPr>
  </w:style>
  <w:style w:type="paragraph" w:styleId="ListContinue5">
    <w:name w:val="List Continue 5"/>
    <w:basedOn w:val="List5"/>
    <w:rsid w:val="000D728B"/>
    <w:pPr>
      <w:ind w:firstLine="0"/>
    </w:pPr>
  </w:style>
  <w:style w:type="paragraph" w:styleId="ListNumber3">
    <w:name w:val="List Number 3"/>
    <w:basedOn w:val="List3"/>
    <w:rsid w:val="000D728B"/>
    <w:pPr>
      <w:numPr>
        <w:numId w:val="5"/>
      </w:numPr>
    </w:pPr>
  </w:style>
  <w:style w:type="paragraph" w:styleId="ListNumber4">
    <w:name w:val="List Number 4"/>
    <w:basedOn w:val="List4"/>
    <w:rsid w:val="000D728B"/>
    <w:pPr>
      <w:numPr>
        <w:numId w:val="6"/>
      </w:numPr>
    </w:pPr>
  </w:style>
  <w:style w:type="paragraph" w:styleId="ListNumber5">
    <w:name w:val="List Number 5"/>
    <w:basedOn w:val="List5"/>
    <w:rsid w:val="000D728B"/>
    <w:pPr>
      <w:numPr>
        <w:numId w:val="7"/>
      </w:numPr>
    </w:pPr>
  </w:style>
  <w:style w:type="paragraph" w:styleId="BlockText">
    <w:name w:val="Block Text"/>
    <w:basedOn w:val="Normal"/>
    <w:rsid w:val="000D728B"/>
    <w:pPr>
      <w:spacing w:after="120"/>
      <w:ind w:left="1440" w:right="1440"/>
    </w:pPr>
  </w:style>
  <w:style w:type="character" w:customStyle="1" w:styleId="Subscript">
    <w:name w:val="Subscript"/>
    <w:basedOn w:val="DefaultParagraphFont"/>
    <w:rsid w:val="000D728B"/>
    <w:rPr>
      <w:sz w:val="16"/>
      <w:vertAlign w:val="subscript"/>
    </w:rPr>
  </w:style>
  <w:style w:type="character" w:customStyle="1" w:styleId="Superscript">
    <w:name w:val="Superscript"/>
    <w:basedOn w:val="DefaultParagraphFont"/>
    <w:rsid w:val="000D728B"/>
    <w:rPr>
      <w:sz w:val="16"/>
      <w:vertAlign w:val="superscript"/>
    </w:rPr>
  </w:style>
  <w:style w:type="character" w:customStyle="1" w:styleId="Symbols">
    <w:name w:val="Symbols"/>
    <w:basedOn w:val="DefaultParagraphFont"/>
    <w:rsid w:val="000D728B"/>
    <w:rPr>
      <w:rFonts w:ascii="Symbol" w:hAnsi="Symbol"/>
    </w:rPr>
  </w:style>
  <w:style w:type="character" w:customStyle="1" w:styleId="MenuOptions">
    <w:name w:val="Menu Options"/>
    <w:basedOn w:val="DefaultParagraphFont"/>
    <w:rsid w:val="000D728B"/>
    <w:rPr>
      <w:rFonts w:ascii="Arial Narrow" w:hAnsi="Arial Narrow"/>
      <w:smallCaps/>
    </w:rPr>
  </w:style>
  <w:style w:type="character" w:customStyle="1" w:styleId="Buttons">
    <w:name w:val="Buttons"/>
    <w:basedOn w:val="DefaultParagraphFont"/>
    <w:rsid w:val="000D728B"/>
    <w:rPr>
      <w:b/>
    </w:rPr>
  </w:style>
  <w:style w:type="character" w:customStyle="1" w:styleId="Underlined">
    <w:name w:val="Underlined"/>
    <w:basedOn w:val="DefaultParagraphFont"/>
    <w:rsid w:val="000D728B"/>
    <w:rPr>
      <w:u w:val="single"/>
    </w:rPr>
  </w:style>
  <w:style w:type="paragraph" w:customStyle="1" w:styleId="TableBodyTextRight">
    <w:name w:val="Table Body Text Right"/>
    <w:basedOn w:val="TableBodyText"/>
    <w:rsid w:val="000D728B"/>
    <w:pPr>
      <w:widowControl w:val="0"/>
      <w:autoSpaceDE w:val="0"/>
      <w:autoSpaceDN w:val="0"/>
      <w:adjustRightInd w:val="0"/>
      <w:jc w:val="right"/>
    </w:pPr>
    <w:rPr>
      <w:rFonts w:cs="Arial"/>
      <w:szCs w:val="18"/>
    </w:rPr>
  </w:style>
  <w:style w:type="paragraph" w:customStyle="1" w:styleId="CopyrightText">
    <w:name w:val="Copyright Text"/>
    <w:basedOn w:val="BodyText"/>
    <w:rsid w:val="000D728B"/>
    <w:rPr>
      <w:sz w:val="18"/>
    </w:rPr>
  </w:style>
  <w:style w:type="paragraph" w:customStyle="1" w:styleId="BodySmallRight">
    <w:name w:val="Body Small Right"/>
    <w:basedOn w:val="BodyTextRight"/>
    <w:rsid w:val="000D728B"/>
    <w:rPr>
      <w:sz w:val="18"/>
      <w:szCs w:val="18"/>
    </w:rPr>
  </w:style>
  <w:style w:type="paragraph" w:customStyle="1" w:styleId="MarginEdition">
    <w:name w:val="Margin Edition"/>
    <w:basedOn w:val="MarginNote"/>
    <w:rsid w:val="000D728B"/>
    <w:pPr>
      <w:spacing w:before="0" w:after="0"/>
    </w:pPr>
    <w:rPr>
      <w:rFonts w:ascii="Times New Roman" w:hAnsi="Times New Roman"/>
      <w:color w:val="999999"/>
    </w:rPr>
  </w:style>
  <w:style w:type="paragraph" w:customStyle="1" w:styleId="Spacer">
    <w:name w:val="Spacer"/>
    <w:basedOn w:val="Normal"/>
    <w:rsid w:val="000D728B"/>
    <w:rPr>
      <w:sz w:val="2"/>
      <w:szCs w:val="2"/>
    </w:rPr>
  </w:style>
  <w:style w:type="character" w:customStyle="1" w:styleId="Small">
    <w:name w:val="Small"/>
    <w:basedOn w:val="DefaultParagraphFont"/>
    <w:rsid w:val="000D728B"/>
    <w:rPr>
      <w:sz w:val="16"/>
    </w:rPr>
  </w:style>
  <w:style w:type="paragraph" w:customStyle="1" w:styleId="WideTable">
    <w:name w:val="Wide Table"/>
    <w:basedOn w:val="Normal"/>
    <w:rsid w:val="000D728B"/>
    <w:pPr>
      <w:ind w:left="-1418"/>
    </w:pPr>
    <w:rPr>
      <w:sz w:val="2"/>
      <w:szCs w:val="2"/>
    </w:rPr>
  </w:style>
  <w:style w:type="character" w:styleId="PageNumber">
    <w:name w:val="page number"/>
    <w:basedOn w:val="DefaultParagraphFont"/>
    <w:rsid w:val="000D728B"/>
  </w:style>
  <w:style w:type="paragraph" w:styleId="Quote">
    <w:name w:val="Quote"/>
    <w:basedOn w:val="Heading1"/>
    <w:link w:val="QuoteChar"/>
    <w:qFormat/>
    <w:rsid w:val="000D728B"/>
    <w:rPr>
      <w:b w:val="0"/>
      <w:sz w:val="72"/>
      <w:szCs w:val="72"/>
      <w:lang w:val="en-NZ"/>
    </w:rPr>
  </w:style>
  <w:style w:type="character" w:customStyle="1" w:styleId="QuoteChar">
    <w:name w:val="Quote Char"/>
    <w:basedOn w:val="DefaultParagraphFont"/>
    <w:link w:val="Quote"/>
    <w:rsid w:val="000D72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28B"/>
    <w:pPr>
      <w:pageBreakBefore/>
    </w:pPr>
  </w:style>
  <w:style w:type="paragraph" w:customStyle="1" w:styleId="Border">
    <w:name w:val="Border"/>
    <w:basedOn w:val="Normal"/>
    <w:qFormat/>
    <w:rsid w:val="000D72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28B"/>
    <w:rPr>
      <w:b/>
      <w:bCs/>
      <w:i/>
      <w:iCs/>
      <w:color w:val="auto"/>
    </w:rPr>
  </w:style>
  <w:style w:type="paragraph" w:styleId="IntenseQuote">
    <w:name w:val="Intense Quote"/>
    <w:basedOn w:val="Normal"/>
    <w:next w:val="Normal"/>
    <w:link w:val="IntenseQuoteChar"/>
    <w:uiPriority w:val="30"/>
    <w:qFormat/>
    <w:rsid w:val="000D72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2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28B"/>
    <w:rPr>
      <w:smallCaps/>
      <w:color w:val="auto"/>
      <w:u w:val="single"/>
    </w:rPr>
  </w:style>
  <w:style w:type="character" w:styleId="IntenseReference">
    <w:name w:val="Intense Reference"/>
    <w:basedOn w:val="DefaultParagraphFont"/>
    <w:uiPriority w:val="32"/>
    <w:qFormat/>
    <w:rsid w:val="000D728B"/>
    <w:rPr>
      <w:b/>
      <w:bCs/>
      <w:smallCaps/>
      <w:color w:val="auto"/>
      <w:spacing w:val="5"/>
      <w:u w:val="single"/>
    </w:rPr>
  </w:style>
  <w:style w:type="paragraph" w:customStyle="1" w:styleId="2ColumnHeading">
    <w:name w:val="2Column Heading"/>
    <w:basedOn w:val="BodyText"/>
    <w:qFormat/>
    <w:rsid w:val="000D728B"/>
    <w:pPr>
      <w:spacing w:after="60"/>
      <w:ind w:left="-2268"/>
    </w:pPr>
    <w:rPr>
      <w:b/>
    </w:rPr>
  </w:style>
  <w:style w:type="paragraph" w:customStyle="1" w:styleId="Heading1TOC">
    <w:name w:val="Heading1 TOC"/>
    <w:basedOn w:val="Normal"/>
    <w:qFormat/>
    <w:rsid w:val="000D728B"/>
    <w:pPr>
      <w:spacing w:before="240" w:after="120"/>
    </w:pPr>
    <w:rPr>
      <w:rFonts w:ascii="Times New Roman" w:hAnsi="Times New Roman"/>
      <w:b/>
      <w:sz w:val="32"/>
    </w:rPr>
  </w:style>
  <w:style w:type="paragraph" w:customStyle="1" w:styleId="Heading2TOC">
    <w:name w:val="Heading2 TOC"/>
    <w:basedOn w:val="Normal"/>
    <w:qFormat/>
    <w:rsid w:val="000D728B"/>
    <w:pPr>
      <w:spacing w:before="240" w:after="60"/>
    </w:pPr>
    <w:rPr>
      <w:rFonts w:ascii="Times New Roman" w:hAnsi="Times New Roman"/>
      <w:b/>
      <w:sz w:val="28"/>
    </w:rPr>
  </w:style>
  <w:style w:type="character" w:customStyle="1" w:styleId="Underline">
    <w:name w:val="Underline"/>
    <w:basedOn w:val="DefaultParagraphFont"/>
    <w:qFormat/>
    <w:rsid w:val="000D728B"/>
    <w:rPr>
      <w:u w:val="single"/>
    </w:rPr>
  </w:style>
  <w:style w:type="paragraph" w:styleId="BalloonText">
    <w:name w:val="Balloon Text"/>
    <w:basedOn w:val="Normal"/>
    <w:link w:val="BalloonTextChar"/>
    <w:rsid w:val="000D728B"/>
    <w:rPr>
      <w:rFonts w:ascii="Tahoma" w:hAnsi="Tahoma" w:cs="Tahoma"/>
      <w:sz w:val="16"/>
      <w:szCs w:val="16"/>
    </w:rPr>
  </w:style>
  <w:style w:type="character" w:customStyle="1" w:styleId="BalloonTextChar">
    <w:name w:val="Balloon Text Char"/>
    <w:basedOn w:val="DefaultParagraphFont"/>
    <w:link w:val="BalloonText"/>
    <w:rsid w:val="000D72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2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72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28B"/>
    <w:rPr>
      <w:b/>
      <w:color w:val="660033"/>
      <w:spacing w:val="0"/>
    </w:rPr>
  </w:style>
  <w:style w:type="paragraph" w:customStyle="1" w:styleId="Nameditemlist">
    <w:name w:val="Named item list"/>
    <w:basedOn w:val="BodyText"/>
    <w:qFormat/>
    <w:rsid w:val="000D72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1716</Words>
  <Characters>10781</Characters>
  <Application>Microsoft Office Word</Application>
  <DocSecurity>0</DocSecurity>
  <Lines>305</Lines>
  <Paragraphs>220</Paragraphs>
  <ScaleCrop>false</ScaleCrop>
  <Company>Author-it Software Corporation Ltd.</Company>
  <LinksUpToDate>false</LinksUpToDate>
  <CharactersWithSpaces>12416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SITTTSL306 Book supplier services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2013-01-17T19:56:00Z</dcterms:created>
  <dcterms:modified xsi:type="dcterms:W3CDTF">2013-01-17T19:56:00Z</dcterms:modified>
</cp:coreProperties>
</file>