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BDE" w:rsidP="001F6BDE">
      <w:pPr>
        <w:pStyle w:val="Title"/>
      </w:pPr>
      <w:r>
        <w:fldChar w:fldCharType="begin"/>
      </w:r>
      <w:r>
        <w:instrText xml:space="preserve"> TITLE   \* MERGEFORMAT </w:instrText>
      </w:r>
      <w:r>
        <w:fldChar w:fldCharType="separate"/>
      </w:r>
      <w:r>
        <w:t>SITTPPD404 Develop in-house recreational activities</w:t>
      </w:r>
      <w:r>
        <w:fldChar w:fldCharType="end"/>
      </w:r>
    </w:p>
    <w:p w:rsidR="001F6BDE" w:rsidP="001F6BDE">
      <w:pPr>
        <w:pStyle w:val="Version"/>
        <w:sectPr w:rsidSect="009B49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9F7" w:rsidP="009B49F7">
      <w:pPr>
        <w:pStyle w:val="SuperHeading"/>
      </w:pPr>
      <w:r w:rsidRPr="009B49F7">
        <w:t>SITTPPD404 Develop in-house recreational activities</w:t>
      </w:r>
    </w:p>
    <w:p w:rsidR="00000000" w:rsidRPr="009B49F7" w:rsidP="009B49F7">
      <w:pPr>
        <w:pStyle w:val="Heading1"/>
      </w:pPr>
      <w:bookmarkStart w:id="1" w:name="O_426086"/>
      <w:bookmarkEnd w:id="1"/>
      <w:r w:rsidRPr="009B49F7">
        <w:t>Modification History</w:t>
      </w:r>
    </w:p>
    <w:p w:rsidR="00000000" w:rsidRPr="009B49F7" w:rsidP="009B49F7">
      <w:pPr>
        <w:pStyle w:val="BodyText"/>
      </w:pPr>
      <w:r w:rsidRPr="009B49F7">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1F6B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9F7" w:rsidP="009B49F7">
            <w:pPr>
              <w:pStyle w:val="BodyText"/>
            </w:pPr>
            <w:r w:rsidRPr="009B49F7">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9F7">
            <w:pPr>
              <w:pStyle w:val="BodyText"/>
              <w:rPr>
                <w:lang w:val="en-NZ"/>
              </w:rPr>
            </w:pPr>
            <w:r w:rsidRPr="009B49F7">
              <w:rPr>
                <w:rStyle w:val="SpecialBold"/>
              </w:rPr>
              <w:t>Comments</w:t>
            </w:r>
          </w:p>
        </w:tc>
      </w:tr>
      <w:tr w:rsidTr="001F6B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9F7">
            <w:pPr>
              <w:pStyle w:val="BodyText"/>
              <w:rPr>
                <w:lang w:val="en-NZ"/>
              </w:rPr>
            </w:pPr>
            <w:r w:rsidRPr="009B49F7">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9F7" w:rsidP="009B49F7">
            <w:pPr>
              <w:pStyle w:val="BodyText"/>
            </w:pPr>
            <w:r w:rsidRPr="009B49F7">
              <w:t>E</w:t>
            </w:r>
          </w:p>
          <w:p w:rsidR="00000000" w:rsidRPr="009B49F7" w:rsidP="009B49F7">
            <w:pPr>
              <w:pStyle w:val="BodyText"/>
            </w:pPr>
            <w:r w:rsidRPr="009B49F7">
              <w:t>Replaces and is equivalent to SITTHPR302B Plan and organise in-house recreational</w:t>
            </w:r>
            <w:r w:rsidRPr="009B49F7">
              <w:t xml:space="preserve"> activities.</w:t>
            </w:r>
          </w:p>
          <w:p w:rsidR="00000000" w:rsidRPr="009B49F7" w:rsidP="009B49F7">
            <w:pPr>
              <w:pStyle w:val="BodyText"/>
            </w:pPr>
            <w:r w:rsidRPr="009B49F7">
              <w:t>Title changed for simplicity and for greater consistency across Training Package. Re-categorised to Planning and Product Development competency field to better reflect the content of the unit. Re-worked Elements, Performance Criteria, Required</w:t>
            </w:r>
            <w:r w:rsidRPr="009B49F7">
              <w:t xml:space="preserve"> Skills and Knowledge to more fully articulate content.</w:t>
            </w:r>
          </w:p>
        </w:tc>
      </w:tr>
    </w:tbl>
    <w:p w:rsidR="00000000" w:rsidRPr="009B49F7" w:rsidP="009B49F7">
      <w:pPr>
        <w:pStyle w:val="BodyText"/>
      </w:pPr>
    </w:p>
    <w:p w:rsidR="00000000" w:rsidRPr="009B49F7" w:rsidP="009B49F7">
      <w:pPr>
        <w:pStyle w:val="AllowPageBreak"/>
      </w:pPr>
    </w:p>
    <w:p w:rsidR="00000000" w:rsidRPr="009B49F7" w:rsidP="009B49F7">
      <w:pPr>
        <w:pStyle w:val="Heading1"/>
      </w:pPr>
      <w:bookmarkStart w:id="2" w:name="O_426087"/>
      <w:bookmarkEnd w:id="2"/>
      <w:r w:rsidRPr="009B49F7">
        <w:t>Unit Descriptor</w:t>
      </w:r>
    </w:p>
    <w:p w:rsidR="00000000" w:rsidRPr="009B49F7" w:rsidP="009B49F7">
      <w:pPr>
        <w:pStyle w:val="BodyText"/>
      </w:pPr>
      <w:r w:rsidRPr="009B49F7">
        <w:t>This unit describes the performance outcomes, skills and knowledge required to develop in-house recreational activities for different customer groups and which match</w:t>
      </w:r>
      <w:r w:rsidRPr="009B49F7">
        <w:t xml:space="preserve"> the commercial focus and values of the tourism organisation. It requires the ability to identify and plan suitable activities, coordinate their delivery and evaluate their success but not to deliver the activity.</w:t>
      </w:r>
    </w:p>
    <w:p w:rsidR="00000000" w:rsidRPr="009B49F7" w:rsidP="009B49F7">
      <w:pPr>
        <w:pStyle w:val="AllowPageBreak"/>
      </w:pPr>
    </w:p>
    <w:p w:rsidR="00000000" w:rsidRPr="009B49F7" w:rsidP="009B49F7">
      <w:pPr>
        <w:pStyle w:val="Heading1"/>
      </w:pPr>
      <w:bookmarkStart w:id="3" w:name="O_426088"/>
      <w:bookmarkEnd w:id="3"/>
      <w:r w:rsidRPr="009B49F7">
        <w:t>Application of the Unit</w:t>
      </w:r>
    </w:p>
    <w:p w:rsidR="00000000" w:rsidRPr="009B49F7" w:rsidP="009B49F7">
      <w:pPr>
        <w:pStyle w:val="BodyText"/>
      </w:pPr>
      <w:r w:rsidRPr="009B49F7">
        <w:t>T</w:t>
      </w:r>
      <w:r w:rsidRPr="009B49F7">
        <w:t>his unit applies to resort, holiday park, cruise ship and attraction businesses. The unit covers both indoor and outdoor recreational activities provided on-site but does not include tours, activities and events operated by other tourism organisations.</w:t>
      </w:r>
    </w:p>
    <w:p w:rsidR="00000000" w:rsidRPr="009B49F7" w:rsidP="009B49F7">
      <w:pPr>
        <w:pStyle w:val="BodyText"/>
      </w:pPr>
      <w:r w:rsidRPr="009B49F7">
        <w:t xml:space="preserve">It </w:t>
      </w:r>
      <w:r w:rsidRPr="009B49F7">
        <w:t>applies to those people who operate independently or with limited guidance from others. This includes activities officers, senior operational personnel or managers.</w:t>
      </w:r>
    </w:p>
    <w:p w:rsidR="00000000" w:rsidRPr="009B49F7" w:rsidP="009B49F7">
      <w:pPr>
        <w:pStyle w:val="AllowPageBreak"/>
      </w:pPr>
    </w:p>
    <w:p w:rsidR="00000000" w:rsidRPr="009B49F7" w:rsidP="009B49F7">
      <w:pPr>
        <w:pStyle w:val="Heading1"/>
      </w:pPr>
      <w:bookmarkStart w:id="4" w:name="O_426089"/>
      <w:bookmarkEnd w:id="4"/>
      <w:r w:rsidRPr="009B49F7">
        <w:t>Licensing/Regulatory Information</w:t>
      </w:r>
    </w:p>
    <w:p w:rsidR="00000000" w:rsidRPr="009B49F7" w:rsidP="009B49F7">
      <w:pPr>
        <w:pStyle w:val="BodyText"/>
      </w:pPr>
      <w:r w:rsidRPr="009B49F7">
        <w:t xml:space="preserve">No licensing, legislative, regulatory or </w:t>
      </w:r>
      <w:r w:rsidRPr="009B49F7">
        <w:t>certification requirements apply to this unit at the time of endorsement.</w:t>
      </w:r>
    </w:p>
    <w:p w:rsidR="00000000" w:rsidRPr="009B49F7" w:rsidP="009B49F7">
      <w:pPr>
        <w:pStyle w:val="AllowPageBreak"/>
      </w:pPr>
    </w:p>
    <w:p w:rsidR="00000000" w:rsidRPr="009B49F7" w:rsidP="009B49F7">
      <w:pPr>
        <w:pStyle w:val="Heading1"/>
      </w:pPr>
      <w:bookmarkStart w:id="5" w:name="O_426090"/>
      <w:bookmarkEnd w:id="5"/>
      <w:r w:rsidRPr="009B49F7">
        <w:t>Pre-Requisites</w:t>
      </w:r>
    </w:p>
    <w:p w:rsidR="00000000" w:rsidRPr="009B49F7" w:rsidP="009B49F7">
      <w:pPr>
        <w:pStyle w:val="BodyText"/>
      </w:pPr>
      <w:r w:rsidRPr="009B49F7">
        <w:t>Not applicable.</w:t>
      </w:r>
    </w:p>
    <w:p w:rsidR="00000000" w:rsidRPr="009B49F7" w:rsidP="009B49F7">
      <w:pPr>
        <w:pStyle w:val="AllowPageBreak"/>
      </w:pPr>
    </w:p>
    <w:p w:rsidR="00000000" w:rsidRPr="009B49F7" w:rsidP="009B49F7">
      <w:pPr>
        <w:pStyle w:val="Heading1"/>
      </w:pPr>
      <w:bookmarkStart w:id="6" w:name="O_426091"/>
      <w:bookmarkEnd w:id="6"/>
      <w:r w:rsidRPr="009B49F7">
        <w:t>Employability Skills Information</w:t>
      </w:r>
    </w:p>
    <w:p w:rsidR="00000000" w:rsidRPr="009B49F7" w:rsidP="009B49F7">
      <w:pPr>
        <w:pStyle w:val="BodyText"/>
      </w:pPr>
      <w:r w:rsidRPr="009B49F7">
        <w:t>This unit contains employability skills.</w:t>
      </w:r>
    </w:p>
    <w:p w:rsidR="00000000" w:rsidRPr="009B49F7" w:rsidP="009B49F7">
      <w:pPr>
        <w:pStyle w:val="AllowPageBreak"/>
      </w:pPr>
    </w:p>
    <w:p w:rsidR="00000000" w:rsidRPr="009B49F7" w:rsidP="009B49F7">
      <w:pPr>
        <w:pStyle w:val="Heading1"/>
      </w:pPr>
      <w:bookmarkStart w:id="7" w:name="O_426092"/>
      <w:bookmarkEnd w:id="7"/>
      <w:r w:rsidRPr="009B49F7">
        <w:t>Elements and Performance Criteria Pre-Content</w:t>
      </w:r>
    </w:p>
    <w:p w:rsidR="00000000" w:rsidRPr="009B49F7" w:rsidP="009B49F7">
      <w:pPr>
        <w:pStyle w:val="Heading1"/>
      </w:pPr>
      <w:bookmarkStart w:id="8" w:name="O_426093"/>
      <w:bookmarkEnd w:id="8"/>
      <w:r w:rsidRPr="009B49F7">
        <w:t>Elements and Performance Criteria</w:t>
      </w:r>
    </w:p>
    <w:tbl>
      <w:tblPr>
        <w:tblW w:w="0" w:type="auto"/>
        <w:tblCellMar>
          <w:left w:w="62" w:type="dxa"/>
          <w:right w:w="62" w:type="dxa"/>
        </w:tblCellMar>
        <w:tblLook w:val="0000"/>
      </w:tblPr>
      <w:tblGrid>
        <w:gridCol w:w="2817"/>
        <w:gridCol w:w="6379"/>
      </w:tblGrid>
      <w:tr w:rsidTr="001F6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9F7">
            <w:pPr>
              <w:pStyle w:val="BodyText"/>
              <w:rPr>
                <w:lang w:val="en-NZ"/>
              </w:rPr>
            </w:pPr>
            <w:r w:rsidRPr="009B49F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B49F7">
            <w:pPr>
              <w:pStyle w:val="BodyText"/>
              <w:rPr>
                <w:lang w:val="en-NZ"/>
              </w:rPr>
            </w:pPr>
            <w:r w:rsidRPr="009B49F7">
              <w:t>Performance criteria describe the performance needed to demonstrate achievement of the element</w:t>
            </w:r>
            <w:r w:rsidRPr="009B49F7">
              <w:t>. Where bold italicised text is used, further information is detailed in the required skills and knowledge section and the range statement. Assessment of performance is to be consistent with the evidence guide.</w:t>
            </w:r>
          </w:p>
        </w:tc>
      </w:tr>
      <w:tr w:rsidTr="001F6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9F7">
            <w:pPr>
              <w:pStyle w:val="List"/>
              <w:rPr>
                <w:lang w:val="en-NZ"/>
              </w:rPr>
            </w:pPr>
            <w:r w:rsidRPr="009B49F7">
              <w:t>1.</w:t>
            </w:r>
            <w:r w:rsidRPr="009B49F7">
              <w:tab/>
              <w:t>Plan in-house recreational activities.</w:t>
            </w:r>
          </w:p>
        </w:tc>
        <w:tc>
          <w:tcPr>
            <w:tcW w:w="0" w:type="auto"/>
            <w:tcBorders>
              <w:top w:val="nil"/>
              <w:left w:val="nil"/>
              <w:bottom w:val="nil"/>
              <w:right w:val="nil"/>
            </w:tcBorders>
            <w:tcMar>
              <w:top w:w="0" w:type="dxa"/>
              <w:left w:w="62" w:type="dxa"/>
              <w:bottom w:w="0" w:type="dxa"/>
              <w:right w:w="62" w:type="dxa"/>
            </w:tcMar>
          </w:tcPr>
          <w:p w:rsidR="00000000" w:rsidRPr="009B49F7" w:rsidP="009B49F7">
            <w:pPr>
              <w:pStyle w:val="List2"/>
            </w:pPr>
            <w:r w:rsidRPr="009B49F7">
              <w:t>1.</w:t>
            </w:r>
            <w:r w:rsidRPr="009B49F7">
              <w:t>1</w:t>
            </w:r>
            <w:r w:rsidRPr="009B49F7">
              <w:tab/>
              <w:t>Identify potential</w:t>
            </w:r>
            <w:r w:rsidRPr="009B49F7">
              <w:rPr>
                <w:rStyle w:val="BoldandItalics"/>
              </w:rPr>
              <w:t xml:space="preserve"> recreational activities </w:t>
            </w:r>
            <w:r w:rsidRPr="009B49F7">
              <w:t>and examine options according to customer interest and the focus of the organisation.</w:t>
            </w:r>
          </w:p>
          <w:p w:rsidR="00000000" w:rsidRPr="009B49F7" w:rsidP="009B49F7">
            <w:pPr>
              <w:pStyle w:val="List2"/>
            </w:pPr>
            <w:r w:rsidRPr="009B49F7">
              <w:t>1.2</w:t>
            </w:r>
            <w:r w:rsidRPr="009B49F7">
              <w:tab/>
              <w:t xml:space="preserve">Identify any </w:t>
            </w:r>
            <w:r w:rsidRPr="009B49F7">
              <w:rPr>
                <w:rStyle w:val="BoldandItalics"/>
              </w:rPr>
              <w:t>regulatory or licensing requirements</w:t>
            </w:r>
            <w:r w:rsidRPr="009B49F7">
              <w:t xml:space="preserve"> applicable to the activity.</w:t>
            </w:r>
          </w:p>
          <w:p w:rsidR="00000000" w:rsidRPr="009B49F7" w:rsidP="009B49F7">
            <w:pPr>
              <w:pStyle w:val="List2"/>
            </w:pPr>
            <w:r w:rsidRPr="009B49F7">
              <w:t>1.3</w:t>
            </w:r>
            <w:r w:rsidRPr="009B49F7">
              <w:tab/>
              <w:t xml:space="preserve">Determine </w:t>
            </w:r>
            <w:r w:rsidRPr="009B49F7">
              <w:rPr>
                <w:rStyle w:val="BoldandItalics"/>
              </w:rPr>
              <w:t xml:space="preserve">personnel </w:t>
            </w:r>
            <w:r w:rsidRPr="009B49F7">
              <w:t xml:space="preserve">and other </w:t>
            </w:r>
            <w:r w:rsidRPr="009B49F7">
              <w:rPr>
                <w:rStyle w:val="BoldandItalics"/>
              </w:rPr>
              <w:t xml:space="preserve">resource </w:t>
            </w:r>
            <w:r w:rsidRPr="009B49F7">
              <w:t>requirements for the delivery of the activity.</w:t>
            </w:r>
          </w:p>
          <w:p w:rsidR="00000000" w:rsidRPr="009B49F7" w:rsidP="009B49F7">
            <w:pPr>
              <w:pStyle w:val="List2"/>
            </w:pPr>
            <w:r w:rsidRPr="009B49F7">
              <w:t>1.4</w:t>
            </w:r>
            <w:r w:rsidRPr="009B49F7">
              <w:tab/>
              <w:t>Identify</w:t>
            </w:r>
            <w:r w:rsidRPr="009B49F7">
              <w:rPr>
                <w:rStyle w:val="BoldandItalics"/>
              </w:rPr>
              <w:t xml:space="preserve"> threats and hazards</w:t>
            </w:r>
            <w:r w:rsidRPr="009B49F7">
              <w:t>, conduct a risk assessment and incorporate controls for activity operation.</w:t>
            </w:r>
          </w:p>
          <w:p w:rsidR="00000000" w:rsidRPr="009B49F7" w:rsidP="009B49F7">
            <w:pPr>
              <w:pStyle w:val="List2"/>
            </w:pPr>
            <w:r w:rsidRPr="009B49F7">
              <w:t>1.5</w:t>
            </w:r>
            <w:r w:rsidRPr="009B49F7">
              <w:tab/>
              <w:t>Cost the activity and determine selling price to ensure maximum profitability.</w:t>
            </w:r>
          </w:p>
          <w:p w:rsidR="00000000" w:rsidP="009B49F7">
            <w:pPr>
              <w:pStyle w:val="List2"/>
              <w:rPr>
                <w:lang w:val="en-NZ"/>
              </w:rPr>
            </w:pPr>
            <w:r w:rsidRPr="009B49F7">
              <w:t>1.6</w:t>
            </w:r>
            <w:r w:rsidRPr="009B49F7">
              <w:tab/>
            </w:r>
            <w:r w:rsidRPr="009B49F7">
              <w:t>Promote activity to customers and develop reservation arrangements.</w:t>
            </w:r>
          </w:p>
        </w:tc>
      </w:tr>
      <w:tr w:rsidTr="001F6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9F7">
            <w:pPr>
              <w:pStyle w:val="List"/>
              <w:rPr>
                <w:lang w:val="en-NZ"/>
              </w:rPr>
            </w:pPr>
            <w:r w:rsidRPr="009B49F7">
              <w:t>2.</w:t>
            </w:r>
            <w:r w:rsidRPr="009B49F7">
              <w:tab/>
              <w:t>Coordinate the delivery of recreational activities.</w:t>
            </w:r>
          </w:p>
        </w:tc>
        <w:tc>
          <w:tcPr>
            <w:tcW w:w="0" w:type="auto"/>
            <w:tcBorders>
              <w:top w:val="nil"/>
              <w:left w:val="nil"/>
              <w:bottom w:val="nil"/>
              <w:right w:val="nil"/>
            </w:tcBorders>
            <w:tcMar>
              <w:top w:w="0" w:type="dxa"/>
              <w:left w:w="62" w:type="dxa"/>
              <w:bottom w:w="0" w:type="dxa"/>
              <w:right w:w="62" w:type="dxa"/>
            </w:tcMar>
          </w:tcPr>
          <w:p w:rsidR="00000000" w:rsidRPr="009B49F7" w:rsidP="009B49F7">
            <w:pPr>
              <w:pStyle w:val="List2"/>
            </w:pPr>
            <w:r w:rsidRPr="009B49F7">
              <w:t>2.1</w:t>
            </w:r>
            <w:r w:rsidRPr="009B49F7">
              <w:tab/>
              <w:t xml:space="preserve">Develop </w:t>
            </w:r>
            <w:r w:rsidRPr="009B49F7">
              <w:rPr>
                <w:rStyle w:val="BoldandItalics"/>
              </w:rPr>
              <w:t xml:space="preserve">activity information </w:t>
            </w:r>
            <w:r w:rsidRPr="009B49F7">
              <w:t>and arrange training for those delivering the activity.</w:t>
            </w:r>
          </w:p>
          <w:p w:rsidR="00000000" w:rsidRPr="009B49F7" w:rsidP="009B49F7">
            <w:pPr>
              <w:pStyle w:val="List2"/>
            </w:pPr>
            <w:r w:rsidRPr="009B49F7">
              <w:t>2.2</w:t>
            </w:r>
            <w:r w:rsidRPr="009B49F7">
              <w:tab/>
              <w:t xml:space="preserve">Develop </w:t>
            </w:r>
            <w:r w:rsidRPr="009B49F7">
              <w:rPr>
                <w:rStyle w:val="BoldandItalics"/>
              </w:rPr>
              <w:t xml:space="preserve">checklists and briefings </w:t>
            </w:r>
            <w:r w:rsidRPr="009B49F7">
              <w:t>for us</w:t>
            </w:r>
            <w:r w:rsidRPr="009B49F7">
              <w:t>e of delivery personnel.</w:t>
            </w:r>
          </w:p>
          <w:p w:rsidR="00000000" w:rsidRPr="009B49F7" w:rsidP="009B49F7">
            <w:pPr>
              <w:pStyle w:val="List2"/>
            </w:pPr>
            <w:r w:rsidRPr="009B49F7">
              <w:t>2.3</w:t>
            </w:r>
            <w:r w:rsidRPr="009B49F7">
              <w:tab/>
              <w:t>Verify number of participants according to reservation information.</w:t>
            </w:r>
          </w:p>
          <w:p w:rsidR="00000000" w:rsidRPr="009B49F7" w:rsidP="009B49F7">
            <w:pPr>
              <w:pStyle w:val="List2"/>
            </w:pPr>
            <w:r w:rsidRPr="009B49F7">
              <w:t>2.4</w:t>
            </w:r>
            <w:r w:rsidRPr="009B49F7">
              <w:tab/>
              <w:t>Book personnel and resources to match participant numbers.</w:t>
            </w:r>
          </w:p>
          <w:p w:rsidR="00000000" w:rsidRPr="009B49F7" w:rsidP="009B49F7">
            <w:pPr>
              <w:pStyle w:val="List2"/>
            </w:pPr>
            <w:r w:rsidRPr="009B49F7">
              <w:t>2.5</w:t>
            </w:r>
            <w:r w:rsidRPr="009B49F7">
              <w:tab/>
              <w:t xml:space="preserve">Develop and distribute staff focused </w:t>
            </w:r>
            <w:r w:rsidRPr="009B49F7">
              <w:rPr>
                <w:rStyle w:val="BoldandItalics"/>
              </w:rPr>
              <w:t>activity documentation</w:t>
            </w:r>
            <w:r w:rsidRPr="009B49F7">
              <w:t>.</w:t>
            </w:r>
          </w:p>
          <w:p w:rsidR="00000000" w:rsidP="009B49F7">
            <w:pPr>
              <w:pStyle w:val="List2"/>
              <w:rPr>
                <w:lang w:val="en-NZ"/>
              </w:rPr>
            </w:pPr>
            <w:r w:rsidRPr="009B49F7">
              <w:t>2.6</w:t>
            </w:r>
            <w:r w:rsidRPr="009B49F7">
              <w:tab/>
              <w:t>Minimise use of printed mat</w:t>
            </w:r>
            <w:r w:rsidRPr="009B49F7">
              <w:t>erials and maximise electronic transmission of all documents to reduce waste.</w:t>
            </w:r>
          </w:p>
        </w:tc>
      </w:tr>
      <w:tr w:rsidTr="001F6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9F7">
            <w:pPr>
              <w:pStyle w:val="List"/>
              <w:rPr>
                <w:lang w:val="en-NZ"/>
              </w:rPr>
            </w:pPr>
            <w:r w:rsidRPr="009B49F7">
              <w:t>3.</w:t>
            </w:r>
            <w:r w:rsidRPr="009B49F7">
              <w:tab/>
              <w:t>Evaluate recreational activities.</w:t>
            </w:r>
          </w:p>
        </w:tc>
        <w:tc>
          <w:tcPr>
            <w:tcW w:w="0" w:type="auto"/>
            <w:tcBorders>
              <w:top w:val="nil"/>
              <w:left w:val="nil"/>
              <w:bottom w:val="nil"/>
              <w:right w:val="nil"/>
            </w:tcBorders>
            <w:tcMar>
              <w:top w:w="0" w:type="dxa"/>
              <w:left w:w="62" w:type="dxa"/>
              <w:bottom w:w="0" w:type="dxa"/>
              <w:right w:w="62" w:type="dxa"/>
            </w:tcMar>
          </w:tcPr>
          <w:p w:rsidR="00000000" w:rsidRPr="009B49F7" w:rsidP="009B49F7">
            <w:pPr>
              <w:pStyle w:val="List2"/>
            </w:pPr>
            <w:r w:rsidRPr="009B49F7">
              <w:t>3.1</w:t>
            </w:r>
            <w:r w:rsidRPr="009B49F7">
              <w:tab/>
              <w:t xml:space="preserve">Monitor </w:t>
            </w:r>
            <w:r w:rsidRPr="009B49F7">
              <w:rPr>
                <w:rStyle w:val="BoldandItalics"/>
              </w:rPr>
              <w:t>success of activities</w:t>
            </w:r>
            <w:r w:rsidRPr="009B49F7">
              <w:t>.</w:t>
            </w:r>
          </w:p>
          <w:p w:rsidR="00000000" w:rsidRPr="009B49F7" w:rsidP="009B49F7">
            <w:pPr>
              <w:pStyle w:val="List2"/>
            </w:pPr>
            <w:r w:rsidRPr="009B49F7">
              <w:t>3.2</w:t>
            </w:r>
            <w:r w:rsidRPr="009B49F7">
              <w:tab/>
              <w:t>Obtain feedback from customers and operational staff.</w:t>
            </w:r>
          </w:p>
          <w:p w:rsidR="00000000" w:rsidRPr="009B49F7" w:rsidP="009B49F7">
            <w:pPr>
              <w:pStyle w:val="List2"/>
            </w:pPr>
            <w:r w:rsidRPr="009B49F7">
              <w:t>3.3</w:t>
            </w:r>
            <w:r w:rsidRPr="009B49F7">
              <w:tab/>
              <w:t xml:space="preserve">Modify and continuously improve activities </w:t>
            </w:r>
            <w:r w:rsidRPr="009B49F7">
              <w:t>according to feedback.</w:t>
            </w:r>
          </w:p>
        </w:tc>
      </w:tr>
    </w:tbl>
    <w:p w:rsidR="00000000" w:rsidRPr="009B49F7" w:rsidP="009B49F7">
      <w:pPr>
        <w:pStyle w:val="List"/>
      </w:pPr>
    </w:p>
    <w:p w:rsidR="00000000" w:rsidRPr="009B49F7" w:rsidP="009B49F7">
      <w:pPr>
        <w:pStyle w:val="AllowPageBreak"/>
      </w:pPr>
    </w:p>
    <w:p w:rsidR="00000000" w:rsidRPr="009B49F7" w:rsidP="009B49F7">
      <w:pPr>
        <w:pStyle w:val="Heading1"/>
      </w:pPr>
      <w:bookmarkStart w:id="9" w:name="O_426094"/>
      <w:bookmarkEnd w:id="9"/>
      <w:r w:rsidRPr="009B49F7">
        <w:t>Required Skills and Knowledge</w:t>
      </w:r>
    </w:p>
    <w:tbl>
      <w:tblPr>
        <w:tblW w:w="0" w:type="auto"/>
        <w:tblCellMar>
          <w:left w:w="62" w:type="dxa"/>
          <w:right w:w="62" w:type="dxa"/>
        </w:tblCellMar>
        <w:tblLook w:val="0000"/>
      </w:tblPr>
      <w:tblGrid>
        <w:gridCol w:w="9196"/>
      </w:tblGrid>
      <w:tr w:rsidTr="001F6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9F7">
            <w:pPr>
              <w:pStyle w:val="BodyText"/>
              <w:rPr>
                <w:lang w:val="en-NZ"/>
              </w:rPr>
            </w:pPr>
            <w:r w:rsidRPr="009B49F7">
              <w:t>This section describes the skills and knowledge required for this unit.</w:t>
            </w:r>
          </w:p>
        </w:tc>
      </w:tr>
      <w:tr w:rsidTr="001F6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9F7">
            <w:pPr>
              <w:pStyle w:val="BodyText"/>
              <w:rPr>
                <w:lang w:val="en-NZ"/>
              </w:rPr>
            </w:pPr>
            <w:r w:rsidRPr="009B49F7">
              <w:rPr>
                <w:rStyle w:val="SpecialBold"/>
              </w:rPr>
              <w:t>Required skills</w:t>
            </w:r>
          </w:p>
        </w:tc>
      </w:tr>
      <w:tr w:rsidTr="001F6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B49F7" w:rsidP="009B49F7">
            <w:pPr>
              <w:pStyle w:val="ListBullet"/>
            </w:pPr>
            <w:r w:rsidRPr="009B49F7">
              <w:t>communication skills to discuss accurate operational information with delivery personnel</w:t>
            </w:r>
          </w:p>
          <w:p w:rsidR="00000000" w:rsidRPr="009B49F7" w:rsidP="009B49F7">
            <w:pPr>
              <w:pStyle w:val="ListBullet"/>
            </w:pPr>
            <w:r w:rsidRPr="009B49F7">
              <w:t>critical thinking skills to evaluate the success of various recreational activities and make improvements</w:t>
            </w:r>
          </w:p>
          <w:p w:rsidR="00000000" w:rsidRPr="009B49F7" w:rsidP="009B49F7">
            <w:pPr>
              <w:pStyle w:val="ListBullet"/>
            </w:pPr>
            <w:r w:rsidRPr="009B49F7">
              <w:t>literacy skills to:</w:t>
            </w:r>
          </w:p>
          <w:p w:rsidR="00000000" w:rsidRPr="009B49F7" w:rsidP="009B49F7">
            <w:pPr>
              <w:pStyle w:val="ListBullet2"/>
            </w:pPr>
            <w:r w:rsidRPr="009B49F7">
              <w:t>read and interpret complex regulatory documents, customer satisfaction surveys and operational reports from delivery personnel</w:t>
            </w:r>
          </w:p>
          <w:p w:rsidR="00000000" w:rsidRPr="009B49F7" w:rsidP="009B49F7">
            <w:pPr>
              <w:pStyle w:val="ListBullet2"/>
            </w:pPr>
            <w:r w:rsidRPr="009B49F7">
              <w:t>write promotional materials, detailed operational itineraries, staff checklists and customer briefings</w:t>
            </w:r>
          </w:p>
          <w:p w:rsidR="00000000" w:rsidRPr="009B49F7" w:rsidP="009B49F7">
            <w:pPr>
              <w:pStyle w:val="ListBullet"/>
            </w:pPr>
            <w:r w:rsidRPr="009B49F7">
              <w:t>numeracy skills to calculate nett costs and sale price, numbers of required resources and statistics of customer satisfaction</w:t>
            </w:r>
          </w:p>
          <w:p w:rsidR="00000000" w:rsidRPr="009B49F7" w:rsidP="009B49F7">
            <w:pPr>
              <w:pStyle w:val="ListBullet"/>
            </w:pPr>
            <w:r w:rsidRPr="009B49F7">
              <w:t>planning and organising sk</w:t>
            </w:r>
            <w:r w:rsidRPr="009B49F7">
              <w:t>ills to develop and coordinate a range of recreational activities</w:t>
            </w:r>
          </w:p>
          <w:p w:rsidR="00000000" w:rsidP="009B49F7">
            <w:pPr>
              <w:pStyle w:val="ListBullet"/>
              <w:rPr>
                <w:lang w:val="en-NZ"/>
              </w:rPr>
            </w:pPr>
            <w:r w:rsidRPr="009B49F7">
              <w:t>problem-solving skills to identify and respond to a range of threats and hazards associated with various recreational activities.</w:t>
            </w:r>
          </w:p>
        </w:tc>
      </w:tr>
      <w:tr w:rsidTr="001F6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9F7">
            <w:pPr>
              <w:pStyle w:val="BodyText"/>
              <w:rPr>
                <w:lang w:val="en-NZ"/>
              </w:rPr>
            </w:pPr>
            <w:r w:rsidRPr="009B49F7">
              <w:rPr>
                <w:rStyle w:val="SpecialBold"/>
              </w:rPr>
              <w:t>Required knowledge</w:t>
            </w:r>
          </w:p>
        </w:tc>
      </w:tr>
      <w:tr w:rsidTr="001F6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B49F7" w:rsidP="009B49F7">
            <w:pPr>
              <w:pStyle w:val="ListBullet"/>
            </w:pPr>
            <w:r w:rsidRPr="009B49F7">
              <w:t>the components of various recreat</w:t>
            </w:r>
            <w:r w:rsidRPr="009B49F7">
              <w:t>ional activities and resources required to deliver them</w:t>
            </w:r>
          </w:p>
          <w:p w:rsidR="00000000" w:rsidRPr="009B49F7" w:rsidP="009B49F7">
            <w:pPr>
              <w:pStyle w:val="ListBullet"/>
            </w:pPr>
            <w:r w:rsidRPr="009B49F7">
              <w:t>complete details of regulations, permit and licensing requirements for the operation of recreational activities</w:t>
            </w:r>
          </w:p>
          <w:p w:rsidR="00000000" w:rsidRPr="009B49F7" w:rsidP="009B49F7">
            <w:pPr>
              <w:pStyle w:val="ListBullet"/>
            </w:pPr>
            <w:r w:rsidRPr="009B49F7">
              <w:t>public liability responsibilities for customers engaging in recreational activities incl</w:t>
            </w:r>
            <w:r w:rsidRPr="009B49F7">
              <w:t>uding:</w:t>
            </w:r>
          </w:p>
          <w:p w:rsidR="00000000" w:rsidRPr="009B49F7" w:rsidP="009B49F7">
            <w:pPr>
              <w:pStyle w:val="ListBullet2"/>
            </w:pPr>
            <w:r w:rsidRPr="009B49F7">
              <w:t>directives to personnel delivering the activity and their obligation to control, direct and supervise participants</w:t>
            </w:r>
          </w:p>
          <w:p w:rsidR="00000000" w:rsidRPr="009B49F7" w:rsidP="009B49F7">
            <w:pPr>
              <w:pStyle w:val="ListBullet2"/>
            </w:pPr>
            <w:r w:rsidRPr="009B49F7">
              <w:t>the use of indemnity and waiver forms to minimise risk to the organisation</w:t>
            </w:r>
          </w:p>
          <w:p w:rsidR="00000000" w:rsidRPr="009B49F7" w:rsidP="009B49F7">
            <w:pPr>
              <w:pStyle w:val="ListBullet"/>
            </w:pPr>
            <w:r w:rsidRPr="009B49F7">
              <w:t>work health and safety  considerations for personnel deli</w:t>
            </w:r>
            <w:r w:rsidRPr="009B49F7">
              <w:t>vering the activity. This would include:</w:t>
            </w:r>
          </w:p>
          <w:p w:rsidR="00000000" w:rsidRPr="009B49F7" w:rsidP="009B49F7">
            <w:pPr>
              <w:pStyle w:val="ListBullet2"/>
            </w:pPr>
            <w:r w:rsidRPr="009B49F7">
              <w:t>employer responsibilities to provide a safe workplace</w:t>
            </w:r>
          </w:p>
          <w:p w:rsidR="00000000" w:rsidRPr="009B49F7" w:rsidP="009B49F7">
            <w:pPr>
              <w:pStyle w:val="ListBullet2"/>
            </w:pPr>
            <w:r w:rsidRPr="009B49F7">
              <w:t>individual employee responsibilities for ensuring safety of self and following safety directions</w:t>
            </w:r>
          </w:p>
          <w:p w:rsidR="00000000" w:rsidRPr="009B49F7" w:rsidP="009B49F7">
            <w:pPr>
              <w:pStyle w:val="ListBullet"/>
            </w:pPr>
            <w:r w:rsidRPr="009B49F7">
              <w:t>threats and hazards associated with specific activities, risk assessment and control mechanisms</w:t>
            </w:r>
          </w:p>
          <w:p w:rsidR="00000000" w:rsidRPr="009B49F7" w:rsidP="009B49F7">
            <w:pPr>
              <w:pStyle w:val="ListBullet"/>
            </w:pPr>
            <w:r w:rsidRPr="009B49F7">
              <w:t>environmental impacts and minimal impact practices to be considered by customers when engaging in in-house recreational activities</w:t>
            </w:r>
          </w:p>
          <w:p w:rsidR="00000000" w:rsidRPr="009B49F7" w:rsidP="009B49F7">
            <w:pPr>
              <w:pStyle w:val="ListBullet"/>
            </w:pPr>
            <w:r w:rsidRPr="009B49F7">
              <w:t>a range of formats for and in</w:t>
            </w:r>
            <w:r w:rsidRPr="009B49F7">
              <w:t>clusions of:</w:t>
            </w:r>
          </w:p>
          <w:p w:rsidR="00000000" w:rsidRPr="009B49F7" w:rsidP="009B49F7">
            <w:pPr>
              <w:pStyle w:val="ListBullet2"/>
            </w:pPr>
            <w:r w:rsidRPr="009B49F7">
              <w:t>operational itineraries and schedules</w:t>
            </w:r>
          </w:p>
          <w:p w:rsidR="00000000" w:rsidRPr="009B49F7" w:rsidP="009B49F7">
            <w:pPr>
              <w:pStyle w:val="ListBullet2"/>
            </w:pPr>
            <w:r w:rsidRPr="009B49F7">
              <w:t>operational checklists and briefings</w:t>
            </w:r>
          </w:p>
          <w:p w:rsidR="00000000" w:rsidRPr="009B49F7" w:rsidP="009B49F7">
            <w:pPr>
              <w:pStyle w:val="ListBullet2"/>
            </w:pPr>
            <w:r w:rsidRPr="009B49F7">
              <w:t>report templates</w:t>
            </w:r>
          </w:p>
          <w:p w:rsidR="00000000" w:rsidRPr="009B49F7" w:rsidP="009B49F7">
            <w:pPr>
              <w:pStyle w:val="ListBullet2"/>
            </w:pPr>
            <w:r w:rsidRPr="009B49F7">
              <w:t>customer surveys.</w:t>
            </w:r>
          </w:p>
        </w:tc>
      </w:tr>
    </w:tbl>
    <w:p w:rsidR="00000000" w:rsidRPr="009B49F7" w:rsidP="009B49F7">
      <w:pPr>
        <w:pStyle w:val="BodyText"/>
      </w:pPr>
    </w:p>
    <w:p w:rsidR="00000000" w:rsidRPr="009B49F7" w:rsidP="009B49F7">
      <w:pPr>
        <w:pStyle w:val="AllowPageBreak"/>
      </w:pPr>
    </w:p>
    <w:p w:rsidR="00000000" w:rsidRPr="009B49F7" w:rsidP="009B49F7">
      <w:pPr>
        <w:pStyle w:val="Heading1"/>
      </w:pPr>
      <w:bookmarkStart w:id="10" w:name="O_426095"/>
      <w:bookmarkEnd w:id="10"/>
      <w:r w:rsidRPr="009B49F7">
        <w:t>Evidence Guide</w:t>
      </w:r>
    </w:p>
    <w:tbl>
      <w:tblPr>
        <w:tblW w:w="0" w:type="auto"/>
        <w:tblCellMar>
          <w:left w:w="62" w:type="dxa"/>
          <w:right w:w="62" w:type="dxa"/>
        </w:tblCellMar>
        <w:tblLook w:val="0000"/>
      </w:tblPr>
      <w:tblGrid>
        <w:gridCol w:w="2690"/>
        <w:gridCol w:w="6506"/>
      </w:tblGrid>
      <w:tr w:rsidTr="001F6BD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B49F7">
            <w:pPr>
              <w:pStyle w:val="BodyText"/>
              <w:rPr>
                <w:lang w:val="en-NZ"/>
              </w:rPr>
            </w:pPr>
            <w:r w:rsidRPr="009B49F7">
              <w:t>The evidence guide provides advice on assessment and must be read in conjunction with the performance criteria, required skills and knowledge, range statement and the Assessment Guidelines for the Training Package.</w:t>
            </w:r>
          </w:p>
        </w:tc>
      </w:tr>
      <w:tr w:rsidTr="001F6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9F7">
            <w:pPr>
              <w:pStyle w:val="BodyText"/>
              <w:rPr>
                <w:lang w:val="en-NZ"/>
              </w:rPr>
            </w:pPr>
            <w:r w:rsidRPr="009B49F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B49F7">
            <w:pPr>
              <w:pStyle w:val="BodyText"/>
              <w:rPr>
                <w:lang w:val="en-NZ"/>
              </w:rPr>
            </w:pPr>
          </w:p>
        </w:tc>
      </w:tr>
      <w:tr w:rsidTr="001F6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9F7">
            <w:pPr>
              <w:pStyle w:val="BodyText"/>
              <w:rPr>
                <w:lang w:val="en-NZ"/>
              </w:rPr>
            </w:pPr>
            <w:r w:rsidRPr="009B49F7">
              <w:rPr>
                <w:rStyle w:val="SpecialBold"/>
              </w:rPr>
              <w:t>Critical aspec</w:t>
            </w:r>
            <w:r w:rsidRPr="009B49F7">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B49F7" w:rsidP="009B49F7">
            <w:pPr>
              <w:pStyle w:val="BodyText"/>
            </w:pPr>
            <w:r w:rsidRPr="009B49F7">
              <w:t>Evidence of the ability to:</w:t>
            </w:r>
          </w:p>
          <w:p w:rsidR="00000000" w:rsidRPr="009B49F7" w:rsidP="009B49F7">
            <w:pPr>
              <w:pStyle w:val="ListBullet"/>
            </w:pPr>
            <w:r w:rsidRPr="009B49F7">
              <w:t>identify, develop and coordinate multiple recreational activities to meet the needs of differing customer groups</w:t>
            </w:r>
          </w:p>
          <w:p w:rsidR="00000000" w:rsidRPr="009B49F7" w:rsidP="009B49F7">
            <w:pPr>
              <w:pStyle w:val="ListBullet"/>
            </w:pPr>
            <w:r w:rsidRPr="009B49F7">
              <w:t>evaluate and improve activities over a period of time</w:t>
            </w:r>
          </w:p>
          <w:p w:rsidR="00000000" w:rsidRPr="009B49F7" w:rsidP="009B49F7">
            <w:pPr>
              <w:pStyle w:val="ListBullet"/>
            </w:pPr>
            <w:r w:rsidRPr="009B49F7">
              <w:t>consider and plan for potential safety and organisational risks</w:t>
            </w:r>
          </w:p>
          <w:p w:rsidR="00000000" w:rsidP="009B49F7">
            <w:pPr>
              <w:pStyle w:val="ListBullet"/>
              <w:rPr>
                <w:lang w:val="en-NZ"/>
              </w:rPr>
            </w:pPr>
            <w:r w:rsidRPr="009B49F7">
              <w:t>identify and adhere to all regulatory requirements for recreational activities.</w:t>
            </w:r>
          </w:p>
        </w:tc>
      </w:tr>
      <w:tr w:rsidTr="001F6BD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B49F7">
            <w:pPr>
              <w:pStyle w:val="BodyText"/>
              <w:rPr>
                <w:lang w:val="en-NZ"/>
              </w:rPr>
            </w:pPr>
            <w:r w:rsidRPr="009B49F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B49F7" w:rsidP="009B49F7">
            <w:pPr>
              <w:pStyle w:val="BodyText"/>
            </w:pPr>
            <w:r w:rsidRPr="009B49F7">
              <w:t>Assessme</w:t>
            </w:r>
            <w:r w:rsidRPr="009B49F7">
              <w:t>nt must ensure use of:</w:t>
            </w:r>
          </w:p>
          <w:p w:rsidR="00000000" w:rsidRPr="009B49F7" w:rsidP="009B49F7">
            <w:pPr>
              <w:pStyle w:val="ListBullet"/>
            </w:pPr>
            <w:r w:rsidRPr="009B49F7">
              <w:t>a real or simulated resort, holiday park, cruise ship or attraction business operation for which recreational activities are developed, implemented and evaluated</w:t>
            </w:r>
          </w:p>
          <w:p w:rsidR="00000000" w:rsidRPr="009B49F7" w:rsidP="009B49F7">
            <w:pPr>
              <w:pStyle w:val="ListBullet"/>
            </w:pPr>
            <w:r w:rsidRPr="009B49F7">
              <w:t>computers, printers, communication technology, information programs an</w:t>
            </w:r>
            <w:r w:rsidRPr="009B49F7">
              <w:t>d publications to facilitate the administrative processes involved in developing recreational activities</w:t>
            </w:r>
          </w:p>
          <w:p w:rsidR="00000000" w:rsidRPr="009B49F7" w:rsidP="009B49F7">
            <w:pPr>
              <w:pStyle w:val="ListBullet"/>
            </w:pPr>
            <w:r w:rsidRPr="009B49F7">
              <w:t>current plain English regulatory documents distributed by government regulators</w:t>
            </w:r>
          </w:p>
          <w:p w:rsidR="00000000" w:rsidRPr="009B49F7" w:rsidP="009B49F7">
            <w:pPr>
              <w:pStyle w:val="ListBullet"/>
            </w:pPr>
            <w:r w:rsidRPr="009B49F7">
              <w:t>current commercial documents used for the management of recreational ac</w:t>
            </w:r>
            <w:r w:rsidRPr="009B49F7">
              <w:t>tivities including:</w:t>
            </w:r>
          </w:p>
          <w:p w:rsidR="00000000" w:rsidRPr="009B49F7" w:rsidP="009B49F7">
            <w:pPr>
              <w:pStyle w:val="ListBullet2"/>
            </w:pPr>
            <w:r w:rsidRPr="009B49F7">
              <w:t>operational itineraries and schedules</w:t>
            </w:r>
          </w:p>
          <w:p w:rsidR="00000000" w:rsidRPr="009B49F7" w:rsidP="009B49F7">
            <w:pPr>
              <w:pStyle w:val="ListBullet2"/>
            </w:pPr>
            <w:r w:rsidRPr="009B49F7">
              <w:t>operational checklists and briefings</w:t>
            </w:r>
          </w:p>
          <w:p w:rsidR="00000000" w:rsidP="009B49F7">
            <w:pPr>
              <w:pStyle w:val="ListBullet2"/>
              <w:rPr>
                <w:lang w:val="en-NZ"/>
              </w:rPr>
            </w:pPr>
            <w:r w:rsidRPr="009B49F7">
              <w:t>report templates.</w:t>
            </w:r>
          </w:p>
        </w:tc>
      </w:tr>
      <w:tr w:rsidTr="001F6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9F7">
            <w:pPr>
              <w:pStyle w:val="BodyText"/>
              <w:rPr>
                <w:lang w:val="en-NZ"/>
              </w:rPr>
            </w:pPr>
            <w:r w:rsidRPr="009B49F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B49F7" w:rsidP="009B49F7">
            <w:pPr>
              <w:pStyle w:val="BodyText"/>
            </w:pPr>
            <w:r w:rsidRPr="009B49F7">
              <w:t xml:space="preserve">A range of assessment methods should be used to assess practical skills and knowledge. The following examples are appropriate for this unit: </w:t>
            </w:r>
          </w:p>
          <w:p w:rsidR="00000000" w:rsidRPr="009B49F7" w:rsidP="009B49F7">
            <w:pPr>
              <w:pStyle w:val="ListBullet"/>
            </w:pPr>
            <w:r w:rsidRPr="009B49F7">
              <w:t>evaluation of a portfolio, prepared by the individual, incorporating documents used to develop in-house recreatio</w:t>
            </w:r>
            <w:r w:rsidRPr="009B49F7">
              <w:t>nal activities</w:t>
            </w:r>
          </w:p>
          <w:p w:rsidR="00000000" w:rsidRPr="009B49F7" w:rsidP="009B49F7">
            <w:pPr>
              <w:pStyle w:val="ListBullet2"/>
            </w:pPr>
            <w:r w:rsidRPr="009B49F7">
              <w:t>operations itinerary used for planning</w:t>
            </w:r>
          </w:p>
          <w:p w:rsidR="00000000" w:rsidRPr="009B49F7" w:rsidP="009B49F7">
            <w:pPr>
              <w:pStyle w:val="ListBullet2"/>
            </w:pPr>
            <w:r w:rsidRPr="009B49F7">
              <w:t>activity costings</w:t>
            </w:r>
          </w:p>
          <w:p w:rsidR="00000000" w:rsidRPr="009B49F7" w:rsidP="009B49F7">
            <w:pPr>
              <w:pStyle w:val="ListBullet2"/>
            </w:pPr>
            <w:r w:rsidRPr="009B49F7">
              <w:t>risk assessments – safety and general</w:t>
            </w:r>
          </w:p>
          <w:p w:rsidR="00000000" w:rsidRPr="009B49F7" w:rsidP="009B49F7">
            <w:pPr>
              <w:pStyle w:val="ListBullet2"/>
            </w:pPr>
            <w:r w:rsidRPr="009B49F7">
              <w:t>details of regulations, permit and licensing requirements for the operation of the activity</w:t>
            </w:r>
          </w:p>
          <w:p w:rsidR="00000000" w:rsidRPr="009B49F7" w:rsidP="009B49F7">
            <w:pPr>
              <w:pStyle w:val="ListBullet2"/>
            </w:pPr>
            <w:r w:rsidRPr="009B49F7">
              <w:t>details of resource required to deliver the activity</w:t>
            </w:r>
          </w:p>
          <w:p w:rsidR="00000000" w:rsidRPr="009B49F7" w:rsidP="009B49F7">
            <w:pPr>
              <w:pStyle w:val="ListBullet2"/>
            </w:pPr>
            <w:r w:rsidRPr="009B49F7">
              <w:t>promotional materials</w:t>
            </w:r>
          </w:p>
          <w:p w:rsidR="00000000" w:rsidRPr="009B49F7" w:rsidP="009B49F7">
            <w:pPr>
              <w:pStyle w:val="ListBullet"/>
            </w:pPr>
            <w:r w:rsidRPr="009B49F7">
              <w:t>exercises so the individual can develop a range of documents for the use of delivery personnel and participants:</w:t>
            </w:r>
          </w:p>
          <w:p w:rsidR="00000000" w:rsidRPr="009B49F7" w:rsidP="009B49F7">
            <w:pPr>
              <w:pStyle w:val="ListBullet2"/>
            </w:pPr>
            <w:r w:rsidRPr="009B49F7">
              <w:t>operational itineraries</w:t>
            </w:r>
          </w:p>
          <w:p w:rsidR="00000000" w:rsidRPr="009B49F7" w:rsidP="009B49F7">
            <w:pPr>
              <w:pStyle w:val="ListBullet2"/>
            </w:pPr>
            <w:r w:rsidRPr="009B49F7">
              <w:t>resource checklists for personnel</w:t>
            </w:r>
          </w:p>
          <w:p w:rsidR="00000000" w:rsidRPr="009B49F7" w:rsidP="009B49F7">
            <w:pPr>
              <w:pStyle w:val="ListBullet2"/>
            </w:pPr>
            <w:r w:rsidRPr="009B49F7">
              <w:t>briefings for personnel and customers</w:t>
            </w:r>
          </w:p>
          <w:p w:rsidR="00000000" w:rsidRPr="009B49F7" w:rsidP="009B49F7">
            <w:pPr>
              <w:pStyle w:val="ListBullet2"/>
            </w:pPr>
            <w:r w:rsidRPr="009B49F7">
              <w:t xml:space="preserve">participant waiver and </w:t>
            </w:r>
            <w:r w:rsidRPr="009B49F7">
              <w:t>indemnity forms</w:t>
            </w:r>
          </w:p>
          <w:p w:rsidR="00000000" w:rsidRPr="009B49F7" w:rsidP="009B49F7">
            <w:pPr>
              <w:pStyle w:val="ListBullet2"/>
            </w:pPr>
            <w:r w:rsidRPr="009B49F7">
              <w:t>customer surveys</w:t>
            </w:r>
          </w:p>
          <w:p w:rsidR="00000000" w:rsidRPr="009B49F7" w:rsidP="009B49F7">
            <w:pPr>
              <w:pStyle w:val="ListBullet2"/>
            </w:pPr>
            <w:r w:rsidRPr="009B49F7">
              <w:t>templates for reporting</w:t>
            </w:r>
          </w:p>
          <w:p w:rsidR="00000000" w:rsidRPr="009B49F7" w:rsidP="009B49F7">
            <w:pPr>
              <w:pStyle w:val="ListBullet"/>
            </w:pPr>
            <w:r w:rsidRPr="009B49F7">
              <w:t>use of case studies and problem-solving exercises so the individual can suggest methods for controlling threats to activity operation</w:t>
            </w:r>
          </w:p>
          <w:p w:rsidR="00000000" w:rsidRPr="009B49F7" w:rsidP="009B49F7">
            <w:pPr>
              <w:pStyle w:val="ListBullet"/>
            </w:pPr>
            <w:r w:rsidRPr="009B49F7">
              <w:t>evaluation of a report developed by the i</w:t>
            </w:r>
            <w:r w:rsidRPr="009B49F7">
              <w:t>ndividual outlining the success of activities and suggestions for improvements</w:t>
            </w:r>
          </w:p>
          <w:p w:rsidR="00000000" w:rsidRPr="009B49F7" w:rsidP="009B49F7">
            <w:pPr>
              <w:pStyle w:val="ListBullet"/>
            </w:pPr>
            <w:r w:rsidRPr="009B49F7">
              <w:t>written and oral questioning to assess knowledge of regulatory requirements including public liability and work health and safety responsibilities</w:t>
            </w:r>
          </w:p>
          <w:p w:rsidR="00000000" w:rsidP="009B49F7">
            <w:pPr>
              <w:pStyle w:val="ListBullet"/>
              <w:rPr>
                <w:lang w:val="en-NZ"/>
              </w:rPr>
            </w:pPr>
            <w:r w:rsidRPr="009B49F7">
              <w:t>review of portfolios of eviden</w:t>
            </w:r>
            <w:r w:rsidRPr="009B49F7">
              <w:t>ce and third-party workplace reports of the individual’s on-the-job performance.</w:t>
            </w:r>
          </w:p>
        </w:tc>
      </w:tr>
      <w:tr w:rsidTr="001F6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9F7">
            <w:pPr>
              <w:pStyle w:val="BodyText"/>
              <w:rPr>
                <w:lang w:val="en-NZ"/>
              </w:rPr>
            </w:pPr>
            <w:r w:rsidRPr="009B49F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B49F7" w:rsidP="009B49F7">
            <w:pPr>
              <w:pStyle w:val="BodyText"/>
            </w:pPr>
            <w:r w:rsidRPr="009B49F7">
              <w:t>The assessor should design integrated assessment activities to holistically assess this unit with other units relevant to the industry sector, workplace and job role, for example:</w:t>
            </w:r>
          </w:p>
          <w:p w:rsidR="00000000" w:rsidRPr="009B49F7" w:rsidP="009B49F7">
            <w:pPr>
              <w:pStyle w:val="ListBullet"/>
            </w:pPr>
            <w:r w:rsidRPr="009B49F7">
              <w:t>BSBWRT401A Write complex documents</w:t>
            </w:r>
          </w:p>
          <w:p w:rsidR="00000000" w:rsidRPr="009B49F7" w:rsidP="009B49F7">
            <w:pPr>
              <w:pStyle w:val="ListBullet"/>
            </w:pPr>
            <w:r w:rsidRPr="009B49F7">
              <w:t>SITTTOP401 Allocate tour or activity res</w:t>
            </w:r>
            <w:r w:rsidRPr="009B49F7">
              <w:t>ources</w:t>
            </w:r>
          </w:p>
          <w:p w:rsidR="00000000" w:rsidRPr="009B49F7" w:rsidP="009B49F7">
            <w:pPr>
              <w:pStyle w:val="ListBullet"/>
            </w:pPr>
            <w:r w:rsidRPr="009B49F7">
              <w:t>SITTTSL304 Prepare quotations</w:t>
            </w:r>
          </w:p>
          <w:p w:rsidR="00000000" w:rsidRPr="009B49F7" w:rsidP="009B49F7">
            <w:pPr>
              <w:pStyle w:val="ListBullet"/>
            </w:pPr>
            <w:r w:rsidRPr="009B49F7">
              <w:t>SITTTSL305 Process reservations</w:t>
            </w:r>
          </w:p>
          <w:p w:rsidR="00000000" w:rsidRPr="009B49F7" w:rsidP="009B49F7">
            <w:pPr>
              <w:pStyle w:val="ListBullet"/>
            </w:pPr>
            <w:r w:rsidRPr="009B49F7">
              <w:t>SITXHRM401 Roster staff</w:t>
            </w:r>
          </w:p>
          <w:p w:rsidR="00000000" w:rsidRPr="009B49F7" w:rsidP="009B49F7">
            <w:pPr>
              <w:pStyle w:val="ListBullet"/>
            </w:pPr>
            <w:r w:rsidRPr="009B49F7">
              <w:t>SITXWHS301 Identify hazards, assess and control safety risks</w:t>
            </w:r>
          </w:p>
          <w:p w:rsidR="00000000" w:rsidRPr="009B49F7" w:rsidP="009B49F7">
            <w:pPr>
              <w:pStyle w:val="ListBullet"/>
            </w:pPr>
            <w:r w:rsidRPr="009B49F7">
              <w:t>SITXWHS401 Implement and monitor work health and safety practices.</w:t>
            </w:r>
          </w:p>
        </w:tc>
      </w:tr>
    </w:tbl>
    <w:p w:rsidR="00000000" w:rsidRPr="009B49F7" w:rsidP="009B49F7">
      <w:pPr>
        <w:pStyle w:val="BodyText"/>
      </w:pPr>
    </w:p>
    <w:p w:rsidR="00000000" w:rsidRPr="009B49F7" w:rsidP="009B49F7">
      <w:pPr>
        <w:pStyle w:val="AllowPageBreak"/>
      </w:pPr>
    </w:p>
    <w:p w:rsidR="00000000" w:rsidRPr="009B49F7" w:rsidP="009B49F7">
      <w:pPr>
        <w:pStyle w:val="Heading1"/>
      </w:pPr>
      <w:bookmarkStart w:id="11" w:name="O_426096"/>
      <w:bookmarkEnd w:id="11"/>
      <w:r w:rsidRPr="009B49F7">
        <w:t>Range Statement</w:t>
      </w:r>
    </w:p>
    <w:tbl>
      <w:tblPr>
        <w:tblW w:w="0" w:type="auto"/>
        <w:tblCellMar>
          <w:left w:w="62" w:type="dxa"/>
          <w:right w:w="62" w:type="dxa"/>
        </w:tblCellMar>
        <w:tblLook w:val="0000"/>
      </w:tblPr>
      <w:tblGrid>
        <w:gridCol w:w="2690"/>
        <w:gridCol w:w="6506"/>
      </w:tblGrid>
      <w:tr w:rsidTr="001F6BD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B49F7">
            <w:pPr>
              <w:pStyle w:val="BodyText"/>
              <w:rPr>
                <w:lang w:val="en-NZ"/>
              </w:rPr>
            </w:pPr>
            <w:r w:rsidRPr="009B49F7">
              <w:t>The range statement relates to the unit of competency as a whole. It allows for different work environments and situations that may affect performance. Bold italicised wording, if used in the performance criteria, is detailed below. Essential operating con</w:t>
            </w:r>
            <w:r w:rsidRPr="009B49F7">
              <w:t>ditions that may be present with training and assessment (depending on the work situation, needs of the candidate, accessibility of the item, and local industry and regional contexts) may also be included.</w:t>
            </w:r>
          </w:p>
        </w:tc>
      </w:tr>
      <w:tr w:rsidTr="001F6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9F7">
            <w:pPr>
              <w:pStyle w:val="BodyText"/>
              <w:rPr>
                <w:lang w:val="en-NZ"/>
              </w:rPr>
            </w:pPr>
            <w:r w:rsidRPr="009B49F7">
              <w:rPr>
                <w:rStyle w:val="BoldandItalics"/>
              </w:rPr>
              <w:t>Recreational activities</w:t>
            </w:r>
            <w:r w:rsidRPr="009B49F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B49F7" w:rsidP="009B49F7">
            <w:pPr>
              <w:pStyle w:val="ListBullet"/>
            </w:pPr>
            <w:r w:rsidRPr="009B49F7">
              <w:t>creative activities, e.g. art, dance, music, drama</w:t>
            </w:r>
          </w:p>
          <w:p w:rsidR="00000000" w:rsidRPr="009B49F7" w:rsidP="009B49F7">
            <w:pPr>
              <w:pStyle w:val="ListBullet"/>
            </w:pPr>
            <w:r w:rsidRPr="009B49F7">
              <w:t>educational activities</w:t>
            </w:r>
          </w:p>
          <w:p w:rsidR="00000000" w:rsidRPr="009B49F7" w:rsidP="009B49F7">
            <w:pPr>
              <w:pStyle w:val="ListBullet"/>
            </w:pPr>
            <w:r w:rsidRPr="009B49F7">
              <w:t>fishing</w:t>
            </w:r>
          </w:p>
          <w:p w:rsidR="00000000" w:rsidRPr="009B49F7" w:rsidP="009B49F7">
            <w:pPr>
              <w:pStyle w:val="ListBullet"/>
            </w:pPr>
            <w:r w:rsidRPr="009B49F7">
              <w:t>games</w:t>
            </w:r>
          </w:p>
          <w:p w:rsidR="00000000" w:rsidRPr="009B49F7" w:rsidP="009B49F7">
            <w:pPr>
              <w:pStyle w:val="ListBullet"/>
            </w:pPr>
            <w:r w:rsidRPr="009B49F7">
              <w:t>health and fitness activities</w:t>
            </w:r>
          </w:p>
          <w:p w:rsidR="00000000" w:rsidRPr="009B49F7" w:rsidP="009B49F7">
            <w:pPr>
              <w:pStyle w:val="ListBullet"/>
            </w:pPr>
            <w:r w:rsidRPr="009B49F7">
              <w:t>orienteering</w:t>
            </w:r>
          </w:p>
          <w:p w:rsidR="00000000" w:rsidRPr="009B49F7" w:rsidP="009B49F7">
            <w:pPr>
              <w:pStyle w:val="ListBullet"/>
            </w:pPr>
            <w:r w:rsidRPr="009B49F7">
              <w:t>bushwalking</w:t>
            </w:r>
          </w:p>
          <w:p w:rsidR="00000000" w:rsidRPr="009B49F7" w:rsidP="009B49F7">
            <w:pPr>
              <w:pStyle w:val="ListBullet"/>
            </w:pPr>
            <w:r w:rsidRPr="009B49F7">
              <w:t>sports, both team and individual</w:t>
            </w:r>
          </w:p>
          <w:p w:rsidR="00000000" w:rsidRPr="009B49F7" w:rsidP="009B49F7">
            <w:pPr>
              <w:pStyle w:val="ListBullet"/>
            </w:pPr>
            <w:r w:rsidRPr="009B49F7">
              <w:t>storytelling</w:t>
            </w:r>
          </w:p>
          <w:p w:rsidR="00000000" w:rsidRPr="009B49F7" w:rsidP="009B49F7">
            <w:pPr>
              <w:pStyle w:val="ListBullet"/>
            </w:pPr>
            <w:r w:rsidRPr="009B49F7">
              <w:t>treasure hunts</w:t>
            </w:r>
          </w:p>
          <w:p w:rsidR="00000000" w:rsidP="009B49F7">
            <w:pPr>
              <w:pStyle w:val="ListBullet"/>
              <w:rPr>
                <w:lang w:val="en-NZ"/>
              </w:rPr>
            </w:pPr>
            <w:r w:rsidRPr="009B49F7">
              <w:t>water based sports.</w:t>
            </w:r>
          </w:p>
        </w:tc>
      </w:tr>
      <w:tr w:rsidTr="001F6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9F7">
            <w:pPr>
              <w:pStyle w:val="BodyText"/>
              <w:rPr>
                <w:lang w:val="en-NZ"/>
              </w:rPr>
            </w:pPr>
            <w:r w:rsidRPr="009B49F7">
              <w:rPr>
                <w:rStyle w:val="BoldandItalics"/>
              </w:rPr>
              <w:t>Regulatory or licensing requirements</w:t>
            </w:r>
            <w:r w:rsidRPr="009B49F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B49F7" w:rsidP="009B49F7">
            <w:pPr>
              <w:pStyle w:val="ListBullet"/>
            </w:pPr>
            <w:r w:rsidRPr="009B49F7">
              <w:t>insurance coverage</w:t>
            </w:r>
          </w:p>
          <w:p w:rsidR="00000000" w:rsidRPr="009B49F7" w:rsidP="009B49F7">
            <w:pPr>
              <w:pStyle w:val="ListBullet"/>
            </w:pPr>
            <w:r w:rsidRPr="009B49F7">
              <w:t>council or statutory permission for certain activities, use of facilities or venues</w:t>
            </w:r>
          </w:p>
          <w:p w:rsidR="00000000" w:rsidRPr="009B49F7" w:rsidP="009B49F7">
            <w:pPr>
              <w:pStyle w:val="ListBullet"/>
            </w:pPr>
            <w:r w:rsidRPr="009B49F7">
              <w:t xml:space="preserve">legal compliance for activities and where they may be undertaken such as using jet skis, speed boats, </w:t>
            </w:r>
            <w:r w:rsidRPr="009B49F7">
              <w:t>off road vehicles etc</w:t>
            </w:r>
          </w:p>
          <w:p w:rsidR="00000000" w:rsidRPr="009B49F7" w:rsidP="009B49F7">
            <w:pPr>
              <w:pStyle w:val="ListBullet"/>
            </w:pPr>
            <w:r w:rsidRPr="009B49F7">
              <w:t>work health and safety, public liability and duty of care</w:t>
            </w:r>
          </w:p>
          <w:p w:rsidR="00000000" w:rsidRPr="009B49F7" w:rsidP="009B49F7">
            <w:pPr>
              <w:pStyle w:val="ListBullet"/>
            </w:pPr>
            <w:r w:rsidRPr="009B49F7">
              <w:t>operation of equipment and vehicles</w:t>
            </w:r>
          </w:p>
          <w:p w:rsidR="00000000" w:rsidRPr="009B49F7" w:rsidP="009B49F7">
            <w:pPr>
              <w:pStyle w:val="ListBullet"/>
            </w:pPr>
            <w:r w:rsidRPr="009B49F7">
              <w:t>permits and licences required for specific activities such as fishing and diving</w:t>
            </w:r>
          </w:p>
          <w:p w:rsidR="00000000" w:rsidP="009B49F7">
            <w:pPr>
              <w:pStyle w:val="ListBullet"/>
              <w:rPr>
                <w:lang w:val="en-NZ"/>
              </w:rPr>
            </w:pPr>
            <w:r w:rsidRPr="009B49F7">
              <w:t>qualifications and licences required for personnel deliveri</w:t>
            </w:r>
            <w:r w:rsidRPr="009B49F7">
              <w:t>ng or supervising activities.</w:t>
            </w:r>
          </w:p>
        </w:tc>
      </w:tr>
      <w:tr w:rsidTr="001F6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9F7">
            <w:pPr>
              <w:pStyle w:val="BodyText"/>
              <w:rPr>
                <w:lang w:val="en-NZ"/>
              </w:rPr>
            </w:pPr>
            <w:r w:rsidRPr="009B49F7">
              <w:rPr>
                <w:rStyle w:val="BoldandItalics"/>
              </w:rPr>
              <w:t xml:space="preserve">Personnel </w:t>
            </w:r>
            <w:r w:rsidRPr="009B49F7">
              <w:t>may include:</w:t>
            </w:r>
          </w:p>
        </w:tc>
        <w:tc>
          <w:tcPr>
            <w:tcW w:w="0" w:type="auto"/>
            <w:tcBorders>
              <w:top w:val="nil"/>
              <w:left w:val="nil"/>
              <w:bottom w:val="nil"/>
              <w:right w:val="nil"/>
            </w:tcBorders>
            <w:tcMar>
              <w:top w:w="0" w:type="dxa"/>
              <w:left w:w="62" w:type="dxa"/>
              <w:bottom w:w="0" w:type="dxa"/>
              <w:right w:w="62" w:type="dxa"/>
            </w:tcMar>
          </w:tcPr>
          <w:p w:rsidR="00000000" w:rsidRPr="009B49F7" w:rsidP="009B49F7">
            <w:pPr>
              <w:pStyle w:val="ListBullet"/>
            </w:pPr>
            <w:r w:rsidRPr="009B49F7">
              <w:t>personnel to conduct, control, direct, supervise and deliver the activity:</w:t>
            </w:r>
          </w:p>
          <w:p w:rsidR="00000000" w:rsidRPr="009B49F7" w:rsidP="009B49F7">
            <w:pPr>
              <w:pStyle w:val="ListBullet2"/>
            </w:pPr>
            <w:r w:rsidRPr="009B49F7">
              <w:t>employees</w:t>
            </w:r>
          </w:p>
          <w:p w:rsidR="00000000" w:rsidRPr="009B49F7" w:rsidP="009B49F7">
            <w:pPr>
              <w:pStyle w:val="ListBullet2"/>
            </w:pPr>
            <w:r w:rsidRPr="009B49F7">
              <w:t>contractors</w:t>
            </w:r>
          </w:p>
          <w:p w:rsidR="00000000" w:rsidRPr="009B49F7" w:rsidP="009B49F7">
            <w:pPr>
              <w:pStyle w:val="ListBullet2"/>
            </w:pPr>
            <w:r w:rsidRPr="009B49F7">
              <w:t>guides</w:t>
            </w:r>
          </w:p>
          <w:p w:rsidR="00000000" w:rsidRPr="009B49F7" w:rsidP="009B49F7">
            <w:pPr>
              <w:pStyle w:val="ListBullet2"/>
            </w:pPr>
            <w:r w:rsidRPr="009B49F7">
              <w:t>recreation instructors</w:t>
            </w:r>
          </w:p>
          <w:p w:rsidR="00000000" w:rsidRPr="009B49F7" w:rsidP="009B49F7">
            <w:pPr>
              <w:pStyle w:val="ListBullet2"/>
            </w:pPr>
            <w:r w:rsidRPr="009B49F7">
              <w:t>entertainers</w:t>
            </w:r>
          </w:p>
          <w:p w:rsidR="00000000" w:rsidRPr="009B49F7" w:rsidP="009B49F7">
            <w:pPr>
              <w:pStyle w:val="ListBullet2"/>
            </w:pPr>
            <w:r w:rsidRPr="009B49F7">
              <w:t>performers</w:t>
            </w:r>
          </w:p>
          <w:p w:rsidR="00000000" w:rsidP="009B49F7">
            <w:pPr>
              <w:pStyle w:val="ListBullet2"/>
              <w:rPr>
                <w:lang w:val="en-NZ"/>
              </w:rPr>
            </w:pPr>
            <w:r w:rsidRPr="009B49F7">
              <w:t>subject matter specialists or experts.</w:t>
            </w:r>
          </w:p>
        </w:tc>
      </w:tr>
      <w:tr w:rsidTr="001F6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9F7">
            <w:pPr>
              <w:pStyle w:val="BodyText"/>
              <w:rPr>
                <w:lang w:val="en-NZ"/>
              </w:rPr>
            </w:pPr>
            <w:r w:rsidRPr="009B49F7">
              <w:rPr>
                <w:rStyle w:val="BoldandItalics"/>
              </w:rPr>
              <w:t xml:space="preserve">Resource </w:t>
            </w:r>
            <w:r w:rsidRPr="009B49F7">
              <w:t>may include:</w:t>
            </w:r>
          </w:p>
        </w:tc>
        <w:tc>
          <w:tcPr>
            <w:tcW w:w="0" w:type="auto"/>
            <w:tcBorders>
              <w:top w:val="nil"/>
              <w:left w:val="nil"/>
              <w:bottom w:val="nil"/>
              <w:right w:val="nil"/>
            </w:tcBorders>
            <w:tcMar>
              <w:top w:w="0" w:type="dxa"/>
              <w:left w:w="62" w:type="dxa"/>
              <w:bottom w:w="0" w:type="dxa"/>
              <w:right w:w="62" w:type="dxa"/>
            </w:tcMar>
          </w:tcPr>
          <w:p w:rsidR="00000000" w:rsidRPr="009B49F7" w:rsidP="009B49F7">
            <w:pPr>
              <w:pStyle w:val="ListBullet"/>
            </w:pPr>
            <w:r w:rsidRPr="009B49F7">
              <w:t>amenities and structures</w:t>
            </w:r>
          </w:p>
          <w:p w:rsidR="00000000" w:rsidRPr="009B49F7" w:rsidP="009B49F7">
            <w:pPr>
              <w:pStyle w:val="ListBullet"/>
            </w:pPr>
            <w:r w:rsidRPr="009B49F7">
              <w:t>educational aids and participant materials</w:t>
            </w:r>
          </w:p>
          <w:p w:rsidR="00000000" w:rsidRPr="009B49F7" w:rsidP="009B49F7">
            <w:pPr>
              <w:pStyle w:val="ListBullet"/>
            </w:pPr>
            <w:r w:rsidRPr="009B49F7">
              <w:t>food and beverage</w:t>
            </w:r>
          </w:p>
          <w:p w:rsidR="00000000" w:rsidRPr="009B49F7" w:rsidP="009B49F7">
            <w:pPr>
              <w:pStyle w:val="ListBullet"/>
            </w:pPr>
            <w:r w:rsidRPr="009B49F7">
              <w:t>furniture</w:t>
            </w:r>
          </w:p>
          <w:p w:rsidR="00000000" w:rsidRPr="009B49F7" w:rsidP="009B49F7">
            <w:pPr>
              <w:pStyle w:val="ListBullet"/>
            </w:pPr>
            <w:r w:rsidRPr="009B49F7">
              <w:t>guidelines and regulations</w:t>
            </w:r>
          </w:p>
          <w:p w:rsidR="00000000" w:rsidRPr="009B49F7" w:rsidP="009B49F7">
            <w:pPr>
              <w:pStyle w:val="ListBullet"/>
            </w:pPr>
            <w:r w:rsidRPr="009B49F7">
              <w:t>work health and safety instructions and checklists</w:t>
            </w:r>
          </w:p>
          <w:p w:rsidR="00000000" w:rsidRPr="009B49F7" w:rsidP="009B49F7">
            <w:pPr>
              <w:pStyle w:val="ListBullet"/>
            </w:pPr>
            <w:r w:rsidRPr="009B49F7">
              <w:t>recreational equipment for:</w:t>
            </w:r>
          </w:p>
          <w:p w:rsidR="00000000" w:rsidRPr="009B49F7" w:rsidP="009B49F7">
            <w:pPr>
              <w:pStyle w:val="ListBullet2"/>
            </w:pPr>
            <w:r w:rsidRPr="009B49F7">
              <w:t>bushwalking</w:t>
            </w:r>
          </w:p>
          <w:p w:rsidR="00000000" w:rsidRPr="009B49F7" w:rsidP="009B49F7">
            <w:pPr>
              <w:pStyle w:val="ListBullet2"/>
            </w:pPr>
            <w:r w:rsidRPr="009B49F7">
              <w:t>fishing</w:t>
            </w:r>
          </w:p>
          <w:p w:rsidR="00000000" w:rsidRPr="009B49F7" w:rsidP="009B49F7">
            <w:pPr>
              <w:pStyle w:val="ListBullet2"/>
            </w:pPr>
            <w:r w:rsidRPr="009B49F7">
              <w:t>games</w:t>
            </w:r>
          </w:p>
          <w:p w:rsidR="00000000" w:rsidRPr="009B49F7" w:rsidP="009B49F7">
            <w:pPr>
              <w:pStyle w:val="ListBullet2"/>
            </w:pPr>
            <w:r w:rsidRPr="009B49F7">
              <w:t>health and fitness activities</w:t>
            </w:r>
          </w:p>
          <w:p w:rsidR="00000000" w:rsidRPr="009B49F7" w:rsidP="009B49F7">
            <w:pPr>
              <w:pStyle w:val="ListBullet2"/>
            </w:pPr>
            <w:r w:rsidRPr="009B49F7">
              <w:t>orienteering</w:t>
            </w:r>
          </w:p>
          <w:p w:rsidR="00000000" w:rsidRPr="009B49F7" w:rsidP="009B49F7">
            <w:pPr>
              <w:pStyle w:val="ListBullet2"/>
            </w:pPr>
            <w:r w:rsidRPr="009B49F7">
              <w:t>water based and other sports</w:t>
            </w:r>
          </w:p>
          <w:p w:rsidR="00000000" w:rsidRPr="009B49F7" w:rsidP="009B49F7">
            <w:pPr>
              <w:pStyle w:val="ListBullet"/>
            </w:pPr>
            <w:r w:rsidRPr="009B49F7">
              <w:t>treasure hunt prizes</w:t>
            </w:r>
          </w:p>
          <w:p w:rsidR="00000000" w:rsidP="009B49F7">
            <w:pPr>
              <w:pStyle w:val="ListBullet"/>
              <w:rPr>
                <w:lang w:val="en-NZ"/>
              </w:rPr>
            </w:pPr>
            <w:r w:rsidRPr="009B49F7">
              <w:t>vehicles, vessels.</w:t>
            </w:r>
          </w:p>
        </w:tc>
      </w:tr>
      <w:tr w:rsidTr="001F6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9F7">
            <w:pPr>
              <w:pStyle w:val="BodyText"/>
              <w:rPr>
                <w:lang w:val="en-NZ"/>
              </w:rPr>
            </w:pPr>
            <w:r w:rsidRPr="009B49F7">
              <w:rPr>
                <w:rStyle w:val="BoldandItalics"/>
              </w:rPr>
              <w:t xml:space="preserve">Threats and hazards </w:t>
            </w:r>
            <w:r w:rsidRPr="009B49F7">
              <w:t>may include:</w:t>
            </w:r>
          </w:p>
        </w:tc>
        <w:tc>
          <w:tcPr>
            <w:tcW w:w="0" w:type="auto"/>
            <w:tcBorders>
              <w:top w:val="nil"/>
              <w:left w:val="nil"/>
              <w:bottom w:val="nil"/>
              <w:right w:val="nil"/>
            </w:tcBorders>
            <w:tcMar>
              <w:top w:w="0" w:type="dxa"/>
              <w:left w:w="62" w:type="dxa"/>
              <w:bottom w:w="0" w:type="dxa"/>
              <w:right w:w="62" w:type="dxa"/>
            </w:tcMar>
          </w:tcPr>
          <w:p w:rsidR="00000000" w:rsidRPr="009B49F7" w:rsidP="009B49F7">
            <w:pPr>
              <w:pStyle w:val="ListBullet"/>
            </w:pPr>
            <w:r w:rsidRPr="009B49F7">
              <w:t>bushfires</w:t>
            </w:r>
          </w:p>
          <w:p w:rsidR="00000000" w:rsidRPr="009B49F7" w:rsidP="009B49F7">
            <w:pPr>
              <w:pStyle w:val="ListBullet"/>
            </w:pPr>
            <w:r w:rsidRPr="009B49F7">
              <w:t>excessive cost of supply</w:t>
            </w:r>
          </w:p>
          <w:p w:rsidR="00000000" w:rsidRPr="009B49F7" w:rsidP="009B49F7">
            <w:pPr>
              <w:pStyle w:val="ListBullet"/>
            </w:pPr>
            <w:r w:rsidRPr="009B49F7">
              <w:t>faulty equipment</w:t>
            </w:r>
          </w:p>
          <w:p w:rsidR="00000000" w:rsidRPr="009B49F7" w:rsidP="009B49F7">
            <w:pPr>
              <w:pStyle w:val="ListBullet"/>
            </w:pPr>
            <w:r w:rsidRPr="009B49F7">
              <w:t>illness or accidents</w:t>
            </w:r>
          </w:p>
          <w:p w:rsidR="00000000" w:rsidRPr="009B49F7" w:rsidP="009B49F7">
            <w:pPr>
              <w:pStyle w:val="ListBullet"/>
            </w:pPr>
            <w:r w:rsidRPr="009B49F7">
              <w:t>inability to obtain permits</w:t>
            </w:r>
          </w:p>
          <w:p w:rsidR="00000000" w:rsidRPr="009B49F7" w:rsidP="009B49F7">
            <w:pPr>
              <w:pStyle w:val="ListBullet"/>
            </w:pPr>
            <w:r w:rsidRPr="009B49F7">
              <w:t>inclement weather</w:t>
            </w:r>
          </w:p>
          <w:p w:rsidR="00000000" w:rsidRPr="009B49F7" w:rsidP="009B49F7">
            <w:pPr>
              <w:pStyle w:val="ListBullet"/>
            </w:pPr>
            <w:r w:rsidRPr="009B49F7">
              <w:t>interaction with marine and wild life</w:t>
            </w:r>
          </w:p>
          <w:p w:rsidR="00000000" w:rsidRPr="009B49F7" w:rsidP="009B49F7">
            <w:pPr>
              <w:pStyle w:val="ListBullet"/>
            </w:pPr>
            <w:r w:rsidRPr="009B49F7">
              <w:t>lack of customer interest</w:t>
            </w:r>
          </w:p>
          <w:p w:rsidR="00000000" w:rsidRPr="009B49F7" w:rsidP="009B49F7">
            <w:pPr>
              <w:pStyle w:val="ListBullet"/>
            </w:pPr>
            <w:r w:rsidRPr="009B49F7">
              <w:t>rough seas</w:t>
            </w:r>
          </w:p>
          <w:p w:rsidR="00000000" w:rsidRPr="009B49F7" w:rsidP="009B49F7">
            <w:pPr>
              <w:pStyle w:val="ListBullet"/>
            </w:pPr>
            <w:r w:rsidRPr="009B49F7">
              <w:t>transport failure</w:t>
            </w:r>
          </w:p>
          <w:p w:rsidR="00000000" w:rsidP="009B49F7">
            <w:pPr>
              <w:pStyle w:val="ListBullet"/>
              <w:rPr>
                <w:lang w:val="en-NZ"/>
              </w:rPr>
            </w:pPr>
            <w:r w:rsidRPr="009B49F7">
              <w:t>unavailability of personnel.</w:t>
            </w:r>
          </w:p>
        </w:tc>
      </w:tr>
      <w:tr w:rsidTr="001F6BDE">
        <w:tblPrEx>
          <w:tblW w:w="0" w:type="auto"/>
          <w:tblCellMar>
            <w:left w:w="62" w:type="dxa"/>
            <w:right w:w="62" w:type="dxa"/>
          </w:tblCellMar>
          <w:tblLook w:val="0000"/>
        </w:tblPrEx>
        <w:trPr>
          <w:trHeight w:val="1901"/>
        </w:trPr>
        <w:tc>
          <w:tcPr>
            <w:tcW w:w="0" w:type="auto"/>
            <w:tcBorders>
              <w:top w:val="nil"/>
              <w:left w:val="nil"/>
              <w:bottom w:val="nil"/>
              <w:right w:val="nil"/>
            </w:tcBorders>
            <w:tcMar>
              <w:top w:w="0" w:type="dxa"/>
              <w:left w:w="62" w:type="dxa"/>
              <w:bottom w:w="0" w:type="dxa"/>
              <w:right w:w="62" w:type="dxa"/>
            </w:tcMar>
          </w:tcPr>
          <w:p w:rsidR="00000000" w:rsidP="009B49F7">
            <w:pPr>
              <w:pStyle w:val="BodyText"/>
              <w:rPr>
                <w:lang w:val="en-NZ"/>
              </w:rPr>
            </w:pPr>
            <w:r w:rsidRPr="009B49F7">
              <w:rPr>
                <w:rStyle w:val="BoldandItalics"/>
              </w:rPr>
              <w:t xml:space="preserve">Activity information </w:t>
            </w:r>
            <w:r w:rsidRPr="009B49F7">
              <w:t>may include:</w:t>
            </w:r>
          </w:p>
        </w:tc>
        <w:tc>
          <w:tcPr>
            <w:tcW w:w="0" w:type="auto"/>
            <w:tcBorders>
              <w:top w:val="nil"/>
              <w:left w:val="nil"/>
              <w:bottom w:val="nil"/>
              <w:right w:val="nil"/>
            </w:tcBorders>
            <w:tcMar>
              <w:top w:w="0" w:type="dxa"/>
              <w:left w:w="62" w:type="dxa"/>
              <w:bottom w:w="0" w:type="dxa"/>
              <w:right w:w="62" w:type="dxa"/>
            </w:tcMar>
          </w:tcPr>
          <w:p w:rsidR="00000000" w:rsidRPr="009B49F7" w:rsidP="009B49F7">
            <w:pPr>
              <w:pStyle w:val="ListBullet"/>
            </w:pPr>
            <w:r w:rsidRPr="009B49F7">
              <w:t>flyers and marketing materials</w:t>
            </w:r>
          </w:p>
          <w:p w:rsidR="00000000" w:rsidRPr="009B49F7" w:rsidP="009B49F7">
            <w:pPr>
              <w:pStyle w:val="ListBullet"/>
            </w:pPr>
            <w:r w:rsidRPr="009B49F7">
              <w:t>information sheets and timetables</w:t>
            </w:r>
          </w:p>
          <w:p w:rsidR="00000000" w:rsidRPr="009B49F7" w:rsidP="009B49F7">
            <w:pPr>
              <w:pStyle w:val="ListBullet"/>
            </w:pPr>
            <w:r w:rsidRPr="009B49F7">
              <w:t>participant costs</w:t>
            </w:r>
          </w:p>
          <w:p w:rsidR="00000000" w:rsidRPr="009B49F7" w:rsidP="009B49F7">
            <w:pPr>
              <w:pStyle w:val="ListBullet"/>
            </w:pPr>
            <w:r w:rsidRPr="009B49F7">
              <w:t>schedule of activities</w:t>
            </w:r>
          </w:p>
          <w:p w:rsidR="00000000" w:rsidRPr="009B49F7" w:rsidP="009B49F7">
            <w:pPr>
              <w:pStyle w:val="ListBullet"/>
            </w:pPr>
            <w:r w:rsidRPr="009B49F7">
              <w:t>operational itineraries</w:t>
            </w:r>
          </w:p>
          <w:p w:rsidR="00000000" w:rsidP="009B49F7">
            <w:pPr>
              <w:pStyle w:val="ListBullet"/>
              <w:rPr>
                <w:lang w:val="en-NZ"/>
              </w:rPr>
            </w:pPr>
            <w:r w:rsidRPr="009B49F7">
              <w:t>resources allocated to the activity.</w:t>
            </w:r>
          </w:p>
        </w:tc>
      </w:tr>
      <w:tr w:rsidTr="001F6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9F7">
            <w:pPr>
              <w:pStyle w:val="BodyText"/>
              <w:rPr>
                <w:lang w:val="en-NZ"/>
              </w:rPr>
            </w:pPr>
            <w:r w:rsidRPr="009B49F7">
              <w:rPr>
                <w:rStyle w:val="BoldandItalics"/>
              </w:rPr>
              <w:t>Checklists and briefings</w:t>
            </w:r>
            <w:r w:rsidRPr="009B49F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B49F7" w:rsidP="009B49F7">
            <w:pPr>
              <w:pStyle w:val="ListBullet"/>
            </w:pPr>
            <w:r w:rsidRPr="009B49F7">
              <w:t>checklists to ensure:</w:t>
            </w:r>
          </w:p>
          <w:p w:rsidR="00000000" w:rsidRPr="009B49F7" w:rsidP="009B49F7">
            <w:pPr>
              <w:pStyle w:val="ListBullet2"/>
            </w:pPr>
            <w:r w:rsidRPr="009B49F7">
              <w:t>equipment is serviceable</w:t>
            </w:r>
          </w:p>
          <w:p w:rsidR="00000000" w:rsidRPr="009B49F7" w:rsidP="009B49F7">
            <w:pPr>
              <w:pStyle w:val="ListBullet2"/>
            </w:pPr>
            <w:r w:rsidRPr="009B49F7">
              <w:t>all resources are available</w:t>
            </w:r>
          </w:p>
          <w:p w:rsidR="00000000" w:rsidRPr="009B49F7" w:rsidP="009B49F7">
            <w:pPr>
              <w:pStyle w:val="ListBullet2"/>
            </w:pPr>
            <w:r w:rsidRPr="009B49F7">
              <w:t>activity is set up for correct participant numbers</w:t>
            </w:r>
          </w:p>
          <w:p w:rsidR="00000000" w:rsidRPr="009B49F7" w:rsidP="009B49F7">
            <w:pPr>
              <w:pStyle w:val="ListBullet"/>
            </w:pPr>
            <w:r w:rsidRPr="009B49F7">
              <w:t>standard customer briefings on:</w:t>
            </w:r>
          </w:p>
          <w:p w:rsidR="00000000" w:rsidRPr="009B49F7" w:rsidP="009B49F7">
            <w:pPr>
              <w:pStyle w:val="ListBullet2"/>
            </w:pPr>
            <w:r w:rsidRPr="009B49F7">
              <w:t>bans on souveniring</w:t>
            </w:r>
          </w:p>
          <w:p w:rsidR="00000000" w:rsidRPr="009B49F7" w:rsidP="009B49F7">
            <w:pPr>
              <w:pStyle w:val="ListBullet2"/>
            </w:pPr>
            <w:r w:rsidRPr="009B49F7">
              <w:t>interaction with wildlife</w:t>
            </w:r>
          </w:p>
          <w:p w:rsidR="00000000" w:rsidRPr="009B49F7" w:rsidP="009B49F7">
            <w:pPr>
              <w:pStyle w:val="ListBullet2"/>
            </w:pPr>
            <w:r w:rsidRPr="009B49F7">
              <w:t>local customs and courtesies</w:t>
            </w:r>
          </w:p>
          <w:p w:rsidR="00000000" w:rsidRPr="009B49F7" w:rsidP="009B49F7">
            <w:pPr>
              <w:pStyle w:val="ListBullet2"/>
            </w:pPr>
            <w:r w:rsidRPr="009B49F7">
              <w:t>minimising noise</w:t>
            </w:r>
          </w:p>
          <w:p w:rsidR="00000000" w:rsidRPr="009B49F7" w:rsidP="009B49F7">
            <w:pPr>
              <w:pStyle w:val="ListBullet2"/>
            </w:pPr>
            <w:r w:rsidRPr="009B49F7">
              <w:t>risk associated with the activity</w:t>
            </w:r>
          </w:p>
          <w:p w:rsidR="00000000" w:rsidRPr="009B49F7" w:rsidP="009B49F7">
            <w:pPr>
              <w:pStyle w:val="ListBullet2"/>
            </w:pPr>
            <w:r w:rsidRPr="009B49F7">
              <w:t>safe use of equipment</w:t>
            </w:r>
          </w:p>
          <w:p w:rsidR="00000000" w:rsidRPr="009B49F7" w:rsidP="009B49F7">
            <w:pPr>
              <w:pStyle w:val="ListBullet2"/>
            </w:pPr>
            <w:r w:rsidRPr="009B49F7">
              <w:t>use of tracks and roads</w:t>
            </w:r>
          </w:p>
          <w:p w:rsidR="00000000" w:rsidRPr="009B49F7" w:rsidP="009B49F7">
            <w:pPr>
              <w:pStyle w:val="ListBullet2"/>
            </w:pPr>
            <w:r w:rsidRPr="009B49F7">
              <w:t>ways to communicate with and avoid insult to local communities</w:t>
            </w:r>
          </w:p>
          <w:p w:rsidR="00000000" w:rsidP="009B49F7">
            <w:pPr>
              <w:pStyle w:val="ListBullet2"/>
              <w:rPr>
                <w:lang w:val="en-NZ"/>
              </w:rPr>
            </w:pPr>
            <w:r w:rsidRPr="009B49F7">
              <w:t>ways to ensure minimal negative impacts on the environment.</w:t>
            </w:r>
          </w:p>
        </w:tc>
      </w:tr>
      <w:tr w:rsidTr="001F6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9F7">
            <w:pPr>
              <w:pStyle w:val="BodyText"/>
              <w:rPr>
                <w:lang w:val="en-NZ"/>
              </w:rPr>
            </w:pPr>
            <w:r w:rsidRPr="009B49F7">
              <w:rPr>
                <w:rStyle w:val="BoldandItalics"/>
              </w:rPr>
              <w:t xml:space="preserve">Activity documentation </w:t>
            </w:r>
            <w:r w:rsidRPr="009B49F7">
              <w:t>may include:</w:t>
            </w:r>
          </w:p>
        </w:tc>
        <w:tc>
          <w:tcPr>
            <w:tcW w:w="0" w:type="auto"/>
            <w:tcBorders>
              <w:top w:val="nil"/>
              <w:left w:val="nil"/>
              <w:bottom w:val="nil"/>
              <w:right w:val="nil"/>
            </w:tcBorders>
            <w:tcMar>
              <w:top w:w="0" w:type="dxa"/>
              <w:left w:w="62" w:type="dxa"/>
              <w:bottom w:w="0" w:type="dxa"/>
              <w:right w:w="62" w:type="dxa"/>
            </w:tcMar>
          </w:tcPr>
          <w:p w:rsidR="00000000" w:rsidRPr="009B49F7" w:rsidP="009B49F7">
            <w:pPr>
              <w:pStyle w:val="ListBullet"/>
            </w:pPr>
            <w:r w:rsidRPr="009B49F7">
              <w:t>staffing rosters</w:t>
            </w:r>
          </w:p>
          <w:p w:rsidR="00000000" w:rsidRPr="009B49F7" w:rsidP="009B49F7">
            <w:pPr>
              <w:pStyle w:val="ListBullet"/>
            </w:pPr>
            <w:r w:rsidRPr="009B49F7">
              <w:t>schedules allocating specific duties</w:t>
            </w:r>
          </w:p>
          <w:p w:rsidR="00000000" w:rsidRPr="009B49F7" w:rsidP="009B49F7">
            <w:pPr>
              <w:pStyle w:val="ListBullet"/>
            </w:pPr>
            <w:r w:rsidRPr="009B49F7">
              <w:t>schedules allocating specific physical resources</w:t>
            </w:r>
          </w:p>
          <w:p w:rsidR="00000000" w:rsidRPr="009B49F7" w:rsidP="009B49F7">
            <w:pPr>
              <w:pStyle w:val="ListBullet"/>
            </w:pPr>
            <w:r w:rsidRPr="009B49F7">
              <w:t>participant numbers, names and profiles</w:t>
            </w:r>
          </w:p>
          <w:p w:rsidR="00000000" w:rsidRPr="009B49F7" w:rsidP="009B49F7">
            <w:pPr>
              <w:pStyle w:val="ListBullet"/>
            </w:pPr>
            <w:r w:rsidRPr="009B49F7">
              <w:t>invoices and receipts</w:t>
            </w:r>
          </w:p>
          <w:p w:rsidR="00000000" w:rsidRPr="009B49F7" w:rsidP="009B49F7">
            <w:pPr>
              <w:pStyle w:val="ListBullet"/>
            </w:pPr>
            <w:r w:rsidRPr="009B49F7">
              <w:t>participant waiver and indemnity forms</w:t>
            </w:r>
          </w:p>
          <w:p w:rsidR="00000000" w:rsidRPr="009B49F7" w:rsidP="009B49F7">
            <w:pPr>
              <w:pStyle w:val="ListBullet"/>
            </w:pPr>
            <w:r w:rsidRPr="009B49F7">
              <w:t>customer surveys</w:t>
            </w:r>
          </w:p>
          <w:p w:rsidR="00000000" w:rsidP="009B49F7">
            <w:pPr>
              <w:pStyle w:val="ListBullet"/>
              <w:rPr>
                <w:lang w:val="en-NZ"/>
              </w:rPr>
            </w:pPr>
            <w:r w:rsidRPr="009B49F7">
              <w:t>templates for reporting.</w:t>
            </w:r>
          </w:p>
        </w:tc>
      </w:tr>
      <w:tr w:rsidTr="001F6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9F7">
            <w:pPr>
              <w:pStyle w:val="BodyText"/>
              <w:rPr>
                <w:lang w:val="en-NZ"/>
              </w:rPr>
            </w:pPr>
            <w:r w:rsidRPr="009B49F7">
              <w:rPr>
                <w:rStyle w:val="BoldandItalics"/>
              </w:rPr>
              <w:t>Success of activities</w:t>
            </w:r>
            <w:r w:rsidRPr="009B49F7">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9B49F7" w:rsidP="009B49F7">
            <w:pPr>
              <w:pStyle w:val="ListBullet"/>
            </w:pPr>
            <w:r w:rsidRPr="009B49F7">
              <w:t>number of sales</w:t>
            </w:r>
          </w:p>
          <w:p w:rsidR="00000000" w:rsidRPr="009B49F7" w:rsidP="009B49F7">
            <w:pPr>
              <w:pStyle w:val="ListBullet"/>
            </w:pPr>
            <w:r w:rsidRPr="009B49F7">
              <w:t>profit</w:t>
            </w:r>
          </w:p>
          <w:p w:rsidR="00000000" w:rsidRPr="009B49F7" w:rsidP="009B49F7">
            <w:pPr>
              <w:pStyle w:val="ListBullet"/>
            </w:pPr>
            <w:r w:rsidRPr="009B49F7">
              <w:t>po</w:t>
            </w:r>
            <w:r w:rsidRPr="009B49F7">
              <w:t>sitive feedback from customers and personnel</w:t>
            </w:r>
          </w:p>
          <w:p w:rsidR="00000000" w:rsidRPr="009B49F7" w:rsidP="009B49F7">
            <w:pPr>
              <w:pStyle w:val="ListBullet"/>
            </w:pPr>
            <w:r w:rsidRPr="009B49F7">
              <w:t>safety of customers and personnel</w:t>
            </w:r>
          </w:p>
          <w:p w:rsidR="00000000" w:rsidRPr="009B49F7" w:rsidP="009B49F7">
            <w:pPr>
              <w:pStyle w:val="ListBullet"/>
            </w:pPr>
            <w:r w:rsidRPr="009B49F7">
              <w:t>suitability of activity to the organisation:</w:t>
            </w:r>
          </w:p>
          <w:p w:rsidR="00000000" w:rsidRPr="009B49F7" w:rsidP="009B49F7">
            <w:pPr>
              <w:pStyle w:val="ListBullet2"/>
            </w:pPr>
            <w:r w:rsidRPr="009B49F7">
              <w:t>fit with grade or star rating</w:t>
            </w:r>
          </w:p>
          <w:p w:rsidR="00000000" w:rsidRPr="009B49F7" w:rsidP="009B49F7">
            <w:pPr>
              <w:pStyle w:val="ListBullet2"/>
            </w:pPr>
            <w:r w:rsidRPr="009B49F7">
              <w:t>match to customer demographics</w:t>
            </w:r>
          </w:p>
          <w:p w:rsidR="00000000" w:rsidRPr="009B49F7" w:rsidP="009B49F7">
            <w:pPr>
              <w:pStyle w:val="ListBullet2"/>
            </w:pPr>
            <w:r w:rsidRPr="009B49F7">
              <w:t>match with marketing claims</w:t>
            </w:r>
          </w:p>
          <w:p w:rsidR="00000000" w:rsidRPr="009B49F7" w:rsidP="009B49F7">
            <w:pPr>
              <w:pStyle w:val="ListBullet2"/>
            </w:pPr>
            <w:r w:rsidRPr="009B49F7">
              <w:t>relevance and adherence to values such as environmental education and sustainability.</w:t>
            </w:r>
          </w:p>
        </w:tc>
      </w:tr>
    </w:tbl>
    <w:p w:rsidR="00000000" w:rsidRPr="009B49F7" w:rsidP="009B49F7">
      <w:pPr>
        <w:pStyle w:val="BodyText"/>
      </w:pPr>
    </w:p>
    <w:p w:rsidR="00000000" w:rsidRPr="009B49F7" w:rsidP="009B49F7">
      <w:pPr>
        <w:pStyle w:val="AllowPageBreak"/>
      </w:pPr>
    </w:p>
    <w:p w:rsidR="00000000" w:rsidRPr="009B49F7" w:rsidP="009B49F7">
      <w:pPr>
        <w:pStyle w:val="Heading1"/>
      </w:pPr>
      <w:bookmarkStart w:id="12" w:name="O_426097"/>
      <w:bookmarkEnd w:id="12"/>
      <w:r w:rsidRPr="009B49F7">
        <w:t>Unit Sector(s)</w:t>
      </w:r>
    </w:p>
    <w:p w:rsidR="00000000" w:rsidRPr="009B49F7" w:rsidP="009B49F7">
      <w:pPr>
        <w:pStyle w:val="BodyText"/>
      </w:pPr>
      <w:r w:rsidRPr="009B49F7">
        <w:t>Tourism</w:t>
      </w:r>
    </w:p>
    <w:p w:rsidR="00000000" w:rsidRPr="009B49F7" w:rsidP="009B49F7">
      <w:pPr>
        <w:pStyle w:val="AllowPageBreak"/>
      </w:pPr>
    </w:p>
    <w:p w:rsidR="00000000" w:rsidRPr="009B49F7" w:rsidP="009B49F7">
      <w:pPr>
        <w:pStyle w:val="Heading1"/>
      </w:pPr>
      <w:bookmarkStart w:id="13" w:name="O_426098"/>
      <w:bookmarkEnd w:id="13"/>
      <w:r w:rsidRPr="009B49F7">
        <w:t>Competency Field</w:t>
      </w:r>
    </w:p>
    <w:p w:rsidR="00000000" w:rsidRPr="009B49F7" w:rsidP="009B49F7">
      <w:pPr>
        <w:pStyle w:val="BodyText"/>
      </w:pPr>
      <w:r w:rsidRPr="009B49F7">
        <w:t>Planning and Product Development</w:t>
      </w:r>
    </w:p>
    <w:p w:rsidR="00000000" w:rsidRPr="009B49F7" w:rsidP="009B49F7"/>
    <w:sectPr w:rsidSect="009B49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9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9F7" w:rsidRPr="001F6BDE" w:rsidP="001F6B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9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BDE" w:rsidP="009B49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F6BDE" w:rsidP="009B49F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F6BDE" w:rsidP="009B49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9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9F7" w:rsidRPr="001F6BDE" w:rsidP="001F6B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9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BDE" w:rsidRPr="002D2AF8" w:rsidP="009B49F7">
    <w:pPr>
      <w:pStyle w:val="Header"/>
      <w:framePr w:wrap="around"/>
    </w:pPr>
    <w:r>
      <w:fldChar w:fldCharType="begin"/>
    </w:r>
    <w:r>
      <w:instrText xml:space="preserve"> TITLE   \* MERGEFORMAT </w:instrText>
    </w:r>
    <w:r>
      <w:fldChar w:fldCharType="separate"/>
    </w:r>
    <w:r>
      <w:t>SITTPPD404 Develop in-house recreational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1F6BDE" w:rsidP="009B49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2AB0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B6D4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7EBB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9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49F7"/>
    <w:pPr>
      <w:spacing w:before="360" w:after="60"/>
      <w:outlineLvl w:val="0"/>
    </w:pPr>
    <w:rPr>
      <w:sz w:val="32"/>
    </w:rPr>
  </w:style>
  <w:style w:type="paragraph" w:styleId="Heading2">
    <w:name w:val="heading 2"/>
    <w:basedOn w:val="HeadingBase"/>
    <w:next w:val="BodyText"/>
    <w:link w:val="Heading2Char"/>
    <w:qFormat/>
    <w:rsid w:val="009B49F7"/>
    <w:pPr>
      <w:keepLines/>
      <w:spacing w:before="240" w:after="120"/>
      <w:outlineLvl w:val="1"/>
    </w:pPr>
    <w:rPr>
      <w:sz w:val="28"/>
      <w:szCs w:val="40"/>
    </w:rPr>
  </w:style>
  <w:style w:type="paragraph" w:styleId="Heading3">
    <w:name w:val="heading 3"/>
    <w:basedOn w:val="HeadingBase"/>
    <w:next w:val="BodyText"/>
    <w:link w:val="Heading3Char"/>
    <w:qFormat/>
    <w:rsid w:val="009B49F7"/>
    <w:pPr>
      <w:spacing w:before="180" w:after="120"/>
      <w:outlineLvl w:val="2"/>
    </w:pPr>
    <w:rPr>
      <w:spacing w:val="-10"/>
      <w:kern w:val="32"/>
    </w:rPr>
  </w:style>
  <w:style w:type="paragraph" w:styleId="Heading4">
    <w:name w:val="heading 4"/>
    <w:basedOn w:val="HeadingBase"/>
    <w:next w:val="BodyText"/>
    <w:link w:val="Heading4Char"/>
    <w:qFormat/>
    <w:rsid w:val="009B49F7"/>
    <w:pPr>
      <w:spacing w:before="160" w:after="120"/>
      <w:outlineLvl w:val="3"/>
    </w:pPr>
    <w:rPr>
      <w:sz w:val="22"/>
    </w:rPr>
  </w:style>
  <w:style w:type="paragraph" w:styleId="Heading5">
    <w:name w:val="heading 5"/>
    <w:basedOn w:val="HeadingBase"/>
    <w:next w:val="Normal"/>
    <w:link w:val="Heading5Char"/>
    <w:qFormat/>
    <w:rsid w:val="009B49F7"/>
    <w:pPr>
      <w:spacing w:before="80"/>
      <w:outlineLvl w:val="4"/>
    </w:pPr>
    <w:rPr>
      <w:color w:val="918585"/>
      <w:sz w:val="20"/>
    </w:rPr>
  </w:style>
  <w:style w:type="paragraph" w:styleId="Heading6">
    <w:name w:val="heading 6"/>
    <w:basedOn w:val="HeadingBase"/>
    <w:next w:val="Normal"/>
    <w:link w:val="Heading6Char"/>
    <w:qFormat/>
    <w:rsid w:val="009B49F7"/>
    <w:pPr>
      <w:spacing w:before="60"/>
      <w:outlineLvl w:val="5"/>
    </w:pPr>
    <w:rPr>
      <w:color w:val="918585"/>
      <w:sz w:val="20"/>
    </w:rPr>
  </w:style>
  <w:style w:type="paragraph" w:styleId="Heading7">
    <w:name w:val="heading 7"/>
    <w:basedOn w:val="Normal"/>
    <w:next w:val="Normal"/>
    <w:link w:val="Heading7Char"/>
    <w:qFormat/>
    <w:rsid w:val="009B49F7"/>
    <w:pPr>
      <w:ind w:left="720"/>
      <w:outlineLvl w:val="6"/>
    </w:pPr>
    <w:rPr>
      <w:i/>
    </w:rPr>
  </w:style>
  <w:style w:type="paragraph" w:styleId="Heading8">
    <w:name w:val="heading 8"/>
    <w:basedOn w:val="Normal"/>
    <w:next w:val="Normal"/>
    <w:link w:val="Heading8Char"/>
    <w:qFormat/>
    <w:rsid w:val="009B49F7"/>
    <w:pPr>
      <w:ind w:left="720"/>
      <w:outlineLvl w:val="7"/>
    </w:pPr>
    <w:rPr>
      <w:i/>
    </w:rPr>
  </w:style>
  <w:style w:type="paragraph" w:styleId="Heading9">
    <w:name w:val="heading 9"/>
    <w:basedOn w:val="Normal"/>
    <w:next w:val="Normal"/>
    <w:link w:val="Heading9Char"/>
    <w:qFormat/>
    <w:rsid w:val="009B49F7"/>
    <w:pPr>
      <w:ind w:left="720"/>
      <w:outlineLvl w:val="8"/>
    </w:pPr>
    <w:rPr>
      <w:i/>
    </w:rPr>
  </w:style>
  <w:style w:type="character" w:default="1" w:styleId="DefaultParagraphFont">
    <w:name w:val="Default Paragraph Font"/>
    <w:uiPriority w:val="1"/>
    <w:unhideWhenUsed/>
    <w:rsid w:val="009B49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9F7"/>
  </w:style>
  <w:style w:type="character" w:customStyle="1" w:styleId="Heading1Char">
    <w:name w:val="Heading 1 Char"/>
    <w:basedOn w:val="DefaultParagraphFont"/>
    <w:link w:val="Heading1"/>
    <w:rsid w:val="009B49F7"/>
    <w:rPr>
      <w:rFonts w:ascii="Times New Roman" w:eastAsia="Times New Roman" w:hAnsi="Times New Roman" w:cs="Times New Roman"/>
      <w:b/>
      <w:sz w:val="32"/>
      <w:szCs w:val="20"/>
      <w:lang w:eastAsia="en-US"/>
    </w:rPr>
  </w:style>
  <w:style w:type="paragraph" w:styleId="BodyText">
    <w:name w:val="Body Text"/>
    <w:basedOn w:val="Normal"/>
    <w:link w:val="BodyTextChar"/>
    <w:rsid w:val="009B49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49F7"/>
    <w:rPr>
      <w:rFonts w:ascii="Times New Roman" w:eastAsia="Times New Roman" w:hAnsi="Times New Roman" w:cs="Times New Roman"/>
      <w:sz w:val="24"/>
      <w:lang w:eastAsia="en-US"/>
    </w:rPr>
  </w:style>
  <w:style w:type="paragraph" w:styleId="List">
    <w:name w:val="List"/>
    <w:basedOn w:val="BodyText"/>
    <w:next w:val="BodyText"/>
    <w:rsid w:val="009B49F7"/>
    <w:pPr>
      <w:tabs>
        <w:tab w:val="left" w:pos="340"/>
      </w:tabs>
      <w:spacing w:before="60" w:after="60"/>
      <w:ind w:left="340" w:hanging="340"/>
    </w:pPr>
  </w:style>
  <w:style w:type="paragraph" w:styleId="ListBullet">
    <w:name w:val="List Bullet"/>
    <w:basedOn w:val="List"/>
    <w:rsid w:val="009B49F7"/>
    <w:pPr>
      <w:numPr>
        <w:numId w:val="13"/>
      </w:numPr>
      <w:tabs>
        <w:tab w:val="clear" w:pos="340"/>
      </w:tabs>
      <w:spacing w:before="40" w:after="40"/>
    </w:pPr>
  </w:style>
  <w:style w:type="character" w:customStyle="1" w:styleId="SpecialBold">
    <w:name w:val="Special Bold"/>
    <w:basedOn w:val="DefaultParagraphFont"/>
    <w:rsid w:val="009B49F7"/>
    <w:rPr>
      <w:b/>
      <w:spacing w:val="0"/>
    </w:rPr>
  </w:style>
  <w:style w:type="paragraph" w:styleId="ListBullet2">
    <w:name w:val="List Bullet 2"/>
    <w:basedOn w:val="List2"/>
    <w:rsid w:val="009B49F7"/>
    <w:pPr>
      <w:numPr>
        <w:numId w:val="14"/>
      </w:numPr>
      <w:tabs>
        <w:tab w:val="clear" w:pos="680"/>
      </w:tabs>
    </w:pPr>
  </w:style>
  <w:style w:type="paragraph" w:customStyle="1" w:styleId="SuperHeading">
    <w:name w:val="SuperHeading"/>
    <w:basedOn w:val="Normal"/>
    <w:rsid w:val="009B49F7"/>
    <w:pPr>
      <w:spacing w:before="240" w:after="120"/>
      <w:outlineLvl w:val="0"/>
    </w:pPr>
    <w:rPr>
      <w:rFonts w:ascii="Times New Roman" w:hAnsi="Times New Roman"/>
      <w:b/>
      <w:sz w:val="32"/>
    </w:rPr>
  </w:style>
  <w:style w:type="paragraph" w:customStyle="1" w:styleId="AllowPageBreak">
    <w:name w:val="AllowPageBreak"/>
    <w:rsid w:val="009B49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49F7"/>
    <w:pPr>
      <w:tabs>
        <w:tab w:val="left" w:pos="680"/>
      </w:tabs>
      <w:spacing w:before="60" w:after="60"/>
      <w:ind w:left="680" w:hanging="340"/>
    </w:pPr>
  </w:style>
  <w:style w:type="character" w:customStyle="1" w:styleId="BoldandItalics">
    <w:name w:val="Bold and Italics"/>
    <w:qFormat/>
    <w:rsid w:val="009B49F7"/>
    <w:rPr>
      <w:b/>
      <w:i/>
      <w:u w:val="none"/>
    </w:rPr>
  </w:style>
  <w:style w:type="character" w:customStyle="1" w:styleId="Heading2Char">
    <w:name w:val="Heading 2 Char"/>
    <w:basedOn w:val="DefaultParagraphFont"/>
    <w:link w:val="Heading2"/>
    <w:rsid w:val="009B49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9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9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9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9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9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49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49F7"/>
    <w:rPr>
      <w:rFonts w:ascii="Courier New" w:eastAsia="Times New Roman" w:hAnsi="Courier New" w:cs="Times New Roman"/>
      <w:i/>
      <w:szCs w:val="20"/>
      <w:lang w:eastAsia="en-US"/>
    </w:rPr>
  </w:style>
  <w:style w:type="paragraph" w:customStyle="1" w:styleId="HeadingBase">
    <w:name w:val="Heading Base"/>
    <w:rsid w:val="009B49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9F7"/>
    <w:pPr>
      <w:tabs>
        <w:tab w:val="right" w:leader="dot" w:pos="9072"/>
      </w:tabs>
      <w:ind w:left="567"/>
    </w:pPr>
    <w:rPr>
      <w:szCs w:val="22"/>
    </w:rPr>
  </w:style>
  <w:style w:type="paragraph" w:customStyle="1" w:styleId="TOCBase">
    <w:name w:val="TOC Base"/>
    <w:rsid w:val="009B49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9F7"/>
    <w:pPr>
      <w:tabs>
        <w:tab w:val="right" w:leader="dot" w:pos="9072"/>
      </w:tabs>
      <w:spacing w:before="40" w:after="40"/>
      <w:ind w:left="284"/>
    </w:pPr>
    <w:rPr>
      <w:rFonts w:ascii="Times New Roman" w:hAnsi="Times New Roman"/>
    </w:rPr>
  </w:style>
  <w:style w:type="paragraph" w:styleId="TOC1">
    <w:name w:val="toc 1"/>
    <w:basedOn w:val="TOCBase"/>
    <w:next w:val="Normal"/>
    <w:rsid w:val="009B49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49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9F7"/>
    <w:rPr>
      <w:rFonts w:ascii="Times New Roman" w:eastAsia="Times New Roman" w:hAnsi="Times New Roman" w:cs="Times New Roman"/>
      <w:sz w:val="16"/>
      <w:lang w:eastAsia="en-US"/>
    </w:rPr>
  </w:style>
  <w:style w:type="paragraph" w:styleId="Title">
    <w:name w:val="Title"/>
    <w:basedOn w:val="HeadingBase"/>
    <w:link w:val="TitleChar"/>
    <w:qFormat/>
    <w:rsid w:val="009B49F7"/>
    <w:pPr>
      <w:spacing w:before="5040"/>
      <w:jc w:val="center"/>
    </w:pPr>
    <w:rPr>
      <w:sz w:val="48"/>
      <w:szCs w:val="72"/>
      <w:lang w:val="en-US"/>
    </w:rPr>
  </w:style>
  <w:style w:type="character" w:customStyle="1" w:styleId="TitleChar">
    <w:name w:val="Title Char"/>
    <w:basedOn w:val="DefaultParagraphFont"/>
    <w:link w:val="Title"/>
    <w:rsid w:val="009B49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9F7"/>
    <w:pPr>
      <w:tabs>
        <w:tab w:val="left" w:pos="3600"/>
        <w:tab w:val="left" w:pos="3958"/>
      </w:tabs>
    </w:pPr>
  </w:style>
  <w:style w:type="paragraph" w:customStyle="1" w:styleId="Note">
    <w:name w:val="Note"/>
    <w:basedOn w:val="BodyText"/>
    <w:rsid w:val="009B49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9F7"/>
    <w:pPr>
      <w:framePr w:wrap="auto" w:hAnchor="text" w:y="6049"/>
    </w:pPr>
    <w:rPr>
      <w:color w:val="000000"/>
      <w:sz w:val="40"/>
    </w:rPr>
  </w:style>
  <w:style w:type="paragraph" w:customStyle="1" w:styleId="TOCTitle">
    <w:name w:val="TOCTitle"/>
    <w:basedOn w:val="Heading1"/>
    <w:rsid w:val="009B49F7"/>
    <w:pPr>
      <w:spacing w:after="240"/>
      <w:jc w:val="center"/>
      <w:outlineLvl w:val="9"/>
    </w:pPr>
    <w:rPr>
      <w:caps/>
    </w:rPr>
  </w:style>
  <w:style w:type="paragraph" w:customStyle="1" w:styleId="Version">
    <w:name w:val="Version"/>
    <w:rsid w:val="009B49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9F7"/>
    <w:pPr>
      <w:keepNext w:val="0"/>
      <w:tabs>
        <w:tab w:val="right" w:pos="4176"/>
      </w:tabs>
      <w:ind w:left="198" w:hanging="198"/>
    </w:pPr>
    <w:rPr>
      <w:rFonts w:ascii="Garamond" w:hAnsi="Garamond"/>
    </w:rPr>
  </w:style>
  <w:style w:type="paragraph" w:styleId="IndexHeading">
    <w:name w:val="index heading"/>
    <w:basedOn w:val="Normal"/>
    <w:next w:val="Index1"/>
    <w:semiHidden/>
    <w:rsid w:val="009B49F7"/>
    <w:pPr>
      <w:spacing w:before="120" w:after="120"/>
    </w:pPr>
    <w:rPr>
      <w:rFonts w:ascii="Arial" w:hAnsi="Arial"/>
      <w:b/>
      <w:color w:val="918585"/>
      <w:sz w:val="24"/>
    </w:rPr>
  </w:style>
  <w:style w:type="paragraph" w:styleId="Header">
    <w:name w:val="header"/>
    <w:basedOn w:val="Normal"/>
    <w:link w:val="HeaderChar"/>
    <w:rsid w:val="009B49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9F7"/>
    <w:rPr>
      <w:rFonts w:ascii="Times New Roman" w:eastAsia="Times New Roman" w:hAnsi="Times New Roman" w:cs="Times New Roman"/>
      <w:sz w:val="16"/>
      <w:szCs w:val="20"/>
      <w:lang w:val="en-GB" w:eastAsia="en-US"/>
    </w:rPr>
  </w:style>
  <w:style w:type="paragraph" w:customStyle="1" w:styleId="Chapter">
    <w:name w:val="Chapter"/>
    <w:basedOn w:val="Normal"/>
    <w:rsid w:val="009B49F7"/>
    <w:pPr>
      <w:spacing w:before="240"/>
    </w:pPr>
    <w:rPr>
      <w:rFonts w:ascii="Times New Roman" w:hAnsi="Times New Roman"/>
      <w:smallCaps/>
      <w:spacing w:val="80"/>
      <w:sz w:val="28"/>
    </w:rPr>
  </w:style>
  <w:style w:type="paragraph" w:customStyle="1" w:styleId="InChapter">
    <w:name w:val="InChapter"/>
    <w:basedOn w:val="Heading3"/>
    <w:rsid w:val="009B49F7"/>
    <w:pPr>
      <w:spacing w:after="240"/>
      <w:outlineLvl w:val="9"/>
    </w:pPr>
    <w:rPr>
      <w:noProof/>
    </w:rPr>
  </w:style>
  <w:style w:type="paragraph" w:styleId="Index2">
    <w:name w:val="index 2"/>
    <w:basedOn w:val="Normal"/>
    <w:next w:val="Normal"/>
    <w:semiHidden/>
    <w:rsid w:val="009B49F7"/>
    <w:pPr>
      <w:tabs>
        <w:tab w:val="right" w:pos="4176"/>
      </w:tabs>
      <w:ind w:left="568" w:hanging="284"/>
    </w:pPr>
    <w:rPr>
      <w:rFonts w:ascii="Garamond" w:hAnsi="Garamond"/>
    </w:rPr>
  </w:style>
  <w:style w:type="paragraph" w:customStyle="1" w:styleId="Byline">
    <w:name w:val="Byline"/>
    <w:rsid w:val="009B49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9F7"/>
    <w:pPr>
      <w:tabs>
        <w:tab w:val="clear" w:pos="3600"/>
        <w:tab w:val="clear" w:pos="3958"/>
      </w:tabs>
      <w:jc w:val="right"/>
    </w:pPr>
  </w:style>
  <w:style w:type="character" w:styleId="Emphasis">
    <w:name w:val="Emphasis"/>
    <w:basedOn w:val="DefaultParagraphFont"/>
    <w:qFormat/>
    <w:rsid w:val="009B49F7"/>
    <w:rPr>
      <w:i/>
    </w:rPr>
  </w:style>
  <w:style w:type="paragraph" w:styleId="Caption">
    <w:name w:val="caption"/>
    <w:basedOn w:val="BodyText"/>
    <w:next w:val="Normal"/>
    <w:qFormat/>
    <w:rsid w:val="009B49F7"/>
    <w:pPr>
      <w:framePr w:w="2268" w:hSpace="181" w:vSpace="181" w:wrap="around" w:vAnchor="text" w:hAnchor="page" w:x="1135" w:y="285" w:anchorLock="1"/>
    </w:pPr>
    <w:rPr>
      <w:i/>
    </w:rPr>
  </w:style>
  <w:style w:type="paragraph" w:customStyle="1" w:styleId="MiniTOCTitle">
    <w:name w:val="MiniTOCTitle"/>
    <w:basedOn w:val="Heading4"/>
    <w:rsid w:val="009B49F7"/>
    <w:pPr>
      <w:spacing w:before="240"/>
      <w:outlineLvl w:val="9"/>
    </w:pPr>
    <w:rPr>
      <w:noProof/>
      <w:sz w:val="24"/>
    </w:rPr>
  </w:style>
  <w:style w:type="paragraph" w:customStyle="1" w:styleId="MiniTOCItem">
    <w:name w:val="MiniTOCItem"/>
    <w:basedOn w:val="ListBullet"/>
    <w:rsid w:val="009B49F7"/>
    <w:pPr>
      <w:numPr>
        <w:numId w:val="0"/>
      </w:numPr>
      <w:tabs>
        <w:tab w:val="right" w:leader="dot" w:pos="6521"/>
      </w:tabs>
      <w:spacing w:before="0" w:after="0"/>
    </w:pPr>
  </w:style>
  <w:style w:type="paragraph" w:customStyle="1" w:styleId="TOFTitle">
    <w:name w:val="TOFTitle"/>
    <w:basedOn w:val="TOCTitle"/>
    <w:rsid w:val="009B49F7"/>
  </w:style>
  <w:style w:type="paragraph" w:styleId="TableofFigures">
    <w:name w:val="table of figures"/>
    <w:basedOn w:val="Normal"/>
    <w:next w:val="Normal"/>
    <w:semiHidden/>
    <w:rsid w:val="009B49F7"/>
    <w:pPr>
      <w:tabs>
        <w:tab w:val="right" w:leader="dot" w:pos="9072"/>
      </w:tabs>
      <w:ind w:left="970" w:hanging="403"/>
    </w:pPr>
    <w:rPr>
      <w:rFonts w:ascii="Times New Roman" w:hAnsi="Times New Roman"/>
      <w:b/>
    </w:rPr>
  </w:style>
  <w:style w:type="paragraph" w:styleId="ListNumber">
    <w:name w:val="List Number"/>
    <w:basedOn w:val="List"/>
    <w:rsid w:val="009B49F7"/>
    <w:pPr>
      <w:numPr>
        <w:numId w:val="11"/>
      </w:numPr>
    </w:pPr>
  </w:style>
  <w:style w:type="character" w:customStyle="1" w:styleId="WingdingSymbols">
    <w:name w:val="Wingding Symbols"/>
    <w:rsid w:val="009B49F7"/>
    <w:rPr>
      <w:rFonts w:ascii="Wingdings" w:hAnsi="Wingdings"/>
    </w:rPr>
  </w:style>
  <w:style w:type="paragraph" w:customStyle="1" w:styleId="TableHeading">
    <w:name w:val="Table Heading"/>
    <w:basedOn w:val="HeadingBase"/>
    <w:rsid w:val="009B49F7"/>
    <w:pPr>
      <w:keepLines/>
      <w:pBdr>
        <w:bottom w:val="single" w:sz="6" w:space="1" w:color="918585"/>
      </w:pBdr>
      <w:spacing w:before="240"/>
    </w:pPr>
  </w:style>
  <w:style w:type="character" w:customStyle="1" w:styleId="HotSpot">
    <w:name w:val="HotSpot"/>
    <w:rsid w:val="009B49F7"/>
    <w:rPr>
      <w:color w:val="0033CC"/>
      <w:u w:val="none"/>
    </w:rPr>
  </w:style>
  <w:style w:type="paragraph" w:customStyle="1" w:styleId="BodyTextRight">
    <w:name w:val="Body Text Right"/>
    <w:basedOn w:val="BodyText"/>
    <w:rsid w:val="009B49F7"/>
    <w:pPr>
      <w:spacing w:before="0" w:after="0"/>
      <w:jc w:val="right"/>
    </w:pPr>
  </w:style>
  <w:style w:type="paragraph" w:styleId="Index3">
    <w:name w:val="index 3"/>
    <w:basedOn w:val="ListNumber2"/>
    <w:next w:val="Normal"/>
    <w:semiHidden/>
    <w:rsid w:val="009B49F7"/>
    <w:pPr>
      <w:numPr>
        <w:numId w:val="0"/>
      </w:numPr>
      <w:tabs>
        <w:tab w:val="right" w:leader="dot" w:pos="4176"/>
      </w:tabs>
    </w:pPr>
  </w:style>
  <w:style w:type="paragraph" w:styleId="ListNumber2">
    <w:name w:val="List Number 2"/>
    <w:basedOn w:val="List2"/>
    <w:rsid w:val="009B49F7"/>
    <w:pPr>
      <w:numPr>
        <w:numId w:val="10"/>
      </w:numPr>
      <w:tabs>
        <w:tab w:val="clear" w:pos="1060"/>
      </w:tabs>
    </w:pPr>
  </w:style>
  <w:style w:type="paragraph" w:customStyle="1" w:styleId="MarginNote">
    <w:name w:val="Margin Note"/>
    <w:basedOn w:val="BodyText"/>
    <w:rsid w:val="009B49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9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9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49F7"/>
    <w:rPr>
      <w:sz w:val="32"/>
    </w:rPr>
  </w:style>
  <w:style w:type="paragraph" w:customStyle="1" w:styleId="HeadingProcedure">
    <w:name w:val="Heading Procedure"/>
    <w:basedOn w:val="HeadingBase"/>
    <w:next w:val="Normal"/>
    <w:rsid w:val="009B49F7"/>
    <w:pPr>
      <w:tabs>
        <w:tab w:val="left" w:pos="0"/>
      </w:tabs>
      <w:spacing w:before="120" w:after="60"/>
    </w:pPr>
    <w:rPr>
      <w:i/>
      <w:color w:val="918585"/>
      <w:sz w:val="22"/>
    </w:rPr>
  </w:style>
  <w:style w:type="paragraph" w:customStyle="1" w:styleId="TableBodyText">
    <w:name w:val="Table Body Text"/>
    <w:basedOn w:val="BodyText"/>
    <w:rsid w:val="009B49F7"/>
    <w:pPr>
      <w:spacing w:before="60" w:after="60"/>
    </w:pPr>
  </w:style>
  <w:style w:type="paragraph" w:styleId="ListContinue">
    <w:name w:val="List Continue"/>
    <w:basedOn w:val="List"/>
    <w:rsid w:val="009B49F7"/>
    <w:pPr>
      <w:ind w:firstLine="0"/>
    </w:pPr>
  </w:style>
  <w:style w:type="paragraph" w:customStyle="1" w:styleId="ListNote">
    <w:name w:val="List Note"/>
    <w:basedOn w:val="List"/>
    <w:rsid w:val="009B49F7"/>
    <w:pPr>
      <w:pBdr>
        <w:top w:val="single" w:sz="6" w:space="2" w:color="918585"/>
        <w:bottom w:val="single" w:sz="6" w:space="2" w:color="918585"/>
      </w:pBdr>
      <w:tabs>
        <w:tab w:val="left" w:pos="1021"/>
      </w:tabs>
      <w:ind w:firstLine="0"/>
    </w:pPr>
  </w:style>
  <w:style w:type="paragraph" w:customStyle="1" w:styleId="Warning">
    <w:name w:val="Warning"/>
    <w:basedOn w:val="BodyText"/>
    <w:rsid w:val="009B49F7"/>
    <w:pPr>
      <w:shd w:val="clear" w:color="auto" w:fill="D9D9D9"/>
      <w:tabs>
        <w:tab w:val="left" w:pos="992"/>
      </w:tabs>
      <w:ind w:left="119" w:right="119"/>
    </w:pPr>
    <w:rPr>
      <w:sz w:val="20"/>
    </w:rPr>
  </w:style>
  <w:style w:type="paragraph" w:customStyle="1" w:styleId="MarginIcons">
    <w:name w:val="Margin Icons"/>
    <w:basedOn w:val="BodyText"/>
    <w:rsid w:val="009B49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9F7"/>
    <w:rPr>
      <w:rFonts w:ascii="Courier New" w:hAnsi="Courier New"/>
    </w:rPr>
  </w:style>
  <w:style w:type="paragraph" w:customStyle="1" w:styleId="NoteBullet">
    <w:name w:val="Note Bullet"/>
    <w:basedOn w:val="Note"/>
    <w:rsid w:val="009B49F7"/>
    <w:pPr>
      <w:tabs>
        <w:tab w:val="clear" w:pos="680"/>
      </w:tabs>
      <w:spacing w:before="60" w:after="60"/>
    </w:pPr>
  </w:style>
  <w:style w:type="paragraph" w:customStyle="1" w:styleId="SubHeading2">
    <w:name w:val="SubHeading2"/>
    <w:basedOn w:val="HeadingBase"/>
    <w:rsid w:val="009B49F7"/>
    <w:pPr>
      <w:spacing w:before="240" w:after="60"/>
    </w:pPr>
    <w:rPr>
      <w:sz w:val="20"/>
    </w:rPr>
  </w:style>
  <w:style w:type="paragraph" w:customStyle="1" w:styleId="SubHeading1">
    <w:name w:val="SubHeading1"/>
    <w:basedOn w:val="HeadingBase"/>
    <w:rsid w:val="009B49F7"/>
    <w:pPr>
      <w:spacing w:before="240" w:after="60"/>
    </w:pPr>
    <w:rPr>
      <w:color w:val="918585"/>
      <w:sz w:val="22"/>
    </w:rPr>
  </w:style>
  <w:style w:type="paragraph" w:customStyle="1" w:styleId="SideHeading">
    <w:name w:val="Side Heading"/>
    <w:basedOn w:val="HeadingBase"/>
    <w:rsid w:val="009B49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9F7"/>
    <w:pPr>
      <w:numPr>
        <w:numId w:val="12"/>
      </w:numPr>
    </w:pPr>
  </w:style>
  <w:style w:type="paragraph" w:styleId="PlainText">
    <w:name w:val="Plain Text"/>
    <w:basedOn w:val="Normal"/>
    <w:link w:val="PlainTextChar"/>
    <w:rsid w:val="009B49F7"/>
    <w:rPr>
      <w:sz w:val="20"/>
    </w:rPr>
  </w:style>
  <w:style w:type="character" w:customStyle="1" w:styleId="PlainTextChar">
    <w:name w:val="Plain Text Char"/>
    <w:basedOn w:val="DefaultParagraphFont"/>
    <w:link w:val="PlainText"/>
    <w:rsid w:val="009B49F7"/>
    <w:rPr>
      <w:rFonts w:ascii="Courier New" w:eastAsia="Times New Roman" w:hAnsi="Courier New" w:cs="Times New Roman"/>
      <w:sz w:val="20"/>
      <w:szCs w:val="20"/>
      <w:lang w:eastAsia="en-US"/>
    </w:rPr>
  </w:style>
  <w:style w:type="character" w:customStyle="1" w:styleId="MenuOption">
    <w:name w:val="Menu Option"/>
    <w:basedOn w:val="DefaultParagraphFont"/>
    <w:rsid w:val="009B49F7"/>
    <w:rPr>
      <w:b/>
      <w:smallCaps/>
    </w:rPr>
  </w:style>
  <w:style w:type="paragraph" w:customStyle="1" w:styleId="TableListNumber">
    <w:name w:val="Table List Number"/>
    <w:basedOn w:val="ListNumber"/>
    <w:rsid w:val="009B49F7"/>
    <w:pPr>
      <w:numPr>
        <w:numId w:val="0"/>
      </w:numPr>
    </w:pPr>
  </w:style>
  <w:style w:type="paragraph" w:styleId="TOC4">
    <w:name w:val="toc 4"/>
    <w:basedOn w:val="TOCBase"/>
    <w:next w:val="Normal"/>
    <w:semiHidden/>
    <w:rsid w:val="009B49F7"/>
    <w:pPr>
      <w:tabs>
        <w:tab w:val="right" w:leader="dot" w:pos="9071"/>
      </w:tabs>
      <w:ind w:left="1701"/>
    </w:pPr>
  </w:style>
  <w:style w:type="paragraph" w:customStyle="1" w:styleId="ListAlpha">
    <w:name w:val="List Alpha"/>
    <w:basedOn w:val="List"/>
    <w:rsid w:val="009B49F7"/>
    <w:pPr>
      <w:numPr>
        <w:numId w:val="9"/>
      </w:numPr>
    </w:pPr>
  </w:style>
  <w:style w:type="paragraph" w:customStyle="1" w:styleId="ListAlpha2">
    <w:name w:val="List Alpha 2"/>
    <w:basedOn w:val="List2"/>
    <w:rsid w:val="009B49F7"/>
    <w:pPr>
      <w:numPr>
        <w:numId w:val="8"/>
      </w:numPr>
    </w:pPr>
  </w:style>
  <w:style w:type="paragraph" w:styleId="List3">
    <w:name w:val="List 3"/>
    <w:basedOn w:val="BodyText"/>
    <w:rsid w:val="009B49F7"/>
    <w:pPr>
      <w:tabs>
        <w:tab w:val="left" w:pos="1021"/>
      </w:tabs>
      <w:spacing w:before="60" w:after="60"/>
      <w:ind w:left="1020" w:hanging="340"/>
    </w:pPr>
  </w:style>
  <w:style w:type="paragraph" w:styleId="List4">
    <w:name w:val="List 4"/>
    <w:basedOn w:val="BodyText"/>
    <w:rsid w:val="009B49F7"/>
    <w:pPr>
      <w:tabs>
        <w:tab w:val="left" w:pos="1361"/>
      </w:tabs>
      <w:spacing w:before="60" w:after="60"/>
      <w:ind w:left="1361" w:hanging="340"/>
    </w:pPr>
  </w:style>
  <w:style w:type="paragraph" w:styleId="List5">
    <w:name w:val="List 5"/>
    <w:basedOn w:val="BodyText"/>
    <w:rsid w:val="009B49F7"/>
    <w:pPr>
      <w:tabs>
        <w:tab w:val="left" w:pos="1701"/>
      </w:tabs>
      <w:spacing w:before="60" w:after="60"/>
      <w:ind w:left="1701" w:hanging="340"/>
    </w:pPr>
  </w:style>
  <w:style w:type="paragraph" w:styleId="ListBullet3">
    <w:name w:val="List Bullet 3"/>
    <w:basedOn w:val="List3"/>
    <w:rsid w:val="009B49F7"/>
    <w:pPr>
      <w:numPr>
        <w:numId w:val="15"/>
      </w:numPr>
      <w:tabs>
        <w:tab w:val="clear" w:pos="1021"/>
      </w:tabs>
      <w:ind w:left="1037" w:hanging="357"/>
    </w:pPr>
  </w:style>
  <w:style w:type="paragraph" w:styleId="ListBullet4">
    <w:name w:val="List Bullet 4"/>
    <w:basedOn w:val="List4"/>
    <w:rsid w:val="009B49F7"/>
    <w:pPr>
      <w:numPr>
        <w:numId w:val="3"/>
      </w:numPr>
    </w:pPr>
  </w:style>
  <w:style w:type="paragraph" w:styleId="ListBullet5">
    <w:name w:val="List Bullet 5"/>
    <w:basedOn w:val="List5"/>
    <w:rsid w:val="009B49F7"/>
    <w:pPr>
      <w:numPr>
        <w:numId w:val="4"/>
      </w:numPr>
    </w:pPr>
  </w:style>
  <w:style w:type="paragraph" w:styleId="ListContinue2">
    <w:name w:val="List Continue 2"/>
    <w:basedOn w:val="List2"/>
    <w:rsid w:val="009B49F7"/>
    <w:pPr>
      <w:ind w:firstLine="0"/>
    </w:pPr>
  </w:style>
  <w:style w:type="paragraph" w:styleId="ListContinue3">
    <w:name w:val="List Continue 3"/>
    <w:basedOn w:val="List3"/>
    <w:rsid w:val="009B49F7"/>
    <w:pPr>
      <w:ind w:left="1021" w:firstLine="0"/>
    </w:pPr>
  </w:style>
  <w:style w:type="paragraph" w:styleId="ListContinue4">
    <w:name w:val="List Continue 4"/>
    <w:basedOn w:val="List4"/>
    <w:rsid w:val="009B49F7"/>
    <w:pPr>
      <w:ind w:firstLine="0"/>
    </w:pPr>
  </w:style>
  <w:style w:type="paragraph" w:styleId="ListContinue5">
    <w:name w:val="List Continue 5"/>
    <w:basedOn w:val="List5"/>
    <w:rsid w:val="009B49F7"/>
    <w:pPr>
      <w:ind w:firstLine="0"/>
    </w:pPr>
  </w:style>
  <w:style w:type="paragraph" w:styleId="ListNumber3">
    <w:name w:val="List Number 3"/>
    <w:basedOn w:val="List3"/>
    <w:rsid w:val="009B49F7"/>
    <w:pPr>
      <w:numPr>
        <w:numId w:val="5"/>
      </w:numPr>
    </w:pPr>
  </w:style>
  <w:style w:type="paragraph" w:styleId="ListNumber4">
    <w:name w:val="List Number 4"/>
    <w:basedOn w:val="List4"/>
    <w:rsid w:val="009B49F7"/>
    <w:pPr>
      <w:numPr>
        <w:numId w:val="6"/>
      </w:numPr>
    </w:pPr>
  </w:style>
  <w:style w:type="paragraph" w:styleId="ListNumber5">
    <w:name w:val="List Number 5"/>
    <w:basedOn w:val="List5"/>
    <w:rsid w:val="009B49F7"/>
    <w:pPr>
      <w:numPr>
        <w:numId w:val="7"/>
      </w:numPr>
    </w:pPr>
  </w:style>
  <w:style w:type="paragraph" w:styleId="BlockText">
    <w:name w:val="Block Text"/>
    <w:basedOn w:val="Normal"/>
    <w:rsid w:val="009B49F7"/>
    <w:pPr>
      <w:spacing w:after="120"/>
      <w:ind w:left="1440" w:right="1440"/>
    </w:pPr>
  </w:style>
  <w:style w:type="character" w:customStyle="1" w:styleId="Subscript">
    <w:name w:val="Subscript"/>
    <w:basedOn w:val="DefaultParagraphFont"/>
    <w:rsid w:val="009B49F7"/>
    <w:rPr>
      <w:sz w:val="16"/>
      <w:vertAlign w:val="subscript"/>
    </w:rPr>
  </w:style>
  <w:style w:type="character" w:customStyle="1" w:styleId="Superscript">
    <w:name w:val="Superscript"/>
    <w:basedOn w:val="DefaultParagraphFont"/>
    <w:rsid w:val="009B49F7"/>
    <w:rPr>
      <w:sz w:val="16"/>
      <w:vertAlign w:val="superscript"/>
    </w:rPr>
  </w:style>
  <w:style w:type="character" w:customStyle="1" w:styleId="Symbols">
    <w:name w:val="Symbols"/>
    <w:basedOn w:val="DefaultParagraphFont"/>
    <w:rsid w:val="009B49F7"/>
    <w:rPr>
      <w:rFonts w:ascii="Symbol" w:hAnsi="Symbol"/>
    </w:rPr>
  </w:style>
  <w:style w:type="character" w:customStyle="1" w:styleId="MenuOptions">
    <w:name w:val="Menu Options"/>
    <w:basedOn w:val="DefaultParagraphFont"/>
    <w:rsid w:val="009B49F7"/>
    <w:rPr>
      <w:rFonts w:ascii="Arial Narrow" w:hAnsi="Arial Narrow"/>
      <w:smallCaps/>
    </w:rPr>
  </w:style>
  <w:style w:type="character" w:customStyle="1" w:styleId="Buttons">
    <w:name w:val="Buttons"/>
    <w:basedOn w:val="DefaultParagraphFont"/>
    <w:rsid w:val="009B49F7"/>
    <w:rPr>
      <w:b/>
    </w:rPr>
  </w:style>
  <w:style w:type="character" w:customStyle="1" w:styleId="Underlined">
    <w:name w:val="Underlined"/>
    <w:basedOn w:val="DefaultParagraphFont"/>
    <w:rsid w:val="009B49F7"/>
    <w:rPr>
      <w:u w:val="single"/>
    </w:rPr>
  </w:style>
  <w:style w:type="paragraph" w:customStyle="1" w:styleId="TableBodyTextRight">
    <w:name w:val="Table Body Text Right"/>
    <w:basedOn w:val="TableBodyText"/>
    <w:rsid w:val="009B49F7"/>
    <w:pPr>
      <w:widowControl w:val="0"/>
      <w:autoSpaceDE w:val="0"/>
      <w:autoSpaceDN w:val="0"/>
      <w:adjustRightInd w:val="0"/>
      <w:jc w:val="right"/>
    </w:pPr>
    <w:rPr>
      <w:rFonts w:cs="Arial"/>
      <w:szCs w:val="18"/>
    </w:rPr>
  </w:style>
  <w:style w:type="paragraph" w:customStyle="1" w:styleId="CopyrightText">
    <w:name w:val="Copyright Text"/>
    <w:basedOn w:val="BodyText"/>
    <w:rsid w:val="009B49F7"/>
    <w:rPr>
      <w:sz w:val="18"/>
    </w:rPr>
  </w:style>
  <w:style w:type="paragraph" w:customStyle="1" w:styleId="BodySmallRight">
    <w:name w:val="Body Small Right"/>
    <w:basedOn w:val="BodyTextRight"/>
    <w:rsid w:val="009B49F7"/>
    <w:rPr>
      <w:sz w:val="18"/>
      <w:szCs w:val="18"/>
    </w:rPr>
  </w:style>
  <w:style w:type="paragraph" w:customStyle="1" w:styleId="MarginEdition">
    <w:name w:val="Margin Edition"/>
    <w:basedOn w:val="MarginNote"/>
    <w:rsid w:val="009B49F7"/>
    <w:pPr>
      <w:spacing w:before="0" w:after="0"/>
    </w:pPr>
    <w:rPr>
      <w:rFonts w:ascii="Times New Roman" w:hAnsi="Times New Roman"/>
      <w:color w:val="999999"/>
    </w:rPr>
  </w:style>
  <w:style w:type="paragraph" w:customStyle="1" w:styleId="Spacer">
    <w:name w:val="Spacer"/>
    <w:basedOn w:val="Normal"/>
    <w:rsid w:val="009B49F7"/>
    <w:rPr>
      <w:sz w:val="2"/>
      <w:szCs w:val="2"/>
    </w:rPr>
  </w:style>
  <w:style w:type="character" w:customStyle="1" w:styleId="Small">
    <w:name w:val="Small"/>
    <w:basedOn w:val="DefaultParagraphFont"/>
    <w:rsid w:val="009B49F7"/>
    <w:rPr>
      <w:sz w:val="16"/>
    </w:rPr>
  </w:style>
  <w:style w:type="paragraph" w:customStyle="1" w:styleId="WideTable">
    <w:name w:val="Wide Table"/>
    <w:basedOn w:val="Normal"/>
    <w:rsid w:val="009B49F7"/>
    <w:pPr>
      <w:ind w:left="-1418"/>
    </w:pPr>
    <w:rPr>
      <w:sz w:val="2"/>
      <w:szCs w:val="2"/>
    </w:rPr>
  </w:style>
  <w:style w:type="character" w:styleId="PageNumber">
    <w:name w:val="page number"/>
    <w:basedOn w:val="DefaultParagraphFont"/>
    <w:rsid w:val="009B49F7"/>
  </w:style>
  <w:style w:type="paragraph" w:styleId="Quote">
    <w:name w:val="Quote"/>
    <w:basedOn w:val="Heading1"/>
    <w:link w:val="QuoteChar"/>
    <w:qFormat/>
    <w:rsid w:val="009B49F7"/>
    <w:rPr>
      <w:b w:val="0"/>
      <w:sz w:val="72"/>
      <w:szCs w:val="72"/>
      <w:lang w:val="en-NZ"/>
    </w:rPr>
  </w:style>
  <w:style w:type="character" w:customStyle="1" w:styleId="QuoteChar">
    <w:name w:val="Quote Char"/>
    <w:basedOn w:val="DefaultParagraphFont"/>
    <w:link w:val="Quote"/>
    <w:rsid w:val="009B49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9F7"/>
    <w:pPr>
      <w:pageBreakBefore/>
    </w:pPr>
  </w:style>
  <w:style w:type="paragraph" w:customStyle="1" w:styleId="Border">
    <w:name w:val="Border"/>
    <w:basedOn w:val="Normal"/>
    <w:qFormat/>
    <w:rsid w:val="009B49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9F7"/>
    <w:rPr>
      <w:b/>
      <w:bCs/>
      <w:i/>
      <w:iCs/>
      <w:color w:val="auto"/>
    </w:rPr>
  </w:style>
  <w:style w:type="paragraph" w:styleId="IntenseQuote">
    <w:name w:val="Intense Quote"/>
    <w:basedOn w:val="Normal"/>
    <w:next w:val="Normal"/>
    <w:link w:val="IntenseQuoteChar"/>
    <w:uiPriority w:val="30"/>
    <w:qFormat/>
    <w:rsid w:val="009B49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9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49F7"/>
    <w:rPr>
      <w:smallCaps/>
      <w:color w:val="auto"/>
      <w:u w:val="single"/>
    </w:rPr>
  </w:style>
  <w:style w:type="character" w:styleId="IntenseReference">
    <w:name w:val="Intense Reference"/>
    <w:basedOn w:val="DefaultParagraphFont"/>
    <w:uiPriority w:val="32"/>
    <w:qFormat/>
    <w:rsid w:val="009B49F7"/>
    <w:rPr>
      <w:b/>
      <w:bCs/>
      <w:smallCaps/>
      <w:color w:val="auto"/>
      <w:spacing w:val="5"/>
      <w:u w:val="single"/>
    </w:rPr>
  </w:style>
  <w:style w:type="paragraph" w:customStyle="1" w:styleId="2ColumnHeading">
    <w:name w:val="2Column Heading"/>
    <w:basedOn w:val="BodyText"/>
    <w:qFormat/>
    <w:rsid w:val="009B49F7"/>
    <w:pPr>
      <w:spacing w:after="60"/>
      <w:ind w:left="-2268"/>
    </w:pPr>
    <w:rPr>
      <w:b/>
    </w:rPr>
  </w:style>
  <w:style w:type="paragraph" w:customStyle="1" w:styleId="Heading1TOC">
    <w:name w:val="Heading1 TOC"/>
    <w:basedOn w:val="Normal"/>
    <w:qFormat/>
    <w:rsid w:val="009B49F7"/>
    <w:pPr>
      <w:spacing w:before="240" w:after="120"/>
    </w:pPr>
    <w:rPr>
      <w:rFonts w:ascii="Times New Roman" w:hAnsi="Times New Roman"/>
      <w:b/>
      <w:sz w:val="32"/>
    </w:rPr>
  </w:style>
  <w:style w:type="paragraph" w:customStyle="1" w:styleId="Heading2TOC">
    <w:name w:val="Heading2 TOC"/>
    <w:basedOn w:val="Normal"/>
    <w:qFormat/>
    <w:rsid w:val="009B49F7"/>
    <w:pPr>
      <w:spacing w:before="240" w:after="60"/>
    </w:pPr>
    <w:rPr>
      <w:rFonts w:ascii="Times New Roman" w:hAnsi="Times New Roman"/>
      <w:b/>
      <w:sz w:val="28"/>
    </w:rPr>
  </w:style>
  <w:style w:type="character" w:customStyle="1" w:styleId="Underline">
    <w:name w:val="Underline"/>
    <w:basedOn w:val="DefaultParagraphFont"/>
    <w:qFormat/>
    <w:rsid w:val="009B49F7"/>
    <w:rPr>
      <w:u w:val="single"/>
    </w:rPr>
  </w:style>
  <w:style w:type="paragraph" w:styleId="BalloonText">
    <w:name w:val="Balloon Text"/>
    <w:basedOn w:val="Normal"/>
    <w:link w:val="BalloonTextChar"/>
    <w:rsid w:val="009B49F7"/>
    <w:rPr>
      <w:rFonts w:ascii="Tahoma" w:hAnsi="Tahoma" w:cs="Tahoma"/>
      <w:sz w:val="16"/>
      <w:szCs w:val="16"/>
    </w:rPr>
  </w:style>
  <w:style w:type="character" w:customStyle="1" w:styleId="BalloonTextChar">
    <w:name w:val="Balloon Text Char"/>
    <w:basedOn w:val="DefaultParagraphFont"/>
    <w:link w:val="BalloonText"/>
    <w:rsid w:val="009B49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49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49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49F7"/>
    <w:rPr>
      <w:b/>
      <w:color w:val="660033"/>
      <w:spacing w:val="0"/>
    </w:rPr>
  </w:style>
  <w:style w:type="paragraph" w:customStyle="1" w:styleId="Nameditemlist">
    <w:name w:val="Named item list"/>
    <w:basedOn w:val="BodyText"/>
    <w:qFormat/>
    <w:rsid w:val="009B49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1658</Words>
  <Characters>10849</Characters>
  <Application>Microsoft Office Word</Application>
  <DocSecurity>0</DocSecurity>
  <Lines>280</Lines>
  <Paragraphs>222</Paragraphs>
  <ScaleCrop>false</ScaleCrop>
  <Company>Author-it Software Corporation Ltd.</Company>
  <LinksUpToDate>false</LinksUpToDate>
  <CharactersWithSpaces>12436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SITTPPD404 Develop in-house recreational activities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2013-01-17T18:22:00Z</dcterms:created>
  <dcterms:modified xsi:type="dcterms:W3CDTF">2013-01-17T18:22:00Z</dcterms:modified>
</cp:coreProperties>
</file>