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005" w:rsidP="00E75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SITSS00017 Food Safety Supervision</w:t>
      </w:r>
      <w:r>
        <w:fldChar w:fldCharType="end"/>
      </w:r>
    </w:p>
    <w:p w:rsidR="00E75005" w:rsidP="00E75005">
      <w:pPr>
        <w:pStyle w:val="Version"/>
        <w:sectPr w:rsidSect="001A5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269" w:rsidP="001A5269">
      <w:pPr>
        <w:pStyle w:val="SuperHeading"/>
      </w:pPr>
      <w:r w:rsidRPr="001A5269">
        <w:t>SITSS00017 Food Safety Supervision</w:t>
      </w:r>
    </w:p>
    <w:p w:rsidR="00000000" w:rsidRPr="001A5269" w:rsidP="001A5269">
      <w:pPr>
        <w:pStyle w:val="Heading1"/>
      </w:pPr>
      <w:bookmarkStart w:id="1" w:name="O_465766"/>
      <w:bookmarkEnd w:id="1"/>
      <w:r w:rsidRPr="001A5269">
        <w:t>Modification History</w:t>
      </w:r>
    </w:p>
    <w:p w:rsidR="00000000" w:rsidRPr="001A5269" w:rsidP="001A5269">
      <w:pPr>
        <w:pStyle w:val="BodyText"/>
      </w:pPr>
      <w:r w:rsidRPr="001A5269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750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269" w:rsidP="001A5269">
            <w:pPr>
              <w:pStyle w:val="BodyText"/>
            </w:pPr>
            <w:r w:rsidRPr="001A5269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269">
            <w:pPr>
              <w:pStyle w:val="BodyText"/>
              <w:rPr>
                <w:lang w:val="en-NZ"/>
              </w:rPr>
            </w:pPr>
            <w:r w:rsidRPr="001A5269">
              <w:rPr>
                <w:rStyle w:val="SpecialBold"/>
              </w:rPr>
              <w:t>Comments</w:t>
            </w:r>
          </w:p>
        </w:tc>
      </w:tr>
      <w:tr w:rsidTr="00E750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269">
            <w:pPr>
              <w:pStyle w:val="BodyText"/>
              <w:rPr>
                <w:lang w:val="en-NZ"/>
              </w:rPr>
            </w:pPr>
            <w:r w:rsidRPr="001A5269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269" w:rsidP="001A5269">
            <w:pPr>
              <w:pStyle w:val="BodyText"/>
            </w:pPr>
            <w:r w:rsidRPr="001A5269">
              <w:t>New skill set.</w:t>
            </w:r>
          </w:p>
        </w:tc>
      </w:tr>
    </w:tbl>
    <w:p w:rsidR="00000000" w:rsidRPr="001A5269" w:rsidP="001A5269">
      <w:pPr>
        <w:pStyle w:val="BodyText"/>
      </w:pPr>
    </w:p>
    <w:p w:rsidR="00000000" w:rsidRPr="001A5269" w:rsidP="001A5269">
      <w:pPr>
        <w:pStyle w:val="AllowPageBreak"/>
      </w:pPr>
    </w:p>
    <w:p w:rsidR="00000000" w:rsidRPr="001A5269" w:rsidP="001A5269">
      <w:pPr>
        <w:pStyle w:val="Heading1"/>
      </w:pPr>
      <w:bookmarkStart w:id="2" w:name="O_465767"/>
      <w:bookmarkEnd w:id="2"/>
      <w:r w:rsidRPr="001A5269">
        <w:t>Description</w:t>
      </w:r>
    </w:p>
    <w:p w:rsidR="00000000" w:rsidRPr="001A5269" w:rsidP="001A5269">
      <w:pPr>
        <w:pStyle w:val="BodyText"/>
      </w:pPr>
      <w:r w:rsidRPr="001A5269">
        <w:t>Not applicable.</w:t>
      </w:r>
    </w:p>
    <w:p w:rsidR="00000000" w:rsidRPr="001A5269" w:rsidP="001A5269">
      <w:pPr>
        <w:pStyle w:val="AllowPageBreak"/>
      </w:pPr>
    </w:p>
    <w:p w:rsidR="00000000" w:rsidRPr="001A5269" w:rsidP="001A5269">
      <w:pPr>
        <w:pStyle w:val="Heading1"/>
      </w:pPr>
      <w:bookmarkStart w:id="3" w:name="O_465768"/>
      <w:bookmarkEnd w:id="3"/>
      <w:r w:rsidRPr="001A5269">
        <w:t>Pathways Information</w:t>
      </w:r>
    </w:p>
    <w:p w:rsidR="00000000" w:rsidRPr="001A5269" w:rsidP="001A5269">
      <w:pPr>
        <w:pStyle w:val="BodyText"/>
      </w:pPr>
      <w:r w:rsidRPr="001A5269">
        <w:t>Achievement o</w:t>
      </w:r>
      <w:r w:rsidRPr="001A5269">
        <w:t>f these units provides credit towards a number of catering, cookery, hospitality and kitchen Certificate II, III, IV, Diploma and Advanced Diploma qualifications.</w:t>
      </w:r>
    </w:p>
    <w:p w:rsidR="00000000" w:rsidRPr="001A5269" w:rsidP="001A5269">
      <w:pPr>
        <w:pStyle w:val="AllowPageBreak"/>
      </w:pPr>
    </w:p>
    <w:p w:rsidR="00000000" w:rsidRPr="001A5269" w:rsidP="001A5269">
      <w:pPr>
        <w:pStyle w:val="Heading1"/>
      </w:pPr>
      <w:bookmarkStart w:id="4" w:name="O_465769"/>
      <w:bookmarkEnd w:id="4"/>
      <w:r w:rsidRPr="001A5269">
        <w:t>Licensing/Regulatory Information</w:t>
      </w:r>
    </w:p>
    <w:p w:rsidR="00000000" w:rsidRPr="001A5269" w:rsidP="001A5269">
      <w:pPr>
        <w:pStyle w:val="BodyText"/>
      </w:pPr>
      <w:r w:rsidRPr="001A5269">
        <w:t>No licensing, legislative, regulatory or ce</w:t>
      </w:r>
      <w:r w:rsidRPr="001A5269">
        <w:t>rtification requirements apply to this skill set at the time of endorsement.</w:t>
      </w:r>
    </w:p>
    <w:p w:rsidR="00000000" w:rsidRPr="001A5269" w:rsidP="001A5269">
      <w:pPr>
        <w:pStyle w:val="AllowPageBreak"/>
      </w:pPr>
    </w:p>
    <w:p w:rsidR="00000000" w:rsidRPr="001A5269" w:rsidP="001A5269">
      <w:pPr>
        <w:pStyle w:val="Heading1"/>
      </w:pPr>
      <w:bookmarkStart w:id="5" w:name="O_465770"/>
      <w:bookmarkEnd w:id="5"/>
      <w:r w:rsidRPr="001A526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3"/>
        <w:gridCol w:w="1801"/>
        <w:gridCol w:w="5180"/>
      </w:tblGrid>
      <w:tr w:rsidTr="001A5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269" w:rsidP="001A5269">
            <w:pPr>
              <w:pStyle w:val="BodyText"/>
            </w:pPr>
            <w:r w:rsidRPr="001A5269">
              <w:rPr>
                <w:rStyle w:val="SpecialBold"/>
              </w:rPr>
              <w:t>Units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269" w:rsidP="001A5269">
            <w:pPr>
              <w:pStyle w:val="BodyText"/>
            </w:pPr>
            <w:r w:rsidRPr="001A5269">
              <w:rPr>
                <w:rStyle w:val="SpecialBold"/>
              </w:rPr>
              <w:t>Unit Code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269">
            <w:pPr>
              <w:pStyle w:val="BodyText"/>
              <w:rPr>
                <w:lang w:val="en-NZ"/>
              </w:rPr>
            </w:pPr>
            <w:r w:rsidRPr="001A5269">
              <w:rPr>
                <w:rStyle w:val="SpecialBold"/>
              </w:rPr>
              <w:t>Unit Title</w:t>
            </w:r>
          </w:p>
        </w:tc>
      </w:tr>
      <w:tr w:rsidTr="001A5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269">
            <w:pPr>
              <w:pStyle w:val="BodyText"/>
              <w:rPr>
                <w:lang w:val="en-NZ"/>
              </w:rPr>
            </w:pPr>
            <w:r w:rsidRPr="001A5269">
              <w:t>SITXFSA101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269">
            <w:pPr>
              <w:pStyle w:val="BodyText"/>
              <w:rPr>
                <w:lang w:val="en-NZ"/>
              </w:rPr>
            </w:pPr>
            <w:r w:rsidRPr="001A5269">
              <w:t>Use hygienic practices for food safety</w:t>
            </w:r>
          </w:p>
        </w:tc>
      </w:tr>
      <w:tr w:rsidTr="001A5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269">
            <w:pPr>
              <w:pStyle w:val="BodyText"/>
              <w:rPr>
                <w:lang w:val="en-NZ"/>
              </w:rPr>
            </w:pPr>
            <w:r w:rsidRPr="001A5269">
              <w:t>SITXFSA201</w:t>
            </w:r>
          </w:p>
        </w:tc>
        <w:tc>
          <w:tcPr>
            <w:tcW w:w="5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269" w:rsidP="001A5269">
            <w:pPr>
              <w:pStyle w:val="BodyText"/>
            </w:pPr>
            <w:r w:rsidRPr="001A5269">
              <w:t>Participate in safe food handling procedures</w:t>
            </w:r>
          </w:p>
        </w:tc>
      </w:tr>
    </w:tbl>
    <w:p w:rsidR="00000000" w:rsidRPr="001A5269" w:rsidP="001A5269">
      <w:pPr>
        <w:pStyle w:val="BodyText"/>
      </w:pPr>
    </w:p>
    <w:p w:rsidR="00000000" w:rsidRPr="001A5269" w:rsidP="001A5269">
      <w:pPr>
        <w:pStyle w:val="AllowPageBreak"/>
      </w:pPr>
    </w:p>
    <w:p w:rsidR="00000000" w:rsidRPr="001A5269" w:rsidP="001A5269">
      <w:pPr>
        <w:pStyle w:val="Heading1"/>
      </w:pPr>
      <w:bookmarkStart w:id="6" w:name="O_465772"/>
      <w:bookmarkEnd w:id="6"/>
      <w:r w:rsidRPr="001A5269">
        <w:t>Target Group</w:t>
      </w:r>
    </w:p>
    <w:p w:rsidR="00000000" w:rsidRPr="001A5269" w:rsidP="001A5269">
      <w:pPr>
        <w:pStyle w:val="BodyText"/>
      </w:pPr>
      <w:r w:rsidRPr="001A5269">
        <w:t>Food handing personnel or food safety supervisors working in tourism, hospitality and catering organisations with permanent or temporary kitchen premises, smaller food preparation or bar areas.</w:t>
      </w:r>
    </w:p>
    <w:p w:rsidR="00000000" w:rsidRPr="001A5269" w:rsidP="001A5269">
      <w:pPr>
        <w:pStyle w:val="AllowPageBreak"/>
      </w:pPr>
    </w:p>
    <w:p w:rsidR="00000000" w:rsidRPr="001A5269" w:rsidP="001A5269">
      <w:pPr>
        <w:pStyle w:val="Heading1"/>
      </w:pPr>
      <w:bookmarkStart w:id="7" w:name="O_465773"/>
      <w:bookmarkEnd w:id="7"/>
      <w:r w:rsidRPr="001A5269">
        <w:t>Suggested words</w:t>
      </w:r>
      <w:r w:rsidRPr="001A5269">
        <w:t xml:space="preserve"> for Statement of Attainment</w:t>
      </w:r>
    </w:p>
    <w:p w:rsidR="00000000" w:rsidRPr="001A5269" w:rsidP="001A5269">
      <w:pPr>
        <w:pStyle w:val="BodyText"/>
      </w:pPr>
      <w:r w:rsidRPr="001A5269">
        <w:t>These units of competency from the SIT12 Tourism, Travel and Hospitality Training Package provide a set of skills to work hygienically when handling food and to ensure the safety of food during its storage, preparation, display</w:t>
      </w:r>
      <w:r w:rsidRPr="001A5269">
        <w:t>, service and disposal.</w:t>
      </w:r>
    </w:p>
    <w:p w:rsidR="00000000" w:rsidRPr="001A5269" w:rsidP="001A5269">
      <w:pPr>
        <w:pStyle w:val="BodyText"/>
      </w:pPr>
    </w:p>
    <w:p w:rsidR="00000000" w:rsidRPr="001A5269" w:rsidP="001A5269">
      <w:pPr>
        <w:pStyle w:val="BodyText"/>
      </w:pPr>
      <w:r w:rsidRPr="001A5269">
        <w:t>It meets the prescribed certification requirements, under some Australian State and Territory food safety laws, for individuals to work as food safety supervisors.</w:t>
      </w:r>
    </w:p>
    <w:p w:rsidR="00000000" w:rsidRPr="001A5269" w:rsidP="001A5269">
      <w:pPr>
        <w:pStyle w:val="AllowPageBreak"/>
      </w:pPr>
    </w:p>
    <w:p w:rsidR="00000000" w:rsidRPr="001A5269" w:rsidP="001A5269">
      <w:pPr>
        <w:pStyle w:val="Heading1"/>
      </w:pPr>
      <w:bookmarkStart w:id="8" w:name="O_465774"/>
      <w:bookmarkEnd w:id="8"/>
      <w:r w:rsidRPr="001A5269">
        <w:t>Disclaimer</w:t>
      </w:r>
    </w:p>
    <w:p w:rsidR="00000000" w:rsidRPr="001A5269" w:rsidP="001A5269">
      <w:pPr>
        <w:pStyle w:val="BodyText"/>
      </w:pPr>
      <w:r w:rsidRPr="001A5269">
        <w:t>Those developing training to support th</w:t>
      </w:r>
      <w:r w:rsidRPr="001A5269">
        <w:t>is skill set must consult the relevant state or territory food safety authority to determine any accreditation arrangements for courses, trainers and assessors.</w:t>
      </w:r>
    </w:p>
    <w:p w:rsidR="00000000" w:rsidRPr="001A5269" w:rsidP="001A5269"/>
    <w:sectPr w:rsidSect="001A52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69" w:rsidRPr="00E75005" w:rsidP="00E75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05" w:rsidP="001A5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005" w:rsidP="001A5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75005" w:rsidP="001A5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69" w:rsidRPr="00E75005" w:rsidP="00E750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05" w:rsidRPr="002D2AF8" w:rsidP="001A5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SITSS00017 Food Safety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75005" w:rsidP="001A5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269"/>
  </w:style>
  <w:style w:type="character" w:customStyle="1" w:styleId="Heading1Char">
    <w:name w:val="Heading 1 Char"/>
    <w:basedOn w:val="DefaultParagraphFont"/>
    <w:link w:val="Heading1"/>
    <w:rsid w:val="001A5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2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2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5269"/>
    <w:rPr>
      <w:b/>
      <w:spacing w:val="0"/>
    </w:rPr>
  </w:style>
  <w:style w:type="paragraph" w:customStyle="1" w:styleId="SuperHeading">
    <w:name w:val="SuperHeading"/>
    <w:basedOn w:val="Normal"/>
    <w:rsid w:val="001A5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2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2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5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2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2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269"/>
    <w:rPr>
      <w:i/>
    </w:rPr>
  </w:style>
  <w:style w:type="paragraph" w:styleId="Caption">
    <w:name w:val="caption"/>
    <w:basedOn w:val="BodyText"/>
    <w:next w:val="Normal"/>
    <w:qFormat/>
    <w:rsid w:val="001A5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269"/>
  </w:style>
  <w:style w:type="paragraph" w:styleId="TableofFigures">
    <w:name w:val="table of figures"/>
    <w:basedOn w:val="Normal"/>
    <w:next w:val="Normal"/>
    <w:semiHidden/>
    <w:rsid w:val="001A5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269"/>
    <w:pPr>
      <w:numPr>
        <w:numId w:val="9"/>
      </w:numPr>
    </w:pPr>
  </w:style>
  <w:style w:type="character" w:customStyle="1" w:styleId="WingdingSymbols">
    <w:name w:val="Wingding Symbols"/>
    <w:rsid w:val="001A5269"/>
    <w:rPr>
      <w:rFonts w:ascii="Wingdings" w:hAnsi="Wingdings"/>
    </w:rPr>
  </w:style>
  <w:style w:type="paragraph" w:customStyle="1" w:styleId="TableHeading">
    <w:name w:val="Table Heading"/>
    <w:basedOn w:val="HeadingBase"/>
    <w:rsid w:val="001A5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269"/>
    <w:rPr>
      <w:color w:val="0033CC"/>
      <w:u w:val="none"/>
    </w:rPr>
  </w:style>
  <w:style w:type="paragraph" w:customStyle="1" w:styleId="BodyTextRight">
    <w:name w:val="Body Text Right"/>
    <w:basedOn w:val="BodyText"/>
    <w:rsid w:val="001A5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2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269"/>
    <w:rPr>
      <w:sz w:val="32"/>
    </w:rPr>
  </w:style>
  <w:style w:type="paragraph" w:customStyle="1" w:styleId="HeadingProcedure">
    <w:name w:val="Heading Procedure"/>
    <w:basedOn w:val="HeadingBase"/>
    <w:next w:val="Normal"/>
    <w:rsid w:val="001A5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269"/>
    <w:pPr>
      <w:spacing w:before="60" w:after="60"/>
    </w:pPr>
  </w:style>
  <w:style w:type="paragraph" w:styleId="ListContinue">
    <w:name w:val="List Continue"/>
    <w:basedOn w:val="List"/>
    <w:rsid w:val="001A5269"/>
    <w:pPr>
      <w:ind w:firstLine="0"/>
    </w:pPr>
  </w:style>
  <w:style w:type="paragraph" w:customStyle="1" w:styleId="ListNote">
    <w:name w:val="List Note"/>
    <w:basedOn w:val="List"/>
    <w:rsid w:val="001A5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269"/>
    <w:rPr>
      <w:rFonts w:ascii="Courier New" w:hAnsi="Courier New"/>
    </w:rPr>
  </w:style>
  <w:style w:type="paragraph" w:customStyle="1" w:styleId="NoteBullet">
    <w:name w:val="Note Bullet"/>
    <w:basedOn w:val="Note"/>
    <w:rsid w:val="001A5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2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269"/>
    <w:rPr>
      <w:b/>
      <w:smallCaps/>
    </w:rPr>
  </w:style>
  <w:style w:type="paragraph" w:customStyle="1" w:styleId="TableListNumber">
    <w:name w:val="Table List Number"/>
    <w:basedOn w:val="ListNumber"/>
    <w:rsid w:val="001A5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269"/>
    <w:pPr>
      <w:numPr>
        <w:numId w:val="7"/>
      </w:numPr>
    </w:pPr>
  </w:style>
  <w:style w:type="paragraph" w:customStyle="1" w:styleId="ListAlpha2">
    <w:name w:val="List Alpha 2"/>
    <w:basedOn w:val="List2"/>
    <w:rsid w:val="001A5269"/>
    <w:pPr>
      <w:numPr>
        <w:numId w:val="6"/>
      </w:numPr>
    </w:pPr>
  </w:style>
  <w:style w:type="paragraph" w:styleId="List2">
    <w:name w:val="List 2"/>
    <w:basedOn w:val="BodyText"/>
    <w:rsid w:val="001A5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2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269"/>
    <w:pPr>
      <w:numPr>
        <w:numId w:val="1"/>
      </w:numPr>
    </w:pPr>
  </w:style>
  <w:style w:type="paragraph" w:styleId="ListBullet5">
    <w:name w:val="List Bullet 5"/>
    <w:basedOn w:val="List5"/>
    <w:rsid w:val="001A5269"/>
    <w:pPr>
      <w:numPr>
        <w:numId w:val="2"/>
      </w:numPr>
    </w:pPr>
  </w:style>
  <w:style w:type="paragraph" w:styleId="ListContinue2">
    <w:name w:val="List Continue 2"/>
    <w:basedOn w:val="List2"/>
    <w:rsid w:val="001A5269"/>
    <w:pPr>
      <w:ind w:firstLine="0"/>
    </w:pPr>
  </w:style>
  <w:style w:type="paragraph" w:styleId="ListContinue3">
    <w:name w:val="List Continue 3"/>
    <w:basedOn w:val="List3"/>
    <w:rsid w:val="001A5269"/>
    <w:pPr>
      <w:ind w:left="1021" w:firstLine="0"/>
    </w:pPr>
  </w:style>
  <w:style w:type="paragraph" w:styleId="ListContinue4">
    <w:name w:val="List Continue 4"/>
    <w:basedOn w:val="List4"/>
    <w:rsid w:val="001A5269"/>
    <w:pPr>
      <w:ind w:firstLine="0"/>
    </w:pPr>
  </w:style>
  <w:style w:type="paragraph" w:styleId="ListContinue5">
    <w:name w:val="List Continue 5"/>
    <w:basedOn w:val="List5"/>
    <w:rsid w:val="001A5269"/>
    <w:pPr>
      <w:ind w:firstLine="0"/>
    </w:pPr>
  </w:style>
  <w:style w:type="paragraph" w:styleId="ListNumber3">
    <w:name w:val="List Number 3"/>
    <w:basedOn w:val="List3"/>
    <w:rsid w:val="001A5269"/>
    <w:pPr>
      <w:numPr>
        <w:numId w:val="3"/>
      </w:numPr>
    </w:pPr>
  </w:style>
  <w:style w:type="paragraph" w:styleId="ListNumber4">
    <w:name w:val="List Number 4"/>
    <w:basedOn w:val="List4"/>
    <w:rsid w:val="001A5269"/>
    <w:pPr>
      <w:numPr>
        <w:numId w:val="4"/>
      </w:numPr>
    </w:pPr>
  </w:style>
  <w:style w:type="paragraph" w:styleId="ListNumber5">
    <w:name w:val="List Number 5"/>
    <w:basedOn w:val="List5"/>
    <w:rsid w:val="001A5269"/>
    <w:pPr>
      <w:numPr>
        <w:numId w:val="5"/>
      </w:numPr>
    </w:pPr>
  </w:style>
  <w:style w:type="paragraph" w:styleId="BlockText">
    <w:name w:val="Block Text"/>
    <w:basedOn w:val="Normal"/>
    <w:rsid w:val="001A5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269"/>
    <w:rPr>
      <w:sz w:val="16"/>
      <w:vertAlign w:val="superscript"/>
    </w:rPr>
  </w:style>
  <w:style w:type="character" w:customStyle="1" w:styleId="Symbols">
    <w:name w:val="Symbols"/>
    <w:basedOn w:val="DefaultParagraphFont"/>
    <w:rsid w:val="001A5269"/>
    <w:rPr>
      <w:rFonts w:ascii="Symbol" w:hAnsi="Symbol"/>
    </w:rPr>
  </w:style>
  <w:style w:type="character" w:customStyle="1" w:styleId="MenuOptions">
    <w:name w:val="Menu Options"/>
    <w:basedOn w:val="DefaultParagraphFont"/>
    <w:rsid w:val="001A5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269"/>
    <w:rPr>
      <w:b/>
    </w:rPr>
  </w:style>
  <w:style w:type="character" w:customStyle="1" w:styleId="Underlined">
    <w:name w:val="Underlined"/>
    <w:basedOn w:val="DefaultParagraphFont"/>
    <w:rsid w:val="001A5269"/>
    <w:rPr>
      <w:u w:val="single"/>
    </w:rPr>
  </w:style>
  <w:style w:type="paragraph" w:customStyle="1" w:styleId="TableBodyTextRight">
    <w:name w:val="Table Body Text Right"/>
    <w:basedOn w:val="TableBodyText"/>
    <w:rsid w:val="001A5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269"/>
    <w:rPr>
      <w:sz w:val="18"/>
    </w:rPr>
  </w:style>
  <w:style w:type="paragraph" w:customStyle="1" w:styleId="BodySmallRight">
    <w:name w:val="Body Small Right"/>
    <w:basedOn w:val="BodyTextRight"/>
    <w:rsid w:val="001A5269"/>
    <w:rPr>
      <w:sz w:val="18"/>
      <w:szCs w:val="18"/>
    </w:rPr>
  </w:style>
  <w:style w:type="paragraph" w:customStyle="1" w:styleId="MarginEdition">
    <w:name w:val="Margin Edition"/>
    <w:basedOn w:val="MarginNote"/>
    <w:rsid w:val="001A5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269"/>
    <w:rPr>
      <w:sz w:val="2"/>
      <w:szCs w:val="2"/>
    </w:rPr>
  </w:style>
  <w:style w:type="character" w:customStyle="1" w:styleId="Small">
    <w:name w:val="Small"/>
    <w:basedOn w:val="DefaultParagraphFont"/>
    <w:rsid w:val="001A5269"/>
    <w:rPr>
      <w:sz w:val="16"/>
    </w:rPr>
  </w:style>
  <w:style w:type="paragraph" w:customStyle="1" w:styleId="WideTable">
    <w:name w:val="Wide Table"/>
    <w:basedOn w:val="Normal"/>
    <w:rsid w:val="001A5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269"/>
  </w:style>
  <w:style w:type="paragraph" w:styleId="Quote">
    <w:name w:val="Quote"/>
    <w:basedOn w:val="Heading1"/>
    <w:link w:val="QuoteChar"/>
    <w:qFormat/>
    <w:rsid w:val="001A5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269"/>
    <w:pPr>
      <w:pageBreakBefore/>
    </w:pPr>
  </w:style>
  <w:style w:type="paragraph" w:customStyle="1" w:styleId="Border">
    <w:name w:val="Border"/>
    <w:basedOn w:val="Normal"/>
    <w:qFormat/>
    <w:rsid w:val="001A5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269"/>
    <w:rPr>
      <w:u w:val="single"/>
    </w:rPr>
  </w:style>
  <w:style w:type="character" w:customStyle="1" w:styleId="BoldandItalics">
    <w:name w:val="Bold and Italics"/>
    <w:qFormat/>
    <w:rsid w:val="001A5269"/>
    <w:rPr>
      <w:b/>
      <w:i/>
      <w:u w:val="none"/>
    </w:rPr>
  </w:style>
  <w:style w:type="paragraph" w:styleId="BalloonText">
    <w:name w:val="Balloon Text"/>
    <w:basedOn w:val="Normal"/>
    <w:link w:val="BalloonTextChar"/>
    <w:rsid w:val="001A5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2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2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1417</Characters>
  <Application>Microsoft Office Word</Application>
  <DocSecurity>0</DocSecurity>
  <Lines>52</Lines>
  <Paragraphs>30</Paragraphs>
  <ScaleCrop>false</ScaleCrop>
  <Company>Author-it Software Corporation Ltd.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SITSS00017 Food Safety Supervision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2013-04-19T05:19:00Z</dcterms:created>
  <dcterms:modified xsi:type="dcterms:W3CDTF">2013-04-19T05:19:00Z</dcterms:modified>
</cp:coreProperties>
</file>