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1DD" w:rsidP="00D911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SITSS00008 Business Management</w:t>
      </w:r>
      <w:r>
        <w:fldChar w:fldCharType="end"/>
      </w:r>
    </w:p>
    <w:p w:rsidR="00D911DD" w:rsidP="00D911DD">
      <w:pPr>
        <w:pStyle w:val="Version"/>
        <w:sectPr w:rsidSect="008C50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094" w:rsidP="008C5094">
      <w:pPr>
        <w:pStyle w:val="SuperHeading"/>
      </w:pPr>
      <w:r w:rsidRPr="008C5094">
        <w:t>SITSS00008 Business Management</w:t>
      </w:r>
    </w:p>
    <w:p w:rsidR="00000000" w:rsidRPr="008C5094" w:rsidP="008C5094">
      <w:pPr>
        <w:pStyle w:val="Heading1"/>
      </w:pPr>
      <w:bookmarkStart w:id="1" w:name="O_524059"/>
      <w:bookmarkEnd w:id="1"/>
      <w:r w:rsidRPr="008C5094">
        <w:t>Modification History</w:t>
      </w:r>
    </w:p>
    <w:p w:rsidR="00000000" w:rsidRPr="008C5094" w:rsidP="008C5094">
      <w:pPr>
        <w:pStyle w:val="BodyText"/>
      </w:pPr>
      <w:r w:rsidRPr="008C5094">
        <w:t>The version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911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094" w:rsidP="008C5094">
            <w:pPr>
              <w:pStyle w:val="BodyText"/>
            </w:pPr>
            <w:r w:rsidRPr="008C5094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094">
            <w:pPr>
              <w:pStyle w:val="BodyText"/>
              <w:rPr>
                <w:lang w:val="en-NZ"/>
              </w:rPr>
            </w:pPr>
            <w:r w:rsidRPr="008C5094">
              <w:rPr>
                <w:rStyle w:val="SpecialBold"/>
              </w:rPr>
              <w:t>Comments</w:t>
            </w:r>
          </w:p>
        </w:tc>
      </w:tr>
      <w:tr w:rsidTr="00D911D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094">
            <w:pPr>
              <w:pStyle w:val="BodyText"/>
              <w:rPr>
                <w:lang w:val="en-NZ"/>
              </w:rPr>
            </w:pPr>
            <w:r w:rsidRPr="008C5094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094" w:rsidP="008C5094">
            <w:pPr>
              <w:pStyle w:val="BodyText"/>
            </w:pPr>
            <w:r w:rsidRPr="008C5094">
              <w:t>New skill set.</w:t>
            </w:r>
          </w:p>
        </w:tc>
      </w:tr>
    </w:tbl>
    <w:p w:rsidR="00D911DD" w:rsidP="008C5094">
      <w:pPr>
        <w:pStyle w:val="BodyText"/>
      </w:pPr>
    </w:p>
    <w:p w:rsidR="00D911DD" w:rsidP="008C5094">
      <w:pPr>
        <w:pStyle w:val="BodyText"/>
      </w:pPr>
    </w:p>
    <w:p w:rsidR="00000000" w:rsidRPr="008C5094" w:rsidP="008C5094">
      <w:pPr>
        <w:pStyle w:val="Heading1"/>
      </w:pPr>
      <w:bookmarkStart w:id="2" w:name="O_524060"/>
      <w:bookmarkEnd w:id="2"/>
      <w:r w:rsidRPr="008C5094">
        <w:t>Description</w:t>
      </w:r>
    </w:p>
    <w:p w:rsidR="00000000" w:rsidRPr="008C5094" w:rsidP="008C5094">
      <w:pPr>
        <w:pStyle w:val="BodyText"/>
      </w:pPr>
      <w:r w:rsidRPr="008C5094">
        <w:t>Not applicable.</w:t>
      </w:r>
    </w:p>
    <w:p w:rsidR="00000000" w:rsidRPr="008C5094" w:rsidP="008C5094">
      <w:pPr>
        <w:pStyle w:val="AllowPageBreak"/>
      </w:pPr>
    </w:p>
    <w:p w:rsidR="00000000" w:rsidRPr="008C5094" w:rsidP="008C5094">
      <w:pPr>
        <w:pStyle w:val="Heading1"/>
      </w:pPr>
      <w:bookmarkStart w:id="3" w:name="O_524061"/>
      <w:bookmarkEnd w:id="3"/>
      <w:r w:rsidRPr="008C5094">
        <w:t>Pathways Information</w:t>
      </w:r>
    </w:p>
    <w:p w:rsidR="00000000" w:rsidRPr="008C5094" w:rsidP="008C5094">
      <w:pPr>
        <w:pStyle w:val="BodyText"/>
      </w:pPr>
      <w:r w:rsidRPr="008C5094">
        <w:t xml:space="preserve">Achievement </w:t>
      </w:r>
      <w:r w:rsidRPr="008C5094">
        <w:t>of these units provides credit towards a number of tourism, travel and hospitality Diploma qualifications.</w:t>
      </w:r>
    </w:p>
    <w:p w:rsidR="00000000" w:rsidRPr="008C5094" w:rsidP="008C5094">
      <w:pPr>
        <w:pStyle w:val="AllowPageBreak"/>
      </w:pPr>
    </w:p>
    <w:p w:rsidR="00000000" w:rsidRPr="008C5094" w:rsidP="008C5094">
      <w:pPr>
        <w:pStyle w:val="Heading1"/>
      </w:pPr>
      <w:bookmarkStart w:id="4" w:name="O_524062"/>
      <w:bookmarkEnd w:id="4"/>
      <w:r w:rsidRPr="008C5094">
        <w:t>Licensing/Regulatory Information</w:t>
      </w:r>
    </w:p>
    <w:p w:rsidR="00000000" w:rsidRPr="008C5094" w:rsidP="008C5094">
      <w:pPr>
        <w:pStyle w:val="BodyText"/>
      </w:pPr>
      <w:r w:rsidRPr="008C5094">
        <w:t xml:space="preserve">No licensing, legislative, regulatory or certification requirements apply to this skill set at the </w:t>
      </w:r>
      <w:r w:rsidRPr="008C5094">
        <w:t>time of endorsement.</w:t>
      </w:r>
    </w:p>
    <w:p w:rsidR="00000000" w:rsidRPr="008C5094" w:rsidP="008C5094">
      <w:pPr>
        <w:pStyle w:val="AllowPageBreak"/>
      </w:pPr>
    </w:p>
    <w:p w:rsidR="00000000" w:rsidRPr="008C5094" w:rsidP="008C5094">
      <w:pPr>
        <w:pStyle w:val="Heading1"/>
      </w:pPr>
      <w:bookmarkStart w:id="5" w:name="O_524063"/>
      <w:bookmarkEnd w:id="5"/>
      <w:r w:rsidRPr="008C509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0"/>
        <w:gridCol w:w="2590"/>
        <w:gridCol w:w="2590"/>
      </w:tblGrid>
      <w:tr w:rsidTr="00D91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094" w:rsidP="008C5094">
            <w:pPr>
              <w:pStyle w:val="BodyText"/>
            </w:pPr>
            <w:r w:rsidRPr="008C5094">
              <w:rPr>
                <w:rStyle w:val="SpecialBold"/>
              </w:rPr>
              <w:t>Units</w:t>
            </w:r>
          </w:p>
          <w:p w:rsidR="00000000" w:rsidRPr="008C5094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094" w:rsidP="008C5094">
            <w:pPr>
              <w:pStyle w:val="BodyText"/>
            </w:pPr>
            <w:r w:rsidRPr="008C5094">
              <w:rPr>
                <w:rStyle w:val="SpecialBold"/>
              </w:rPr>
              <w:t>Unit Code</w:t>
            </w: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094">
            <w:pPr>
              <w:pStyle w:val="BodyText"/>
              <w:rPr>
                <w:lang w:val="en-NZ"/>
              </w:rPr>
            </w:pPr>
            <w:r w:rsidRPr="008C5094">
              <w:rPr>
                <w:rStyle w:val="SpecialBold"/>
              </w:rPr>
              <w:t>Unit Title</w:t>
            </w:r>
          </w:p>
        </w:tc>
      </w:tr>
      <w:tr w:rsidTr="00D91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094">
            <w:pPr>
              <w:pStyle w:val="BodyText"/>
              <w:rPr>
                <w:lang w:val="en-NZ"/>
              </w:rPr>
            </w:pPr>
            <w:r w:rsidRPr="008C5094">
              <w:t>BSBWRT401</w:t>
            </w: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094">
            <w:pPr>
              <w:pStyle w:val="BodyText"/>
              <w:rPr>
                <w:lang w:val="en-NZ"/>
              </w:rPr>
            </w:pPr>
            <w:r w:rsidRPr="008C5094">
              <w:t>Write complex documents</w:t>
            </w:r>
          </w:p>
        </w:tc>
      </w:tr>
      <w:tr w:rsidTr="00D91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094">
            <w:pPr>
              <w:pStyle w:val="BodyText"/>
              <w:rPr>
                <w:lang w:val="en-NZ"/>
              </w:rPr>
            </w:pPr>
            <w:r w:rsidRPr="008C5094">
              <w:t>SITXCCS501</w:t>
            </w: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094">
            <w:pPr>
              <w:pStyle w:val="BodyText"/>
              <w:rPr>
                <w:lang w:val="en-NZ"/>
              </w:rPr>
            </w:pPr>
            <w:r w:rsidRPr="008C5094">
              <w:t>Manage quality customer service</w:t>
            </w:r>
          </w:p>
        </w:tc>
      </w:tr>
      <w:tr w:rsidTr="00D91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094">
            <w:pPr>
              <w:pStyle w:val="BodyText"/>
              <w:rPr>
                <w:lang w:val="en-NZ"/>
              </w:rPr>
            </w:pPr>
            <w:r w:rsidRPr="008C5094">
              <w:t>SITXCOM401</w:t>
            </w: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094">
            <w:pPr>
              <w:pStyle w:val="BodyText"/>
              <w:rPr>
                <w:lang w:val="en-NZ"/>
              </w:rPr>
            </w:pPr>
            <w:r w:rsidRPr="008C5094">
              <w:t>Manage conflict</w:t>
            </w:r>
          </w:p>
        </w:tc>
      </w:tr>
      <w:tr w:rsidTr="00D91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094">
            <w:pPr>
              <w:pStyle w:val="BodyText"/>
              <w:rPr>
                <w:lang w:val="en-NZ"/>
              </w:rPr>
            </w:pPr>
            <w:r w:rsidRPr="008C5094">
              <w:t>SITXFIN402</w:t>
            </w: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094">
            <w:pPr>
              <w:pStyle w:val="BodyText"/>
              <w:rPr>
                <w:lang w:val="en-NZ"/>
              </w:rPr>
            </w:pPr>
            <w:r w:rsidRPr="008C5094">
              <w:t>Manage finances within a budget</w:t>
            </w:r>
          </w:p>
        </w:tc>
      </w:tr>
      <w:tr w:rsidTr="00D91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094">
            <w:pPr>
              <w:pStyle w:val="BodyText"/>
              <w:rPr>
                <w:lang w:val="en-NZ"/>
              </w:rPr>
            </w:pPr>
            <w:r w:rsidRPr="008C5094">
              <w:t>SITXFIN501</w:t>
            </w: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094">
            <w:pPr>
              <w:pStyle w:val="BodyText"/>
              <w:rPr>
                <w:lang w:val="en-NZ"/>
              </w:rPr>
            </w:pPr>
            <w:r w:rsidRPr="008C5094">
              <w:t>Prepare and monitor budgets</w:t>
            </w:r>
          </w:p>
        </w:tc>
      </w:tr>
      <w:tr w:rsidTr="00D91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094">
            <w:pPr>
              <w:pStyle w:val="BodyText"/>
              <w:rPr>
                <w:lang w:val="en-NZ"/>
              </w:rPr>
            </w:pPr>
            <w:r w:rsidRPr="008C5094">
              <w:t>SITXHRM402</w:t>
            </w: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094">
            <w:pPr>
              <w:pStyle w:val="BodyText"/>
              <w:rPr>
                <w:lang w:val="en-NZ"/>
              </w:rPr>
            </w:pPr>
            <w:r w:rsidRPr="008C5094">
              <w:t>Lead and manage people</w:t>
            </w:r>
          </w:p>
        </w:tc>
      </w:tr>
      <w:tr w:rsidTr="00D91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094">
            <w:pPr>
              <w:pStyle w:val="BodyText"/>
              <w:rPr>
                <w:lang w:val="en-NZ"/>
              </w:rPr>
            </w:pPr>
            <w:r w:rsidRPr="008C5094">
              <w:t>SITXMGT401</w:t>
            </w: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094">
            <w:pPr>
              <w:pStyle w:val="BodyText"/>
              <w:rPr>
                <w:lang w:val="en-NZ"/>
              </w:rPr>
            </w:pPr>
            <w:r w:rsidRPr="008C5094">
              <w:t>Monitor work operations</w:t>
            </w:r>
          </w:p>
        </w:tc>
      </w:tr>
      <w:tr w:rsidTr="00D91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094">
            <w:pPr>
              <w:pStyle w:val="BodyText"/>
              <w:rPr>
                <w:lang w:val="en-NZ"/>
              </w:rPr>
            </w:pPr>
            <w:r w:rsidRPr="008C5094">
              <w:t>SITXMGT501</w:t>
            </w: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094">
            <w:pPr>
              <w:pStyle w:val="BodyText"/>
              <w:rPr>
                <w:lang w:val="en-NZ"/>
              </w:rPr>
            </w:pPr>
            <w:r w:rsidRPr="008C5094">
              <w:t>Establish and conduct business relationships</w:t>
            </w:r>
          </w:p>
        </w:tc>
      </w:tr>
      <w:tr w:rsidTr="00D91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094">
            <w:pPr>
              <w:pStyle w:val="BodyText"/>
              <w:rPr>
                <w:lang w:val="en-NZ"/>
              </w:rPr>
            </w:pPr>
            <w:r w:rsidRPr="008C5094">
              <w:t>SITXWHS401</w:t>
            </w: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094" w:rsidP="008C5094">
            <w:pPr>
              <w:pStyle w:val="BodyText"/>
            </w:pPr>
            <w:r w:rsidRPr="008C5094">
              <w:t>Implement and monitor work health and safety practices</w:t>
            </w:r>
          </w:p>
        </w:tc>
      </w:tr>
    </w:tbl>
    <w:p w:rsidR="00000000" w:rsidRPr="008C5094" w:rsidP="008C5094">
      <w:pPr>
        <w:pStyle w:val="BodyText"/>
      </w:pPr>
    </w:p>
    <w:p w:rsidR="00000000" w:rsidRPr="008C5094" w:rsidP="008C5094">
      <w:pPr>
        <w:pStyle w:val="AllowPageBreak"/>
      </w:pPr>
    </w:p>
    <w:p w:rsidR="00000000" w:rsidRPr="008C5094" w:rsidP="008C5094">
      <w:pPr>
        <w:pStyle w:val="Heading1"/>
      </w:pPr>
      <w:bookmarkStart w:id="6" w:name="O_524064"/>
      <w:bookmarkEnd w:id="6"/>
      <w:r w:rsidRPr="008C5094">
        <w:t>Target Group</w:t>
      </w:r>
    </w:p>
    <w:p w:rsidR="00000000" w:rsidRPr="008C5094" w:rsidP="008C5094">
      <w:pPr>
        <w:pStyle w:val="BodyText"/>
      </w:pPr>
      <w:r w:rsidRPr="008C5094">
        <w:t>Tourism, travel and hospitality personnel who have achieved frontline operational skills and now require business management skills.</w:t>
      </w:r>
    </w:p>
    <w:p w:rsidR="00000000" w:rsidRPr="008C5094" w:rsidP="008C5094">
      <w:pPr>
        <w:pStyle w:val="AllowPageBreak"/>
      </w:pPr>
    </w:p>
    <w:p w:rsidR="00000000" w:rsidRPr="008C5094" w:rsidP="008C5094">
      <w:pPr>
        <w:pStyle w:val="Heading1"/>
      </w:pPr>
      <w:bookmarkStart w:id="7" w:name="O_524065"/>
      <w:bookmarkEnd w:id="7"/>
      <w:r w:rsidRPr="008C5094">
        <w:t>Suggested words for Statement of Attainment</w:t>
      </w:r>
    </w:p>
    <w:p w:rsidR="00000000" w:rsidRPr="008C5094" w:rsidP="008C5094">
      <w:pPr>
        <w:pStyle w:val="BodyText"/>
      </w:pPr>
      <w:r w:rsidRPr="008C5094">
        <w:t>These units of competency from the SIT12 Tourism,</w:t>
      </w:r>
      <w:r w:rsidRPr="008C5094">
        <w:t xml:space="preserve"> Travel and Hospitality Training Package provide a set of business management skills to work in any industry sector.</w:t>
      </w:r>
    </w:p>
    <w:p w:rsidR="00000000" w:rsidRPr="008C5094" w:rsidP="008C5094"/>
    <w:sectPr w:rsidSect="008C50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94" w:rsidRPr="00D911DD" w:rsidP="00D911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1DD" w:rsidP="008C50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11DD" w:rsidP="008C50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D911DD" w:rsidP="008C50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94" w:rsidRPr="00D911DD" w:rsidP="00D911D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1DD" w:rsidRPr="002D2AF8" w:rsidP="008C50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SITSS00008 Business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911DD" w:rsidP="008C50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0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0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0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0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0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0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0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0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0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0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0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094"/>
  </w:style>
  <w:style w:type="character" w:customStyle="1" w:styleId="Heading1Char">
    <w:name w:val="Heading 1 Char"/>
    <w:basedOn w:val="DefaultParagraphFont"/>
    <w:link w:val="Heading1"/>
    <w:rsid w:val="008C50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0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09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5094"/>
    <w:rPr>
      <w:b/>
      <w:spacing w:val="0"/>
    </w:rPr>
  </w:style>
  <w:style w:type="paragraph" w:customStyle="1" w:styleId="SuperHeading">
    <w:name w:val="SuperHeading"/>
    <w:basedOn w:val="Normal"/>
    <w:rsid w:val="008C50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0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50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0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0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0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0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0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0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0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0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0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0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0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0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0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0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509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50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0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0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0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50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50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0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0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0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0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0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0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0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0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094"/>
    <w:rPr>
      <w:i/>
    </w:rPr>
  </w:style>
  <w:style w:type="paragraph" w:styleId="Caption">
    <w:name w:val="caption"/>
    <w:basedOn w:val="BodyText"/>
    <w:next w:val="Normal"/>
    <w:qFormat/>
    <w:rsid w:val="008C50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0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0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094"/>
  </w:style>
  <w:style w:type="paragraph" w:styleId="TableofFigures">
    <w:name w:val="table of figures"/>
    <w:basedOn w:val="Normal"/>
    <w:next w:val="Normal"/>
    <w:semiHidden/>
    <w:rsid w:val="008C50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094"/>
    <w:pPr>
      <w:numPr>
        <w:numId w:val="9"/>
      </w:numPr>
    </w:pPr>
  </w:style>
  <w:style w:type="character" w:customStyle="1" w:styleId="WingdingSymbols">
    <w:name w:val="Wingding Symbols"/>
    <w:rsid w:val="008C5094"/>
    <w:rPr>
      <w:rFonts w:ascii="Wingdings" w:hAnsi="Wingdings"/>
    </w:rPr>
  </w:style>
  <w:style w:type="paragraph" w:customStyle="1" w:styleId="TableHeading">
    <w:name w:val="Table Heading"/>
    <w:basedOn w:val="HeadingBase"/>
    <w:rsid w:val="008C50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094"/>
    <w:rPr>
      <w:color w:val="0033CC"/>
      <w:u w:val="none"/>
    </w:rPr>
  </w:style>
  <w:style w:type="paragraph" w:customStyle="1" w:styleId="BodyTextRight">
    <w:name w:val="Body Text Right"/>
    <w:basedOn w:val="BodyText"/>
    <w:rsid w:val="008C50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0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09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0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0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0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094"/>
    <w:rPr>
      <w:sz w:val="32"/>
    </w:rPr>
  </w:style>
  <w:style w:type="paragraph" w:customStyle="1" w:styleId="HeadingProcedure">
    <w:name w:val="Heading Procedure"/>
    <w:basedOn w:val="HeadingBase"/>
    <w:next w:val="Normal"/>
    <w:rsid w:val="008C50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094"/>
    <w:pPr>
      <w:spacing w:before="60" w:after="60"/>
    </w:pPr>
  </w:style>
  <w:style w:type="paragraph" w:styleId="ListContinue">
    <w:name w:val="List Continue"/>
    <w:basedOn w:val="List"/>
    <w:rsid w:val="008C5094"/>
    <w:pPr>
      <w:ind w:firstLine="0"/>
    </w:pPr>
  </w:style>
  <w:style w:type="paragraph" w:customStyle="1" w:styleId="ListNote">
    <w:name w:val="List Note"/>
    <w:basedOn w:val="List"/>
    <w:rsid w:val="008C50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0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0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094"/>
    <w:rPr>
      <w:rFonts w:ascii="Courier New" w:hAnsi="Courier New"/>
    </w:rPr>
  </w:style>
  <w:style w:type="paragraph" w:customStyle="1" w:styleId="NoteBullet">
    <w:name w:val="Note Bullet"/>
    <w:basedOn w:val="Note"/>
    <w:rsid w:val="008C50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0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0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0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0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50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0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094"/>
    <w:rPr>
      <w:b/>
      <w:smallCaps/>
    </w:rPr>
  </w:style>
  <w:style w:type="paragraph" w:customStyle="1" w:styleId="TableListNumber">
    <w:name w:val="Table List Number"/>
    <w:basedOn w:val="ListNumber"/>
    <w:rsid w:val="008C50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0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094"/>
    <w:pPr>
      <w:numPr>
        <w:numId w:val="7"/>
      </w:numPr>
    </w:pPr>
  </w:style>
  <w:style w:type="paragraph" w:customStyle="1" w:styleId="ListAlpha2">
    <w:name w:val="List Alpha 2"/>
    <w:basedOn w:val="List2"/>
    <w:rsid w:val="008C5094"/>
    <w:pPr>
      <w:numPr>
        <w:numId w:val="6"/>
      </w:numPr>
    </w:pPr>
  </w:style>
  <w:style w:type="paragraph" w:styleId="List2">
    <w:name w:val="List 2"/>
    <w:basedOn w:val="BodyText"/>
    <w:rsid w:val="008C50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0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0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0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0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094"/>
    <w:pPr>
      <w:numPr>
        <w:numId w:val="1"/>
      </w:numPr>
    </w:pPr>
  </w:style>
  <w:style w:type="paragraph" w:styleId="ListBullet5">
    <w:name w:val="List Bullet 5"/>
    <w:basedOn w:val="List5"/>
    <w:rsid w:val="008C5094"/>
    <w:pPr>
      <w:numPr>
        <w:numId w:val="2"/>
      </w:numPr>
    </w:pPr>
  </w:style>
  <w:style w:type="paragraph" w:styleId="ListContinue2">
    <w:name w:val="List Continue 2"/>
    <w:basedOn w:val="List2"/>
    <w:rsid w:val="008C5094"/>
    <w:pPr>
      <w:ind w:firstLine="0"/>
    </w:pPr>
  </w:style>
  <w:style w:type="paragraph" w:styleId="ListContinue3">
    <w:name w:val="List Continue 3"/>
    <w:basedOn w:val="List3"/>
    <w:rsid w:val="008C5094"/>
    <w:pPr>
      <w:ind w:left="1021" w:firstLine="0"/>
    </w:pPr>
  </w:style>
  <w:style w:type="paragraph" w:styleId="ListContinue4">
    <w:name w:val="List Continue 4"/>
    <w:basedOn w:val="List4"/>
    <w:rsid w:val="008C5094"/>
    <w:pPr>
      <w:ind w:firstLine="0"/>
    </w:pPr>
  </w:style>
  <w:style w:type="paragraph" w:styleId="ListContinue5">
    <w:name w:val="List Continue 5"/>
    <w:basedOn w:val="List5"/>
    <w:rsid w:val="008C5094"/>
    <w:pPr>
      <w:ind w:firstLine="0"/>
    </w:pPr>
  </w:style>
  <w:style w:type="paragraph" w:styleId="ListNumber3">
    <w:name w:val="List Number 3"/>
    <w:basedOn w:val="List3"/>
    <w:rsid w:val="008C5094"/>
    <w:pPr>
      <w:numPr>
        <w:numId w:val="3"/>
      </w:numPr>
    </w:pPr>
  </w:style>
  <w:style w:type="paragraph" w:styleId="ListNumber4">
    <w:name w:val="List Number 4"/>
    <w:basedOn w:val="List4"/>
    <w:rsid w:val="008C5094"/>
    <w:pPr>
      <w:numPr>
        <w:numId w:val="4"/>
      </w:numPr>
    </w:pPr>
  </w:style>
  <w:style w:type="paragraph" w:styleId="ListNumber5">
    <w:name w:val="List Number 5"/>
    <w:basedOn w:val="List5"/>
    <w:rsid w:val="008C5094"/>
    <w:pPr>
      <w:numPr>
        <w:numId w:val="5"/>
      </w:numPr>
    </w:pPr>
  </w:style>
  <w:style w:type="paragraph" w:styleId="BlockText">
    <w:name w:val="Block Text"/>
    <w:basedOn w:val="Normal"/>
    <w:rsid w:val="008C50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0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094"/>
    <w:rPr>
      <w:sz w:val="16"/>
      <w:vertAlign w:val="superscript"/>
    </w:rPr>
  </w:style>
  <w:style w:type="character" w:customStyle="1" w:styleId="Symbols">
    <w:name w:val="Symbols"/>
    <w:basedOn w:val="DefaultParagraphFont"/>
    <w:rsid w:val="008C5094"/>
    <w:rPr>
      <w:rFonts w:ascii="Symbol" w:hAnsi="Symbol"/>
    </w:rPr>
  </w:style>
  <w:style w:type="character" w:customStyle="1" w:styleId="MenuOptions">
    <w:name w:val="Menu Options"/>
    <w:basedOn w:val="DefaultParagraphFont"/>
    <w:rsid w:val="008C50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094"/>
    <w:rPr>
      <w:b/>
    </w:rPr>
  </w:style>
  <w:style w:type="character" w:customStyle="1" w:styleId="Underlined">
    <w:name w:val="Underlined"/>
    <w:basedOn w:val="DefaultParagraphFont"/>
    <w:rsid w:val="008C5094"/>
    <w:rPr>
      <w:u w:val="single"/>
    </w:rPr>
  </w:style>
  <w:style w:type="paragraph" w:customStyle="1" w:styleId="TableBodyTextRight">
    <w:name w:val="Table Body Text Right"/>
    <w:basedOn w:val="TableBodyText"/>
    <w:rsid w:val="008C50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094"/>
    <w:rPr>
      <w:sz w:val="18"/>
    </w:rPr>
  </w:style>
  <w:style w:type="paragraph" w:customStyle="1" w:styleId="BodySmallRight">
    <w:name w:val="Body Small Right"/>
    <w:basedOn w:val="BodyTextRight"/>
    <w:rsid w:val="008C5094"/>
    <w:rPr>
      <w:sz w:val="18"/>
      <w:szCs w:val="18"/>
    </w:rPr>
  </w:style>
  <w:style w:type="paragraph" w:customStyle="1" w:styleId="MarginEdition">
    <w:name w:val="Margin Edition"/>
    <w:basedOn w:val="MarginNote"/>
    <w:rsid w:val="008C50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094"/>
    <w:rPr>
      <w:sz w:val="2"/>
      <w:szCs w:val="2"/>
    </w:rPr>
  </w:style>
  <w:style w:type="character" w:customStyle="1" w:styleId="Small">
    <w:name w:val="Small"/>
    <w:basedOn w:val="DefaultParagraphFont"/>
    <w:rsid w:val="008C5094"/>
    <w:rPr>
      <w:sz w:val="16"/>
    </w:rPr>
  </w:style>
  <w:style w:type="paragraph" w:customStyle="1" w:styleId="WideTable">
    <w:name w:val="Wide Table"/>
    <w:basedOn w:val="Normal"/>
    <w:rsid w:val="008C50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094"/>
  </w:style>
  <w:style w:type="paragraph" w:styleId="Quote">
    <w:name w:val="Quote"/>
    <w:basedOn w:val="Heading1"/>
    <w:link w:val="QuoteChar"/>
    <w:qFormat/>
    <w:rsid w:val="008C50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0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094"/>
    <w:pPr>
      <w:pageBreakBefore/>
    </w:pPr>
  </w:style>
  <w:style w:type="paragraph" w:customStyle="1" w:styleId="Border">
    <w:name w:val="Border"/>
    <w:basedOn w:val="Normal"/>
    <w:qFormat/>
    <w:rsid w:val="008C50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0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0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0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0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0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0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0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0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094"/>
    <w:rPr>
      <w:u w:val="single"/>
    </w:rPr>
  </w:style>
  <w:style w:type="character" w:customStyle="1" w:styleId="BoldandItalics">
    <w:name w:val="Bold and Italics"/>
    <w:qFormat/>
    <w:rsid w:val="008C5094"/>
    <w:rPr>
      <w:b/>
      <w:i/>
      <w:u w:val="none"/>
    </w:rPr>
  </w:style>
  <w:style w:type="paragraph" w:styleId="BalloonText">
    <w:name w:val="Balloon Text"/>
    <w:basedOn w:val="Normal"/>
    <w:link w:val="BalloonTextChar"/>
    <w:rsid w:val="008C50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0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0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0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0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09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181</Words>
  <Characters>1153</Characters>
  <Application>Microsoft Office Word</Application>
  <DocSecurity>0</DocSecurity>
  <Lines>71</Lines>
  <Paragraphs>41</Paragraphs>
  <ScaleCrop>false</ScaleCrop>
  <Company>Author-it Software Corporation Ltd.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SITSS00008 Business Management</dc:title>
  <dc:subject>Approved</dc:subject>
  <dc:creator>Service Skills Australia</dc:creator>
  <cp:keywords>Release: 1</cp:keywords>
  <dc:description>Review Date: 12 April 2008</dc:description>
  <cp:lastModifiedBy>Win-7 SWE 3.0</cp:lastModifiedBy>
  <cp:revision>3</cp:revision>
  <dcterms:created xsi:type="dcterms:W3CDTF">2013-04-19T06:07:00Z</dcterms:created>
  <dcterms:modified xsi:type="dcterms:W3CDTF">2013-04-19T06:07:00Z</dcterms:modified>
</cp:coreProperties>
</file>