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926" w:rsidP="00905926">
      <w:pPr>
        <w:pStyle w:val="Title"/>
      </w:pPr>
      <w:r>
        <w:fldChar w:fldCharType="begin"/>
      </w:r>
      <w:r>
        <w:instrText xml:space="preserve"> TITLE   \* MERGEFORMAT </w:instrText>
      </w:r>
      <w:r>
        <w:fldChar w:fldCharType="separate"/>
      </w:r>
      <w:r>
        <w:t>SITHPAT401 Prepare and model marzipan</w:t>
      </w:r>
      <w:r>
        <w:fldChar w:fldCharType="end"/>
      </w:r>
    </w:p>
    <w:p w:rsidR="00905926" w:rsidP="00905926">
      <w:pPr>
        <w:pStyle w:val="Version"/>
        <w:sectPr w:rsidSect="00463E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E01" w:rsidP="00463E01">
      <w:pPr>
        <w:pStyle w:val="SuperHeading"/>
      </w:pPr>
      <w:r w:rsidRPr="00463E01">
        <w:t>SITHPAT401 Prepare and model marzipan</w:t>
      </w:r>
    </w:p>
    <w:p w:rsidR="00000000" w:rsidRPr="00463E01" w:rsidP="00463E01">
      <w:pPr>
        <w:pStyle w:val="Heading1"/>
      </w:pPr>
      <w:bookmarkStart w:id="1" w:name="O_478834"/>
      <w:bookmarkEnd w:id="1"/>
      <w:r w:rsidRPr="00463E01">
        <w:t>Modification History</w:t>
      </w:r>
    </w:p>
    <w:p w:rsidR="00000000" w:rsidRPr="00463E01" w:rsidP="00463E01">
      <w:pPr>
        <w:pStyle w:val="BodyText"/>
      </w:pPr>
      <w:r w:rsidRPr="00463E01">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059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E01" w:rsidP="00463E01">
            <w:pPr>
              <w:pStyle w:val="BodyText"/>
            </w:pPr>
            <w:r w:rsidRPr="00463E01">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E01">
            <w:pPr>
              <w:pStyle w:val="BodyText"/>
              <w:rPr>
                <w:lang w:val="en-NZ"/>
              </w:rPr>
            </w:pPr>
            <w:r w:rsidRPr="00463E01">
              <w:rPr>
                <w:rStyle w:val="SpecialBold"/>
              </w:rPr>
              <w:t>Comments</w:t>
            </w:r>
          </w:p>
        </w:tc>
      </w:tr>
      <w:tr w:rsidTr="009059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E01">
            <w:pPr>
              <w:pStyle w:val="BodyText"/>
              <w:rPr>
                <w:lang w:val="en-NZ"/>
              </w:rPr>
            </w:pPr>
            <w:r w:rsidRPr="00463E01">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E01" w:rsidP="00463E01">
            <w:pPr>
              <w:pStyle w:val="BodyText"/>
            </w:pPr>
            <w:r w:rsidRPr="00463E01">
              <w:t>E</w:t>
            </w:r>
          </w:p>
          <w:p w:rsidR="00000000" w:rsidRPr="00463E01" w:rsidP="00463E01">
            <w:pPr>
              <w:pStyle w:val="BodyText"/>
            </w:pPr>
            <w:r w:rsidRPr="00463E01">
              <w:t>Replaces and is equivalent to SITHPAT008A Prepare and model marzipan.</w:t>
            </w:r>
          </w:p>
          <w:p w:rsidR="00000000" w:rsidRPr="00463E01" w:rsidP="00463E01">
            <w:pPr>
              <w:pStyle w:val="BodyText"/>
            </w:pPr>
            <w:r w:rsidRPr="00463E01">
              <w:t>Title simplified. U</w:t>
            </w:r>
            <w:r w:rsidRPr="00463E01">
              <w:t>nit structure made consistent across all cooking units. Re-worked Elements, Performance Criteria, Required Skills and Knowledge to more fully articulate content. Any ‘must’ statements in Range moved to Required Knowledge and Critical aspects for assessment</w:t>
            </w:r>
            <w:r w:rsidRPr="00463E01">
              <w:t>.</w:t>
            </w:r>
          </w:p>
        </w:tc>
      </w:tr>
    </w:tbl>
    <w:p w:rsidR="00000000" w:rsidRPr="00463E01" w:rsidP="00463E01">
      <w:pPr>
        <w:pStyle w:val="BodyText"/>
      </w:pPr>
    </w:p>
    <w:p w:rsidR="00000000" w:rsidRPr="00463E01" w:rsidP="00463E01">
      <w:pPr>
        <w:pStyle w:val="AllowPageBreak"/>
      </w:pPr>
    </w:p>
    <w:p w:rsidR="00000000" w:rsidRPr="00463E01" w:rsidP="00463E01">
      <w:pPr>
        <w:pStyle w:val="Heading1"/>
      </w:pPr>
      <w:bookmarkStart w:id="2" w:name="O_478835"/>
      <w:bookmarkEnd w:id="2"/>
      <w:r w:rsidRPr="00463E01">
        <w:t>Unit Descriptor</w:t>
      </w:r>
    </w:p>
    <w:p w:rsidR="00000000" w:rsidRPr="00463E01" w:rsidP="00463E01">
      <w:pPr>
        <w:pStyle w:val="BodyText"/>
      </w:pPr>
      <w:r w:rsidRPr="00463E01">
        <w:t>This unit describes the performance outcomes, skills and knowledge required to prepare marzipan from manufactured marzipan paste, produce and decorate a variety of modelled figures, shapes and flowers and to ice special</w:t>
      </w:r>
      <w:r w:rsidRPr="00463E01">
        <w:t>ised cakes with marzipan.</w:t>
      </w:r>
    </w:p>
    <w:p w:rsidR="00000000" w:rsidRPr="00463E01" w:rsidP="00463E01">
      <w:pPr>
        <w:pStyle w:val="AllowPageBreak"/>
      </w:pPr>
    </w:p>
    <w:p w:rsidR="00000000" w:rsidRPr="00463E01" w:rsidP="00463E01">
      <w:pPr>
        <w:pStyle w:val="Heading1"/>
      </w:pPr>
      <w:bookmarkStart w:id="3" w:name="O_478836"/>
      <w:bookmarkEnd w:id="3"/>
      <w:r w:rsidRPr="00463E01">
        <w:t>Application of the Unit</w:t>
      </w:r>
    </w:p>
    <w:p w:rsidR="00000000" w:rsidRPr="00463E01" w:rsidP="00463E01">
      <w:pPr>
        <w:pStyle w:val="BodyText"/>
      </w:pPr>
      <w:r w:rsidRPr="00463E01">
        <w:t>This unit applies to hospitality and catering organisations which produce and serve specialist patisserie products including hotels, restaurants and patisseries.</w:t>
      </w:r>
    </w:p>
    <w:p w:rsidR="00000000" w:rsidRPr="00463E01" w:rsidP="00463E01">
      <w:pPr>
        <w:pStyle w:val="BodyText"/>
      </w:pPr>
      <w:r w:rsidRPr="00463E01">
        <w:t>The preparation and modelli</w:t>
      </w:r>
      <w:r w:rsidRPr="00463E01">
        <w:t>ng of marzipan is a high order technical skill used by experienced patissiers who operate independently or with limited guidance from others.</w:t>
      </w:r>
    </w:p>
    <w:p w:rsidR="00000000" w:rsidRPr="00463E01" w:rsidP="00463E01">
      <w:pPr>
        <w:pStyle w:val="AllowPageBreak"/>
      </w:pPr>
    </w:p>
    <w:p w:rsidR="00000000" w:rsidRPr="00463E01" w:rsidP="00463E01">
      <w:pPr>
        <w:pStyle w:val="Heading1"/>
      </w:pPr>
      <w:bookmarkStart w:id="4" w:name="O_478837"/>
      <w:bookmarkEnd w:id="4"/>
      <w:r w:rsidRPr="00463E01">
        <w:t>Licensing/Regulatory Information</w:t>
      </w:r>
    </w:p>
    <w:p w:rsidR="00000000" w:rsidRPr="00463E01" w:rsidP="00463E01">
      <w:pPr>
        <w:pStyle w:val="BodyText"/>
      </w:pPr>
      <w:r w:rsidRPr="00463E01">
        <w:t>No licensing, legislative, regulatory or certification requireme</w:t>
      </w:r>
      <w:r w:rsidRPr="00463E01">
        <w:t>nts apply to this unit at the time of endorsement.</w:t>
      </w:r>
    </w:p>
    <w:p w:rsidR="00000000" w:rsidRPr="00463E01" w:rsidP="00463E01">
      <w:pPr>
        <w:pStyle w:val="AllowPageBreak"/>
      </w:pPr>
    </w:p>
    <w:p w:rsidR="00000000" w:rsidRPr="00463E01" w:rsidP="00463E01">
      <w:pPr>
        <w:pStyle w:val="Heading1"/>
      </w:pPr>
      <w:bookmarkStart w:id="5" w:name="O_478838"/>
      <w:bookmarkEnd w:id="5"/>
      <w:r w:rsidRPr="00463E01">
        <w:t>Pre-Requisites</w:t>
      </w:r>
    </w:p>
    <w:tbl>
      <w:tblPr>
        <w:tblW w:w="0" w:type="auto"/>
        <w:tblLayout w:type="fixed"/>
        <w:tblCellMar>
          <w:left w:w="62" w:type="dxa"/>
          <w:right w:w="62" w:type="dxa"/>
        </w:tblCellMar>
        <w:tblLook w:val="0000"/>
      </w:tblPr>
      <w:tblGrid>
        <w:gridCol w:w="1800"/>
        <w:gridCol w:w="4758"/>
      </w:tblGrid>
      <w:tr w:rsidTr="00463E01">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01">
            <w:pPr>
              <w:pStyle w:val="BodyText"/>
              <w:rPr>
                <w:lang w:val="en-NZ"/>
              </w:rPr>
            </w:pPr>
            <w:r w:rsidRPr="00463E01">
              <w:t>This unit must be assessed after the following prerequisite unit:</w:t>
            </w:r>
          </w:p>
        </w:tc>
      </w:tr>
      <w:tr w:rsidTr="00463E01">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01">
            <w:pPr>
              <w:pStyle w:val="BodyText"/>
              <w:rPr>
                <w:lang w:val="en-NZ"/>
              </w:rPr>
            </w:pPr>
            <w:r w:rsidRPr="00463E01">
              <w:t>SITXFSA101</w:t>
            </w:r>
          </w:p>
        </w:tc>
        <w:tc>
          <w:tcPr>
            <w:tcW w:w="4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E01" w:rsidP="00463E01">
            <w:pPr>
              <w:pStyle w:val="BodyText"/>
            </w:pPr>
            <w:r w:rsidRPr="00463E01">
              <w:t>Use hygienic practices for food safety</w:t>
            </w:r>
          </w:p>
        </w:tc>
      </w:tr>
    </w:tbl>
    <w:p w:rsidR="00000000" w:rsidRPr="00463E01" w:rsidP="00463E01">
      <w:pPr>
        <w:pStyle w:val="BodyText"/>
      </w:pPr>
    </w:p>
    <w:p w:rsidR="00000000" w:rsidRPr="00463E01" w:rsidP="00463E01">
      <w:pPr>
        <w:pStyle w:val="AllowPageBreak"/>
      </w:pPr>
    </w:p>
    <w:p w:rsidR="00000000" w:rsidRPr="00463E01" w:rsidP="00463E01">
      <w:pPr>
        <w:pStyle w:val="Heading1"/>
      </w:pPr>
      <w:bookmarkStart w:id="6" w:name="O_478839"/>
      <w:bookmarkEnd w:id="6"/>
      <w:r w:rsidRPr="00463E01">
        <w:t>Employability Skills Information</w:t>
      </w:r>
    </w:p>
    <w:p w:rsidR="00000000" w:rsidRPr="00463E01" w:rsidP="00463E01">
      <w:pPr>
        <w:pStyle w:val="BodyText"/>
      </w:pPr>
      <w:r w:rsidRPr="00463E01">
        <w:t>This unit contains employability skills.</w:t>
      </w:r>
    </w:p>
    <w:p w:rsidR="00000000" w:rsidRPr="00463E01" w:rsidP="00463E01">
      <w:pPr>
        <w:pStyle w:val="AllowPageBreak"/>
      </w:pPr>
    </w:p>
    <w:p w:rsidR="00000000" w:rsidRPr="00463E01" w:rsidP="00463E01">
      <w:pPr>
        <w:pStyle w:val="Heading1"/>
      </w:pPr>
      <w:bookmarkStart w:id="7" w:name="O_478840"/>
      <w:bookmarkEnd w:id="7"/>
      <w:r w:rsidRPr="00463E01">
        <w:t>Elements and Performance Criteria Pre-Content</w:t>
      </w:r>
    </w:p>
    <w:p w:rsidR="00000000" w:rsidRPr="00463E01" w:rsidP="00463E01">
      <w:pPr>
        <w:pStyle w:val="Heading1"/>
      </w:pPr>
      <w:bookmarkStart w:id="8" w:name="O_478841"/>
      <w:bookmarkEnd w:id="8"/>
      <w:r w:rsidRPr="00463E01">
        <w:t>Elements and Performance Criteria</w:t>
      </w:r>
    </w:p>
    <w:tbl>
      <w:tblPr>
        <w:tblW w:w="0" w:type="auto"/>
        <w:tblCellMar>
          <w:left w:w="62" w:type="dxa"/>
          <w:right w:w="62" w:type="dxa"/>
        </w:tblCellMar>
        <w:tblLook w:val="0000"/>
      </w:tblPr>
      <w:tblGrid>
        <w:gridCol w:w="2762"/>
        <w:gridCol w:w="6434"/>
      </w:tblGrid>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t>Performance criteria describe the performance needed to demonstrate achievement of the element. Where bold italicised text is used, further information is detailed in the required skills and knowledge section and the range statement. Assessment of performa</w:t>
            </w:r>
            <w:r w:rsidRPr="00463E01">
              <w:t>nce is to be consistent with the evidence guide.</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List"/>
              <w:rPr>
                <w:lang w:val="en-NZ"/>
              </w:rPr>
            </w:pPr>
            <w:r w:rsidRPr="00463E01">
              <w:t>1.</w:t>
            </w:r>
            <w:r w:rsidRPr="00463E01">
              <w:tab/>
              <w:t>Select, 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List2"/>
            </w:pPr>
            <w:r w:rsidRPr="00463E01">
              <w:t>1.1</w:t>
            </w:r>
            <w:r w:rsidRPr="00463E01">
              <w:tab/>
              <w:t>Identify and select ingredients from stores according to food preparation lists, recipe, quality, freshness and stock rotation requirements.</w:t>
            </w:r>
          </w:p>
          <w:p w:rsidR="00000000" w:rsidRPr="00463E01" w:rsidP="00463E01">
            <w:pPr>
              <w:pStyle w:val="List2"/>
            </w:pPr>
            <w:r w:rsidRPr="00463E01">
              <w:t>1.2</w:t>
            </w:r>
            <w:r w:rsidRPr="00463E01">
              <w:tab/>
              <w:t>Weigh and mea</w:t>
            </w:r>
            <w:r w:rsidRPr="00463E01">
              <w:t>sure wet and dry ingredients according to the recipe and quantity of marzipan required.</w:t>
            </w:r>
          </w:p>
          <w:p w:rsidR="00000000" w:rsidP="00463E01">
            <w:pPr>
              <w:pStyle w:val="List2"/>
              <w:rPr>
                <w:lang w:val="en-NZ"/>
              </w:rPr>
            </w:pPr>
            <w:r w:rsidRPr="00463E01">
              <w:t>1.3</w:t>
            </w:r>
            <w:r w:rsidRPr="00463E01">
              <w:tab/>
              <w:t>Minimise waste to maximise profitability of food items produced.</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List"/>
              <w:rPr>
                <w:lang w:val="en-NZ"/>
              </w:rPr>
            </w:pPr>
            <w:r w:rsidRPr="00463E01">
              <w:t>2.</w:t>
            </w:r>
            <w:r w:rsidRPr="00463E01">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List2"/>
            </w:pPr>
            <w:r w:rsidRPr="00463E01">
              <w:t>2.1</w:t>
            </w:r>
            <w:r w:rsidRPr="00463E01">
              <w:tab/>
              <w:t xml:space="preserve">Select </w:t>
            </w:r>
            <w:r w:rsidRPr="00463E01">
              <w:rPr>
                <w:rStyle w:val="BoldandItalics"/>
              </w:rPr>
              <w:t xml:space="preserve">equipment </w:t>
            </w:r>
            <w:r w:rsidRPr="00463E01">
              <w:t>of correct type and size.</w:t>
            </w:r>
          </w:p>
          <w:p w:rsidR="00000000" w:rsidRPr="00463E01" w:rsidP="00463E01">
            <w:pPr>
              <w:pStyle w:val="List2"/>
            </w:pPr>
            <w:r w:rsidRPr="00463E01">
              <w:t>2.2</w:t>
            </w:r>
            <w:r w:rsidRPr="00463E01">
              <w:tab/>
              <w:t>Safely as</w:t>
            </w:r>
            <w:r w:rsidRPr="00463E01">
              <w:t>semble and ensure cleanliness of equipment before use.</w:t>
            </w:r>
          </w:p>
          <w:p w:rsidR="00000000" w:rsidP="00463E01">
            <w:pPr>
              <w:pStyle w:val="List2"/>
              <w:rPr>
                <w:lang w:val="en-NZ"/>
              </w:rPr>
            </w:pPr>
            <w:r w:rsidRPr="00463E01">
              <w:t>2.3</w:t>
            </w:r>
            <w:r w:rsidRPr="00463E01">
              <w:tab/>
              <w:t>Use equipment safely and hygienically according to manufacturer instructions.</w:t>
            </w:r>
          </w:p>
        </w:tc>
      </w:tr>
      <w:tr w:rsidTr="00905926">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463E01">
            <w:pPr>
              <w:pStyle w:val="List"/>
              <w:rPr>
                <w:lang w:val="en-NZ"/>
              </w:rPr>
            </w:pPr>
            <w:r w:rsidRPr="00463E01">
              <w:t>3.</w:t>
            </w:r>
            <w:r w:rsidRPr="00463E01">
              <w:tab/>
              <w:t>Prepare modelling marzipan.</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List2"/>
            </w:pPr>
            <w:r w:rsidRPr="00463E01">
              <w:t>3.1</w:t>
            </w:r>
            <w:r w:rsidRPr="00463E01">
              <w:tab/>
              <w:t xml:space="preserve">Combine </w:t>
            </w:r>
            <w:r w:rsidRPr="00463E01">
              <w:rPr>
                <w:rStyle w:val="BoldandItalics"/>
              </w:rPr>
              <w:t xml:space="preserve">ingredients </w:t>
            </w:r>
            <w:r w:rsidRPr="00463E01">
              <w:t>to create a smooth paste of a consistency best suited to modell</w:t>
            </w:r>
            <w:r w:rsidRPr="00463E01">
              <w:t>ing marzipan.</w:t>
            </w:r>
          </w:p>
          <w:p w:rsidR="00000000" w:rsidRPr="00463E01" w:rsidP="00463E01">
            <w:pPr>
              <w:pStyle w:val="List2"/>
            </w:pPr>
            <w:r w:rsidRPr="00463E01">
              <w:t>3.2</w:t>
            </w:r>
            <w:r w:rsidRPr="00463E01">
              <w:tab/>
              <w:t>Flavour and colour marzipan according to the recipe or design requirements.</w:t>
            </w:r>
          </w:p>
          <w:p w:rsidR="00000000" w:rsidP="00463E01">
            <w:pPr>
              <w:pStyle w:val="List2"/>
              <w:rPr>
                <w:lang w:val="en-NZ"/>
              </w:rPr>
            </w:pPr>
            <w:r w:rsidRPr="00463E01">
              <w:t>3.3</w:t>
            </w:r>
            <w:r w:rsidRPr="00463E01">
              <w:tab/>
              <w:t xml:space="preserve">Identify taste, texture and consistency problems and make </w:t>
            </w:r>
            <w:r w:rsidRPr="00463E01">
              <w:rPr>
                <w:rStyle w:val="BoldandItalics"/>
              </w:rPr>
              <w:t xml:space="preserve">adjustments </w:t>
            </w:r>
            <w:r w:rsidRPr="00463E01">
              <w:t>to maintain desired product characteristics.</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List"/>
              <w:rPr>
                <w:lang w:val="en-NZ"/>
              </w:rPr>
            </w:pPr>
            <w:r w:rsidRPr="00463E01">
              <w:t>4.</w:t>
            </w:r>
            <w:r w:rsidRPr="00463E01">
              <w:tab/>
              <w:t>Prepare moulded and modelled shapes.</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List2"/>
            </w:pPr>
            <w:r w:rsidRPr="00463E01">
              <w:t>4.1</w:t>
            </w:r>
            <w:r w:rsidRPr="00463E01">
              <w:tab/>
              <w:t>Model marzipan by hand or shape with the aid of moulds to produce variety of figures, shapes and flowers.</w:t>
            </w:r>
          </w:p>
          <w:p w:rsidR="00000000" w:rsidRPr="00463E01" w:rsidP="00463E01">
            <w:pPr>
              <w:pStyle w:val="List2"/>
            </w:pPr>
            <w:r w:rsidRPr="00463E01">
              <w:t>4.2</w:t>
            </w:r>
            <w:r w:rsidRPr="00463E01">
              <w:tab/>
              <w:t>Use appropriate colourings, decorations and coating agents to enhance appearance and presentation.</w:t>
            </w:r>
          </w:p>
          <w:p w:rsidR="00000000" w:rsidRPr="00463E01" w:rsidP="00463E01">
            <w:pPr>
              <w:pStyle w:val="List2"/>
            </w:pPr>
            <w:r w:rsidRPr="00463E01">
              <w:t>4.3</w:t>
            </w:r>
            <w:r w:rsidRPr="00463E01">
              <w:tab/>
            </w:r>
            <w:r w:rsidRPr="00463E01">
              <w:rPr>
                <w:rStyle w:val="BoldandItalics"/>
              </w:rPr>
              <w:t xml:space="preserve">Seal </w:t>
            </w:r>
            <w:r w:rsidRPr="00463E01">
              <w:t>finished shapes to preserve freshn</w:t>
            </w:r>
            <w:r w:rsidRPr="00463E01">
              <w:t>ess, eating characteristics and appearance.</w:t>
            </w:r>
          </w:p>
          <w:p w:rsidR="00000000" w:rsidRPr="00463E01" w:rsidP="00463E01">
            <w:pPr>
              <w:pStyle w:val="List2"/>
            </w:pPr>
            <w:r w:rsidRPr="00463E01">
              <w:t>4.4</w:t>
            </w:r>
            <w:r w:rsidRPr="00463E01">
              <w:tab/>
              <w:t>Visually evaluate finished marzipan shapes and</w:t>
            </w:r>
            <w:r w:rsidRPr="00463E01">
              <w:rPr>
                <w:rStyle w:val="BoldandItalics"/>
              </w:rPr>
              <w:t xml:space="preserve"> adjust presentation</w:t>
            </w:r>
            <w:r w:rsidRPr="00463E01">
              <w:t>.</w:t>
            </w:r>
          </w:p>
          <w:p w:rsidR="00000000" w:rsidP="00463E01">
            <w:pPr>
              <w:pStyle w:val="List2"/>
              <w:rPr>
                <w:lang w:val="en-NZ"/>
              </w:rPr>
            </w:pPr>
            <w:r w:rsidRPr="00463E01">
              <w:t>4.5</w:t>
            </w:r>
            <w:r w:rsidRPr="00463E01">
              <w:tab/>
              <w:t xml:space="preserve">Store marzipan products in the appropriate </w:t>
            </w:r>
            <w:r w:rsidRPr="00463E01">
              <w:rPr>
                <w:rStyle w:val="BoldandItalics"/>
              </w:rPr>
              <w:t>environmental conditions</w:t>
            </w:r>
            <w:r w:rsidRPr="00463E01">
              <w:t>.</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List"/>
              <w:rPr>
                <w:lang w:val="en-NZ"/>
              </w:rPr>
            </w:pPr>
            <w:r w:rsidRPr="00463E01">
              <w:t>5.</w:t>
            </w:r>
            <w:r w:rsidRPr="00463E01">
              <w:tab/>
              <w:t>Use marzipan to cover cakes, gateaux, torten and petits fours.</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List2"/>
            </w:pPr>
            <w:r w:rsidRPr="00463E01">
              <w:t>5.1</w:t>
            </w:r>
            <w:r w:rsidRPr="00463E01">
              <w:tab/>
              <w:t>Ensure surface of items to be covered is level and smooth.</w:t>
            </w:r>
          </w:p>
          <w:p w:rsidR="00000000" w:rsidRPr="00463E01" w:rsidP="00463E01">
            <w:pPr>
              <w:pStyle w:val="List2"/>
            </w:pPr>
            <w:r w:rsidRPr="00463E01">
              <w:t>5.2</w:t>
            </w:r>
            <w:r w:rsidRPr="00463E01">
              <w:tab/>
              <w:t>Roll out marzipan to specified size and thickness.</w:t>
            </w:r>
          </w:p>
          <w:p w:rsidR="00000000" w:rsidRPr="00463E01" w:rsidP="00463E01">
            <w:pPr>
              <w:pStyle w:val="List2"/>
            </w:pPr>
            <w:r w:rsidRPr="00463E01">
              <w:t>5.3</w:t>
            </w:r>
            <w:r w:rsidRPr="00463E01">
              <w:tab/>
              <w:t>Apply marzipan ensuring a smooth and seamless finish.</w:t>
            </w:r>
          </w:p>
        </w:tc>
      </w:tr>
    </w:tbl>
    <w:p w:rsidR="00000000" w:rsidRPr="00463E01" w:rsidP="00463E01">
      <w:pPr>
        <w:pStyle w:val="List"/>
      </w:pPr>
    </w:p>
    <w:p w:rsidR="00000000" w:rsidRPr="00463E01" w:rsidP="00463E01">
      <w:pPr>
        <w:pStyle w:val="AllowPageBreak"/>
      </w:pPr>
    </w:p>
    <w:p w:rsidR="00000000" w:rsidRPr="00463E01" w:rsidP="00463E01">
      <w:pPr>
        <w:pStyle w:val="Heading1"/>
      </w:pPr>
      <w:bookmarkStart w:id="9" w:name="O_478842"/>
      <w:bookmarkEnd w:id="9"/>
      <w:r w:rsidRPr="00463E01">
        <w:t>Required Skills and Knowledge</w:t>
      </w:r>
    </w:p>
    <w:tbl>
      <w:tblPr>
        <w:tblW w:w="0" w:type="auto"/>
        <w:tblCellMar>
          <w:left w:w="62" w:type="dxa"/>
          <w:right w:w="62" w:type="dxa"/>
        </w:tblCellMar>
        <w:tblLook w:val="0000"/>
      </w:tblPr>
      <w:tblGrid>
        <w:gridCol w:w="9196"/>
      </w:tblGrid>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t>This section describes the skills and knowledge required for this unit.</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rPr>
                <w:rStyle w:val="SpecialBold"/>
              </w:rPr>
              <w:t>Required skills</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3E01" w:rsidP="00463E01">
            <w:pPr>
              <w:pStyle w:val="ListBullet"/>
            </w:pPr>
            <w:r w:rsidRPr="00463E01">
              <w:t>initiative and enterprise skills to minimise wastage</w:t>
            </w:r>
          </w:p>
          <w:p w:rsidR="00000000" w:rsidRPr="00463E01" w:rsidP="00463E01">
            <w:pPr>
              <w:pStyle w:val="ListBullet"/>
            </w:pPr>
            <w:r w:rsidRPr="00463E01">
              <w:t>literacy skills to:</w:t>
            </w:r>
          </w:p>
          <w:p w:rsidR="00000000" w:rsidRPr="00463E01" w:rsidP="00463E01">
            <w:pPr>
              <w:pStyle w:val="ListBullet2"/>
            </w:pPr>
            <w:r w:rsidRPr="00463E01">
              <w:t xml:space="preserve">read and comprehend food preparation lists, standard recipes, date code and stock rotation </w:t>
            </w:r>
            <w:r w:rsidRPr="00463E01">
              <w:t>labels and manufacturer instructions for equipment</w:t>
            </w:r>
          </w:p>
          <w:p w:rsidR="00000000" w:rsidRPr="00463E01" w:rsidP="00463E01">
            <w:pPr>
              <w:pStyle w:val="ListBullet2"/>
            </w:pPr>
            <w:r w:rsidRPr="00463E01">
              <w:t>write notes on recipe requirements and calculations</w:t>
            </w:r>
          </w:p>
          <w:p w:rsidR="00000000" w:rsidRPr="00463E01" w:rsidP="00463E01">
            <w:pPr>
              <w:pStyle w:val="ListBullet"/>
            </w:pPr>
            <w:r w:rsidRPr="00463E01">
              <w:t>numeracy skills to:</w:t>
            </w:r>
          </w:p>
          <w:p w:rsidR="00000000" w:rsidRPr="00463E01" w:rsidP="00463E01">
            <w:pPr>
              <w:pStyle w:val="ListBullet2"/>
            </w:pPr>
            <w:r w:rsidRPr="00463E01">
              <w:t>weigh and measure ingredients for the quantity of marzipan required</w:t>
            </w:r>
          </w:p>
          <w:p w:rsidR="00000000" w:rsidRPr="00463E01" w:rsidP="00463E01">
            <w:pPr>
              <w:pStyle w:val="ListBullet"/>
            </w:pPr>
            <w:r w:rsidRPr="00463E01">
              <w:t>planning and organising skills to efficiently sequence the stages of food preparation and production</w:t>
            </w:r>
          </w:p>
          <w:p w:rsidR="00000000" w:rsidRPr="00463E01" w:rsidP="00463E01">
            <w:pPr>
              <w:pStyle w:val="ListBullet"/>
            </w:pPr>
            <w:r w:rsidRPr="00463E01">
              <w:t>problem-solving skills to:</w:t>
            </w:r>
          </w:p>
          <w:p w:rsidR="00000000" w:rsidRPr="00463E01" w:rsidP="00463E01">
            <w:pPr>
              <w:pStyle w:val="ListBullet2"/>
            </w:pPr>
            <w:r w:rsidRPr="00463E01">
              <w:t>evaluate quality of ingredients and finished marzipan shapes and make adjustments to ensure a quality product</w:t>
            </w:r>
          </w:p>
          <w:p w:rsidR="00000000" w:rsidRPr="00463E01" w:rsidP="00463E01">
            <w:pPr>
              <w:pStyle w:val="ListBullet2"/>
            </w:pPr>
            <w:r w:rsidRPr="00463E01">
              <w:t>adjust taste, tex</w:t>
            </w:r>
            <w:r w:rsidRPr="00463E01">
              <w:t>ture and consistency marzipan according to identified deficiencies</w:t>
            </w:r>
          </w:p>
          <w:p w:rsidR="00000000" w:rsidRPr="00463E01" w:rsidP="00463E01">
            <w:pPr>
              <w:pStyle w:val="ListBullet"/>
            </w:pPr>
            <w:r w:rsidRPr="00463E01">
              <w:t>self-management skills to manage own speed, timing and productivity</w:t>
            </w:r>
          </w:p>
          <w:p w:rsidR="00000000" w:rsidP="00463E01">
            <w:pPr>
              <w:pStyle w:val="ListBullet"/>
              <w:rPr>
                <w:lang w:val="en-NZ"/>
              </w:rPr>
            </w:pPr>
            <w:r w:rsidRPr="00463E01">
              <w:t>technology skills to use food preparation and cooking equipment.</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rPr>
                <w:rStyle w:val="SpecialBold"/>
              </w:rPr>
              <w:t>Required knowledge</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3E01" w:rsidP="00463E01">
            <w:pPr>
              <w:pStyle w:val="ListBullet"/>
            </w:pPr>
            <w:r w:rsidRPr="00463E01">
              <w:t>culinary terms and trade names for:</w:t>
            </w:r>
          </w:p>
          <w:p w:rsidR="00000000" w:rsidRPr="00463E01" w:rsidP="00463E01">
            <w:pPr>
              <w:pStyle w:val="ListBullet2"/>
            </w:pPr>
            <w:r w:rsidRPr="00463E01">
              <w:t>ingredients commonly used to make marzipan icing and model marzipan shapes</w:t>
            </w:r>
          </w:p>
          <w:p w:rsidR="00000000" w:rsidRPr="00463E01" w:rsidP="00463E01">
            <w:pPr>
              <w:pStyle w:val="ListBullet2"/>
            </w:pPr>
            <w:r w:rsidRPr="00463E01">
              <w:t>a variety of classical and contemporary marzipan shapes and icings</w:t>
            </w:r>
          </w:p>
          <w:p w:rsidR="00000000" w:rsidRPr="00463E01" w:rsidP="00463E01">
            <w:pPr>
              <w:pStyle w:val="ListBullet"/>
            </w:pPr>
            <w:r w:rsidRPr="00463E01">
              <w:t xml:space="preserve">product characteristics of a variety of classical and contemporary marzipan </w:t>
            </w:r>
            <w:r w:rsidRPr="00463E01">
              <w:t>shapes and icings:</w:t>
            </w:r>
          </w:p>
          <w:p w:rsidR="00000000" w:rsidRPr="00463E01" w:rsidP="00463E01">
            <w:pPr>
              <w:pStyle w:val="ListBullet2"/>
            </w:pPr>
            <w:r w:rsidRPr="00463E01">
              <w:t>appearance</w:t>
            </w:r>
          </w:p>
          <w:p w:rsidR="00000000" w:rsidRPr="00463E01" w:rsidP="00463E01">
            <w:pPr>
              <w:pStyle w:val="ListBullet2"/>
            </w:pPr>
            <w:r w:rsidRPr="00463E01">
              <w:t>colour</w:t>
            </w:r>
          </w:p>
          <w:p w:rsidR="00000000" w:rsidRPr="00463E01" w:rsidP="00463E01">
            <w:pPr>
              <w:pStyle w:val="ListBullet2"/>
            </w:pPr>
            <w:r w:rsidRPr="00463E01">
              <w:t>consistency</w:t>
            </w:r>
          </w:p>
          <w:p w:rsidR="00000000" w:rsidRPr="00463E01" w:rsidP="00463E01">
            <w:pPr>
              <w:pStyle w:val="ListBullet2"/>
            </w:pPr>
            <w:r w:rsidRPr="00463E01">
              <w:t>moisture content</w:t>
            </w:r>
          </w:p>
          <w:p w:rsidR="00000000" w:rsidRPr="00463E01" w:rsidP="00463E01">
            <w:pPr>
              <w:pStyle w:val="ListBullet2"/>
            </w:pPr>
            <w:r w:rsidRPr="00463E01">
              <w:t>shape</w:t>
            </w:r>
          </w:p>
          <w:p w:rsidR="00000000" w:rsidRPr="00463E01" w:rsidP="00463E01">
            <w:pPr>
              <w:pStyle w:val="ListBullet2"/>
            </w:pPr>
            <w:r w:rsidRPr="00463E01">
              <w:t>size</w:t>
            </w:r>
          </w:p>
          <w:p w:rsidR="00000000" w:rsidRPr="00463E01" w:rsidP="00463E01">
            <w:pPr>
              <w:pStyle w:val="ListBullet2"/>
            </w:pPr>
            <w:r w:rsidRPr="00463E01">
              <w:t>structure</w:t>
            </w:r>
          </w:p>
          <w:p w:rsidR="00000000" w:rsidRPr="00463E01" w:rsidP="00463E01">
            <w:pPr>
              <w:pStyle w:val="ListBullet2"/>
            </w:pPr>
            <w:r w:rsidRPr="00463E01">
              <w:t>taste</w:t>
            </w:r>
          </w:p>
          <w:p w:rsidR="00000000" w:rsidRPr="00463E01" w:rsidP="00463E01">
            <w:pPr>
              <w:pStyle w:val="ListBullet2"/>
            </w:pPr>
            <w:r w:rsidRPr="00463E01">
              <w:t>texture</w:t>
            </w:r>
          </w:p>
          <w:p w:rsidR="00000000" w:rsidRPr="00463E01" w:rsidP="00463E01">
            <w:pPr>
              <w:pStyle w:val="ListBullet"/>
            </w:pPr>
            <w:r w:rsidRPr="00463E01">
              <w:t>historical and cultural derivations for the use of marzipan icing and decorations</w:t>
            </w:r>
          </w:p>
          <w:p w:rsidR="00000000" w:rsidRPr="00463E01" w:rsidP="00463E01">
            <w:pPr>
              <w:pStyle w:val="ListBullet"/>
            </w:pPr>
            <w:r w:rsidRPr="00463E01">
              <w:t>contents of stock date codes and rotation labels</w:t>
            </w:r>
          </w:p>
          <w:p w:rsidR="00000000" w:rsidRPr="00463E01" w:rsidP="00463E01">
            <w:pPr>
              <w:pStyle w:val="ListBullet"/>
            </w:pPr>
            <w:r w:rsidRPr="00463E01">
              <w:t>indicators of freshness and quality of stocked ingredients for marzipan</w:t>
            </w:r>
          </w:p>
          <w:p w:rsidR="00000000" w:rsidRPr="00463E01" w:rsidP="00463E01">
            <w:pPr>
              <w:pStyle w:val="ListBullet"/>
            </w:pPr>
            <w:r w:rsidRPr="00463E01">
              <w:t>mise en place requirements for modelling and moulding marzipan</w:t>
            </w:r>
          </w:p>
          <w:p w:rsidR="00000000" w:rsidRPr="00463E01" w:rsidP="00463E01">
            <w:pPr>
              <w:pStyle w:val="ListBullet"/>
            </w:pPr>
            <w:r w:rsidRPr="00463E01">
              <w:t>techniques to model and mould marzipan shapes</w:t>
            </w:r>
          </w:p>
          <w:p w:rsidR="00000000" w:rsidRPr="00463E01" w:rsidP="00463E01">
            <w:pPr>
              <w:pStyle w:val="ListBullet"/>
            </w:pPr>
            <w:r w:rsidRPr="00463E01">
              <w:t>equipment used to model and mould marzipan shapes:</w:t>
            </w:r>
          </w:p>
          <w:p w:rsidR="00000000" w:rsidRPr="00463E01" w:rsidP="00463E01">
            <w:pPr>
              <w:pStyle w:val="ListBullet2"/>
            </w:pPr>
            <w:r w:rsidRPr="00463E01">
              <w:t>essential features and functions</w:t>
            </w:r>
          </w:p>
          <w:p w:rsidR="00000000" w:rsidRPr="00463E01" w:rsidP="00463E01">
            <w:pPr>
              <w:pStyle w:val="ListBullet2"/>
            </w:pPr>
            <w:r w:rsidRPr="00463E01">
              <w:t>safe operational practices</w:t>
            </w:r>
          </w:p>
          <w:p w:rsidR="00000000" w:rsidRPr="00463E01" w:rsidP="00463E01">
            <w:pPr>
              <w:pStyle w:val="ListBullet"/>
            </w:pPr>
            <w:r w:rsidRPr="00463E01">
              <w:t>storage of marzipan shapes and icing:</w:t>
            </w:r>
          </w:p>
          <w:p w:rsidR="00000000" w:rsidRPr="00463E01" w:rsidP="00463E01">
            <w:pPr>
              <w:pStyle w:val="ListBullet2"/>
            </w:pPr>
            <w:r w:rsidRPr="00463E01">
              <w:t>correct environmental conditions to ensure food safety</w:t>
            </w:r>
          </w:p>
          <w:p w:rsidR="00000000" w:rsidRPr="00463E01" w:rsidP="00463E01">
            <w:pPr>
              <w:pStyle w:val="ListBullet2"/>
            </w:pPr>
            <w:r w:rsidRPr="00463E01">
              <w:t>appropriate methods to optimise shelf life.</w:t>
            </w:r>
          </w:p>
        </w:tc>
      </w:tr>
    </w:tbl>
    <w:p w:rsidR="00000000" w:rsidRPr="00463E01" w:rsidP="00463E01">
      <w:pPr>
        <w:pStyle w:val="BodyText"/>
      </w:pPr>
    </w:p>
    <w:p w:rsidR="00000000" w:rsidRPr="00463E01" w:rsidP="00463E01">
      <w:pPr>
        <w:pStyle w:val="AllowPageBreak"/>
      </w:pPr>
    </w:p>
    <w:p w:rsidR="00000000" w:rsidRPr="00463E01" w:rsidP="00463E01">
      <w:pPr>
        <w:pStyle w:val="Heading1"/>
      </w:pPr>
      <w:bookmarkStart w:id="10" w:name="O_478843"/>
      <w:bookmarkEnd w:id="10"/>
      <w:r w:rsidRPr="00463E01">
        <w:t>Evidence Guide</w:t>
      </w:r>
    </w:p>
    <w:tbl>
      <w:tblPr>
        <w:tblW w:w="0" w:type="auto"/>
        <w:tblCellMar>
          <w:left w:w="62" w:type="dxa"/>
          <w:right w:w="62" w:type="dxa"/>
        </w:tblCellMar>
        <w:tblLook w:val="0000"/>
      </w:tblPr>
      <w:tblGrid>
        <w:gridCol w:w="2690"/>
        <w:gridCol w:w="6506"/>
      </w:tblGrid>
      <w:tr w:rsidTr="0090592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t>The evidence guide provides advice on assessment and must be read in conjunction with the performance criteria, required skills and knowledge, range statement and the Assessment Guidelines for the Training Package.</w:t>
            </w:r>
          </w:p>
        </w:tc>
      </w:tr>
      <w:tr w:rsidTr="0090592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BodyText"/>
            </w:pPr>
            <w:r w:rsidRPr="00463E01">
              <w:t>Evidence of the ability to:</w:t>
            </w:r>
          </w:p>
          <w:p w:rsidR="00000000" w:rsidRPr="00463E01" w:rsidP="00463E01">
            <w:pPr>
              <w:pStyle w:val="ListBullet"/>
            </w:pPr>
            <w:r w:rsidRPr="00463E01">
              <w:t>model marzipan to produce a variety of figures, shapes and flowers</w:t>
            </w:r>
          </w:p>
          <w:p w:rsidR="00000000" w:rsidRPr="00463E01" w:rsidP="00463E01">
            <w:pPr>
              <w:pStyle w:val="ListBullet"/>
            </w:pPr>
            <w:r w:rsidRPr="00463E01">
              <w:t>produce a quantity of modelled shapes that are consistent in quality, size, shape and appearance</w:t>
            </w:r>
          </w:p>
          <w:p w:rsidR="00000000" w:rsidRPr="00463E01" w:rsidP="00463E01">
            <w:pPr>
              <w:pStyle w:val="ListBullet"/>
            </w:pPr>
            <w:r w:rsidRPr="00463E01">
              <w:t>ice a variety of specialised cakes with marzipan</w:t>
            </w:r>
          </w:p>
          <w:p w:rsidR="00000000" w:rsidRPr="00463E01" w:rsidP="00463E01">
            <w:pPr>
              <w:pStyle w:val="ListBullet"/>
            </w:pPr>
            <w:r w:rsidRPr="00463E01">
              <w:t>integrate knowledge of:</w:t>
            </w:r>
          </w:p>
          <w:p w:rsidR="00000000" w:rsidRPr="00463E01" w:rsidP="00463E01">
            <w:pPr>
              <w:pStyle w:val="ListBullet2"/>
            </w:pPr>
            <w:r w:rsidRPr="00463E01">
              <w:t>quality indicators for ingredients</w:t>
            </w:r>
          </w:p>
          <w:p w:rsidR="00000000" w:rsidRPr="00463E01" w:rsidP="00463E01">
            <w:pPr>
              <w:pStyle w:val="ListBullet2"/>
            </w:pPr>
            <w:r w:rsidRPr="00463E01">
              <w:t>techniques to model and mould marzipan shapes</w:t>
            </w:r>
          </w:p>
          <w:p w:rsidR="00000000" w:rsidRPr="00463E01" w:rsidP="00463E01">
            <w:pPr>
              <w:pStyle w:val="ListBullet2"/>
            </w:pPr>
            <w:r w:rsidRPr="00463E01">
              <w:t>esse</w:t>
            </w:r>
            <w:r w:rsidRPr="00463E01">
              <w:t>ntial features, functions and safe use of marzipan modelling and moulding equipment</w:t>
            </w:r>
          </w:p>
          <w:p w:rsidR="00000000" w:rsidRPr="00463E01" w:rsidP="00463E01">
            <w:pPr>
              <w:pStyle w:val="ListBullet2"/>
            </w:pPr>
            <w:r w:rsidRPr="00463E01">
              <w:t>food safety practices for handling and storing marzipan</w:t>
            </w:r>
          </w:p>
          <w:p w:rsidR="00000000" w:rsidP="00463E01">
            <w:pPr>
              <w:pStyle w:val="ListBullet"/>
              <w:rPr>
                <w:lang w:val="en-NZ"/>
              </w:rPr>
            </w:pPr>
            <w:r w:rsidRPr="00463E01">
              <w:t>model marzipan shapes and ice cakes within commercial time constraints.</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BodyText"/>
            </w:pPr>
            <w:r w:rsidRPr="00463E01">
              <w:t>Assessment must ensure use of:</w:t>
            </w:r>
          </w:p>
          <w:p w:rsidR="00000000" w:rsidRPr="00463E01" w:rsidP="00463E01">
            <w:pPr>
              <w:pStyle w:val="ListBullet"/>
            </w:pPr>
            <w:r w:rsidRPr="00463E01">
              <w:t>an operational pastry kitchen with the fixtures, large and small equipment and workplace documentation defined in the Assessment Guidelines including specific equipment for pr</w:t>
            </w:r>
            <w:r w:rsidRPr="00463E01">
              <w:t>eparing and modelling marzipan; this can be a:</w:t>
            </w:r>
          </w:p>
          <w:p w:rsidR="00000000" w:rsidRPr="00463E01" w:rsidP="00463E01">
            <w:pPr>
              <w:pStyle w:val="ListBullet2"/>
            </w:pPr>
            <w:r w:rsidRPr="00463E01">
              <w:t>real industry workplace</w:t>
            </w:r>
          </w:p>
          <w:p w:rsidR="00000000" w:rsidRPr="00463E01" w:rsidP="00463E01">
            <w:pPr>
              <w:pStyle w:val="ListBullet2"/>
            </w:pPr>
            <w:r w:rsidRPr="00463E01">
              <w:t>simulated industry environment such as a training kitchen servicing customers</w:t>
            </w:r>
          </w:p>
          <w:p w:rsidR="00000000" w:rsidRPr="00463E01" w:rsidP="00463E01">
            <w:pPr>
              <w:pStyle w:val="ListBullet"/>
            </w:pPr>
            <w:r w:rsidRPr="00463E01">
              <w:t>industry</w:t>
            </w:r>
            <w:r w:rsidRPr="00463E01">
              <w:noBreakHyphen/>
              <w:t>realistic ratios of kitchen staff to customers</w:t>
            </w:r>
          </w:p>
          <w:p w:rsidR="00000000" w:rsidRPr="00463E01" w:rsidP="00463E01">
            <w:pPr>
              <w:pStyle w:val="ListBullet"/>
            </w:pPr>
            <w:r w:rsidRPr="00463E01">
              <w:t>food preparation lists and standard recipes</w:t>
            </w:r>
          </w:p>
          <w:p w:rsidR="00000000" w:rsidP="00463E01">
            <w:pPr>
              <w:pStyle w:val="ListBullet"/>
              <w:rPr>
                <w:lang w:val="en-NZ"/>
              </w:rPr>
            </w:pPr>
            <w:r w:rsidRPr="00463E01">
              <w:t>a variety of commercial ingredients for marzipan icing and modelled and moulded shapes.</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BodyText"/>
            </w:pPr>
            <w:r w:rsidRPr="00463E01">
              <w:t xml:space="preserve">A range of assessment methods should be used to assess practical skills and knowledge. The following examples are appropriate for this unit: </w:t>
            </w:r>
          </w:p>
          <w:p w:rsidR="00000000" w:rsidRPr="00463E01" w:rsidP="00463E01">
            <w:pPr>
              <w:pStyle w:val="ListBullet"/>
            </w:pPr>
            <w:r w:rsidRPr="00463E01">
              <w:t>dir</w:t>
            </w:r>
            <w:r w:rsidRPr="00463E01">
              <w:t>ect observation of the individual preparing marzipan and modelling and moulding a variety of figures, shapes and flowers</w:t>
            </w:r>
          </w:p>
          <w:p w:rsidR="00000000" w:rsidRPr="00463E01" w:rsidP="00463E01">
            <w:pPr>
              <w:pStyle w:val="ListBullet"/>
            </w:pPr>
            <w:r w:rsidRPr="00463E01">
              <w:t>evaluation of the taste and visual appeal of marzipan shapes produced by the individual</w:t>
            </w:r>
          </w:p>
          <w:p w:rsidR="00000000" w:rsidRPr="00463E01" w:rsidP="00463E01">
            <w:pPr>
              <w:pStyle w:val="ListBullet"/>
            </w:pPr>
            <w:r w:rsidRPr="00463E01">
              <w:t>projects that allow assessment of the individua</w:t>
            </w:r>
            <w:r w:rsidRPr="00463E01">
              <w:t>l’s ability to produce a variety of cakes and sponges iced with marzipan and decorated with marzipan shapes for an event, function or meeting within designated deadlines</w:t>
            </w:r>
          </w:p>
          <w:p w:rsidR="00000000" w:rsidRPr="00463E01" w:rsidP="00463E01">
            <w:pPr>
              <w:pStyle w:val="ListBullet"/>
            </w:pPr>
            <w:r w:rsidRPr="00463E01">
              <w:t>use of visual and taste recognition exercises so the individual can identify ingredien</w:t>
            </w:r>
            <w:r w:rsidRPr="00463E01">
              <w:t>t and product characteristics</w:t>
            </w:r>
          </w:p>
          <w:p w:rsidR="00000000" w:rsidRPr="00463E01" w:rsidP="00463E01">
            <w:pPr>
              <w:pStyle w:val="ListBullet"/>
            </w:pPr>
            <w:r w:rsidRPr="00463E01">
              <w:t>written or oral questioning to assess knowledge of culinary terms, quality indicators for ingredients, equipment, modelling techniques and appropriate environmental storage conditions</w:t>
            </w:r>
          </w:p>
          <w:p w:rsidR="00000000" w:rsidP="00463E01">
            <w:pPr>
              <w:pStyle w:val="ListBullet"/>
              <w:rPr>
                <w:lang w:val="en-NZ"/>
              </w:rPr>
            </w:pPr>
            <w:r w:rsidRPr="00463E01">
              <w:t>review of portfolios of evidence and third</w:t>
            </w:r>
            <w:r w:rsidRPr="00463E01">
              <w:noBreakHyphen/>
              <w:t>party workplace reports of on</w:t>
            </w:r>
            <w:r w:rsidRPr="00463E01">
              <w:noBreakHyphen/>
              <w:t>the</w:t>
            </w:r>
            <w:r w:rsidRPr="00463E01">
              <w:noBreakHyphen/>
              <w:t>job performance by the individual.</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BodyText"/>
            </w:pPr>
            <w:r w:rsidRPr="00463E01">
              <w:t>The assessor should design integrated assessment activities to holistically assess this unit with other units relevant to the industry sector, workpl</w:t>
            </w:r>
            <w:r w:rsidRPr="00463E01">
              <w:t>ace and job role, for example:</w:t>
            </w:r>
          </w:p>
          <w:p w:rsidR="00000000" w:rsidRPr="00463E01" w:rsidP="00463E01">
            <w:pPr>
              <w:pStyle w:val="ListBullet"/>
            </w:pPr>
            <w:r w:rsidRPr="00463E01">
              <w:t>SITHPAT302 Produce gateaux, torten and cakes</w:t>
            </w:r>
          </w:p>
          <w:p w:rsidR="00000000" w:rsidRPr="00463E01" w:rsidP="00463E01">
            <w:pPr>
              <w:pStyle w:val="ListBullet"/>
            </w:pPr>
            <w:r w:rsidRPr="00463E01">
              <w:t>SITHPAT305 Produce petits fours</w:t>
            </w:r>
          </w:p>
          <w:p w:rsidR="00000000" w:rsidRPr="00463E01" w:rsidP="00463E01">
            <w:pPr>
              <w:pStyle w:val="ListBullet"/>
            </w:pPr>
            <w:r w:rsidRPr="00463E01">
              <w:t>SITHPAT404 Design and produce sweet buffet showpieces</w:t>
            </w:r>
          </w:p>
          <w:p w:rsidR="00000000" w:rsidRPr="00463E01" w:rsidP="00463E01">
            <w:pPr>
              <w:pStyle w:val="ListBullet"/>
            </w:pPr>
            <w:r w:rsidRPr="00463E01">
              <w:t>SITXFSA201 Participate in safe food handling practices.</w:t>
            </w:r>
          </w:p>
        </w:tc>
      </w:tr>
    </w:tbl>
    <w:p w:rsidR="00000000" w:rsidRPr="00463E01" w:rsidP="00463E01">
      <w:pPr>
        <w:pStyle w:val="BodyText"/>
      </w:pPr>
    </w:p>
    <w:p w:rsidR="00000000" w:rsidRPr="00463E01" w:rsidP="00463E01">
      <w:pPr>
        <w:pStyle w:val="AllowPageBreak"/>
      </w:pPr>
    </w:p>
    <w:p w:rsidR="00000000" w:rsidRPr="00463E01" w:rsidP="00463E01">
      <w:pPr>
        <w:pStyle w:val="Heading1"/>
      </w:pPr>
      <w:bookmarkStart w:id="11" w:name="O_478844"/>
      <w:bookmarkEnd w:id="11"/>
      <w:r w:rsidRPr="00463E01">
        <w:t>Range Statement</w:t>
      </w:r>
    </w:p>
    <w:tbl>
      <w:tblPr>
        <w:tblW w:w="0" w:type="auto"/>
        <w:tblCellMar>
          <w:left w:w="62" w:type="dxa"/>
          <w:right w:w="62" w:type="dxa"/>
        </w:tblCellMar>
        <w:tblLook w:val="0000"/>
      </w:tblPr>
      <w:tblGrid>
        <w:gridCol w:w="2690"/>
        <w:gridCol w:w="6506"/>
      </w:tblGrid>
      <w:tr w:rsidTr="0090592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t>The range statement relates to the unit of competency as a whole. It allows for different work environments and situations that may affect performance. Bold italicised wording, if used in the performance criteria, is detailed below. Essential operating con</w:t>
            </w:r>
            <w:r w:rsidRPr="00463E01">
              <w:t>ditions that may be present with training and assessment (depending on the work situation, needs of the candidate, accessibility of the item, and local industry and regional contexts) may also be included.</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rPr>
                <w:rStyle w:val="BoldandItalics"/>
              </w:rPr>
              <w:t>Equipment</w:t>
            </w:r>
            <w:r w:rsidRPr="00463E0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ListBullet"/>
            </w:pPr>
            <w:r w:rsidRPr="00463E01">
              <w:t>chocolate thermometer</w:t>
            </w:r>
          </w:p>
          <w:p w:rsidR="00000000" w:rsidRPr="00463E01" w:rsidP="00463E01">
            <w:pPr>
              <w:pStyle w:val="ListBullet"/>
            </w:pPr>
            <w:r w:rsidRPr="00463E01">
              <w:t>chopping boards</w:t>
            </w:r>
          </w:p>
          <w:p w:rsidR="00000000" w:rsidRPr="00463E01" w:rsidP="00463E01">
            <w:pPr>
              <w:pStyle w:val="ListBullet"/>
            </w:pPr>
            <w:r w:rsidRPr="00463E01">
              <w:t>commercial mixers and attachments</w:t>
            </w:r>
          </w:p>
          <w:p w:rsidR="00000000" w:rsidRPr="00463E01" w:rsidP="00463E01">
            <w:pPr>
              <w:pStyle w:val="ListBullet"/>
            </w:pPr>
            <w:r w:rsidRPr="00463E01">
              <w:t>icing and decorating equipment:</w:t>
            </w:r>
          </w:p>
          <w:p w:rsidR="00000000" w:rsidRPr="00463E01" w:rsidP="00463E01">
            <w:pPr>
              <w:pStyle w:val="ListBullet2"/>
            </w:pPr>
            <w:r w:rsidRPr="00463E01">
              <w:t>aerosol and airbrush</w:t>
            </w:r>
          </w:p>
          <w:p w:rsidR="00000000" w:rsidRPr="00463E01" w:rsidP="00463E01">
            <w:pPr>
              <w:pStyle w:val="ListBullet2"/>
            </w:pPr>
            <w:r w:rsidRPr="00463E01">
              <w:t>chocolate spray gun</w:t>
            </w:r>
          </w:p>
          <w:p w:rsidR="00000000" w:rsidRPr="00463E01" w:rsidP="00463E01">
            <w:pPr>
              <w:pStyle w:val="ListBullet2"/>
            </w:pPr>
            <w:r w:rsidRPr="00463E01">
              <w:t>fine paint brushes</w:t>
            </w:r>
          </w:p>
          <w:p w:rsidR="00000000" w:rsidRPr="00463E01" w:rsidP="00463E01">
            <w:pPr>
              <w:pStyle w:val="ListBullet"/>
            </w:pPr>
            <w:r w:rsidRPr="00463E01">
              <w:t>knives, including large serrated cake knives</w:t>
            </w:r>
          </w:p>
          <w:p w:rsidR="00000000" w:rsidRPr="00463E01" w:rsidP="00463E01">
            <w:pPr>
              <w:pStyle w:val="ListBullet"/>
            </w:pPr>
            <w:r w:rsidRPr="00463E01">
              <w:t>marble slab</w:t>
            </w:r>
          </w:p>
          <w:p w:rsidR="00000000" w:rsidRPr="00463E01" w:rsidP="00463E01">
            <w:pPr>
              <w:pStyle w:val="ListBullet"/>
            </w:pPr>
            <w:r w:rsidRPr="00463E01">
              <w:t>marzipan modelling tools and moulds:</w:t>
            </w:r>
          </w:p>
          <w:p w:rsidR="00000000" w:rsidRPr="00463E01" w:rsidP="00463E01">
            <w:pPr>
              <w:pStyle w:val="ListBullet2"/>
            </w:pPr>
            <w:r w:rsidRPr="00463E01">
              <w:t>crimpers</w:t>
            </w:r>
          </w:p>
          <w:p w:rsidR="00000000" w:rsidRPr="00463E01" w:rsidP="00463E01">
            <w:pPr>
              <w:pStyle w:val="ListBullet2"/>
            </w:pPr>
            <w:r w:rsidRPr="00463E01">
              <w:t>dipping forks</w:t>
            </w:r>
          </w:p>
          <w:p w:rsidR="00000000" w:rsidRPr="00463E01" w:rsidP="00463E01">
            <w:pPr>
              <w:pStyle w:val="ListBullet2"/>
            </w:pPr>
            <w:r w:rsidRPr="00463E01">
              <w:t>fine icing sugar sieves</w:t>
            </w:r>
          </w:p>
          <w:p w:rsidR="00000000" w:rsidRPr="00463E01" w:rsidP="00463E01">
            <w:pPr>
              <w:pStyle w:val="ListBullet2"/>
            </w:pPr>
            <w:r w:rsidRPr="00463E01">
              <w:t>fine piping tubes</w:t>
            </w:r>
          </w:p>
          <w:p w:rsidR="00000000" w:rsidRPr="00463E01" w:rsidP="00463E01">
            <w:pPr>
              <w:pStyle w:val="ListBullet2"/>
            </w:pPr>
            <w:r w:rsidRPr="00463E01">
              <w:t>leaf, flower and petal cutters</w:t>
            </w:r>
          </w:p>
          <w:p w:rsidR="00000000" w:rsidRPr="00463E01" w:rsidP="00463E01">
            <w:pPr>
              <w:pStyle w:val="ListBullet2"/>
            </w:pPr>
            <w:r w:rsidRPr="00463E01">
              <w:t>novelty moulds</w:t>
            </w:r>
          </w:p>
          <w:p w:rsidR="00000000" w:rsidRPr="00463E01" w:rsidP="00463E01">
            <w:pPr>
              <w:pStyle w:val="ListBullet2"/>
            </w:pPr>
            <w:r w:rsidRPr="00463E01">
              <w:t>piping tubes</w:t>
            </w:r>
          </w:p>
          <w:p w:rsidR="00000000" w:rsidRPr="00463E01" w:rsidP="00463E01">
            <w:pPr>
              <w:pStyle w:val="ListBullet2"/>
            </w:pPr>
            <w:r w:rsidRPr="00463E01">
              <w:t>textured boards</w:t>
            </w:r>
          </w:p>
          <w:p w:rsidR="00000000" w:rsidRPr="00463E01" w:rsidP="00463E01">
            <w:pPr>
              <w:pStyle w:val="ListBullet2"/>
            </w:pPr>
            <w:r w:rsidRPr="00463E01">
              <w:t>textured rolling pins</w:t>
            </w:r>
          </w:p>
          <w:p w:rsidR="00000000" w:rsidRPr="00463E01" w:rsidP="00463E01">
            <w:pPr>
              <w:pStyle w:val="ListBullet"/>
            </w:pPr>
            <w:r w:rsidRPr="00463E01">
              <w:t>marzipan refiner or high powered food processor, such as robot coupe</w:t>
            </w:r>
          </w:p>
          <w:p w:rsidR="00000000" w:rsidRPr="00463E01" w:rsidP="00463E01">
            <w:pPr>
              <w:pStyle w:val="ListBullet"/>
            </w:pPr>
            <w:r w:rsidRPr="00463E01">
              <w:t>measurers:</w:t>
            </w:r>
          </w:p>
          <w:p w:rsidR="00000000" w:rsidRPr="00463E01" w:rsidP="00463E01">
            <w:pPr>
              <w:pStyle w:val="ListBullet2"/>
            </w:pPr>
            <w:r w:rsidRPr="00463E01">
              <w:t>metric calibrated measuring jugs</w:t>
            </w:r>
          </w:p>
          <w:p w:rsidR="00000000" w:rsidRPr="00463E01" w:rsidP="00463E01">
            <w:pPr>
              <w:pStyle w:val="ListBullet"/>
            </w:pPr>
            <w:r w:rsidRPr="00463E01">
              <w:t>piping bags and attachments</w:t>
            </w:r>
          </w:p>
          <w:p w:rsidR="00000000" w:rsidRPr="00463E01" w:rsidP="00463E01">
            <w:pPr>
              <w:pStyle w:val="ListBullet"/>
            </w:pPr>
            <w:r w:rsidRPr="00463E01">
              <w:t>presentation equipment:</w:t>
            </w:r>
          </w:p>
          <w:p w:rsidR="00000000" w:rsidRPr="00463E01" w:rsidP="00463E01">
            <w:pPr>
              <w:pStyle w:val="ListBullet2"/>
            </w:pPr>
            <w:r w:rsidRPr="00463E01">
              <w:t>cake boards</w:t>
            </w:r>
          </w:p>
          <w:p w:rsidR="00000000" w:rsidRPr="00463E01" w:rsidP="00463E01">
            <w:pPr>
              <w:pStyle w:val="ListBullet2"/>
            </w:pPr>
            <w:r w:rsidRPr="00463E01">
              <w:t>cake boxes</w:t>
            </w:r>
          </w:p>
          <w:p w:rsidR="00000000" w:rsidRPr="00463E01" w:rsidP="00463E01">
            <w:pPr>
              <w:pStyle w:val="ListBullet2"/>
            </w:pPr>
            <w:r w:rsidRPr="00463E01">
              <w:t>cake stands including multi</w:t>
            </w:r>
            <w:r w:rsidRPr="00463E01">
              <w:noBreakHyphen/>
              <w:t>tier</w:t>
            </w:r>
          </w:p>
          <w:p w:rsidR="00000000" w:rsidRPr="00463E01" w:rsidP="00463E01">
            <w:pPr>
              <w:pStyle w:val="ListBullet2"/>
            </w:pPr>
            <w:r w:rsidRPr="00463E01">
              <w:t>doilies</w:t>
            </w:r>
          </w:p>
          <w:p w:rsidR="00000000" w:rsidRPr="00463E01" w:rsidP="00463E01">
            <w:pPr>
              <w:pStyle w:val="ListBullet2"/>
            </w:pPr>
            <w:r w:rsidRPr="00463E01">
              <w:t>mirrors</w:t>
            </w:r>
          </w:p>
          <w:p w:rsidR="00000000" w:rsidRPr="00463E01" w:rsidP="00463E01">
            <w:pPr>
              <w:pStyle w:val="ListBullet2"/>
            </w:pPr>
            <w:r w:rsidRPr="00463E01">
              <w:t>platters</w:t>
            </w:r>
          </w:p>
          <w:p w:rsidR="00000000" w:rsidRPr="00463E01" w:rsidP="00463E01">
            <w:pPr>
              <w:pStyle w:val="ListBullet2"/>
            </w:pPr>
            <w:r w:rsidRPr="00463E01">
              <w:t>refrigerated cake display cases or towers</w:t>
            </w:r>
          </w:p>
          <w:p w:rsidR="00000000" w:rsidRPr="00463E01" w:rsidP="00463E01">
            <w:pPr>
              <w:pStyle w:val="ListBullet"/>
            </w:pPr>
            <w:r w:rsidRPr="00463E01">
              <w:t>range of saucepans and pots for small and large production</w:t>
            </w:r>
          </w:p>
          <w:p w:rsidR="00000000" w:rsidRPr="00463E01" w:rsidP="00463E01">
            <w:pPr>
              <w:pStyle w:val="ListBullet"/>
            </w:pPr>
            <w:r w:rsidRPr="00463E01">
              <w:t>saccharometer</w:t>
            </w:r>
          </w:p>
          <w:p w:rsidR="00000000" w:rsidRPr="00463E01" w:rsidP="00463E01">
            <w:pPr>
              <w:pStyle w:val="ListBullet"/>
            </w:pPr>
            <w:r w:rsidRPr="00463E01">
              <w:t>serving tongs and trowels</w:t>
            </w:r>
          </w:p>
          <w:p w:rsidR="00000000" w:rsidRPr="00463E01" w:rsidP="00463E01">
            <w:pPr>
              <w:pStyle w:val="ListBullet"/>
            </w:pPr>
            <w:r w:rsidRPr="00463E01">
              <w:t>sets of stainless steel bowls</w:t>
            </w:r>
          </w:p>
          <w:p w:rsidR="00000000" w:rsidRPr="00463E01" w:rsidP="00463E01">
            <w:pPr>
              <w:pStyle w:val="ListBullet"/>
            </w:pPr>
            <w:r w:rsidRPr="00463E01">
              <w:t>scales</w:t>
            </w:r>
          </w:p>
          <w:p w:rsidR="00000000" w:rsidRPr="00463E01" w:rsidP="00463E01">
            <w:pPr>
              <w:pStyle w:val="ListBullet"/>
            </w:pPr>
            <w:r w:rsidRPr="00463E01">
              <w:t>silicon mats</w:t>
            </w:r>
          </w:p>
          <w:p w:rsidR="00000000" w:rsidRPr="00463E01" w:rsidP="00463E01">
            <w:pPr>
              <w:pStyle w:val="ListBullet"/>
            </w:pPr>
            <w:r w:rsidRPr="00463E01">
              <w:t>spatulas</w:t>
            </w:r>
          </w:p>
          <w:p w:rsidR="00000000" w:rsidRPr="00463E01" w:rsidP="00463E01">
            <w:pPr>
              <w:pStyle w:val="ListBullet"/>
            </w:pPr>
            <w:r w:rsidRPr="00463E01">
              <w:t>spoons:</w:t>
            </w:r>
          </w:p>
          <w:p w:rsidR="00000000" w:rsidRPr="00463E01" w:rsidP="00463E01">
            <w:pPr>
              <w:pStyle w:val="ListBullet2"/>
            </w:pPr>
            <w:r w:rsidRPr="00463E01">
              <w:t>wooden spoons</w:t>
            </w:r>
          </w:p>
          <w:p w:rsidR="00000000" w:rsidRPr="00463E01" w:rsidP="00463E01">
            <w:pPr>
              <w:pStyle w:val="ListBullet2"/>
            </w:pPr>
            <w:r w:rsidRPr="00463E01">
              <w:t>large plain and slotted metal spoons</w:t>
            </w:r>
          </w:p>
          <w:p w:rsidR="00000000" w:rsidP="00463E01">
            <w:pPr>
              <w:pStyle w:val="ListBullet2"/>
              <w:rPr>
                <w:lang w:val="en-NZ"/>
              </w:rPr>
            </w:pPr>
            <w:r w:rsidRPr="00463E01">
              <w:t>storage containers and trays.</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rPr>
                <w:rStyle w:val="BoldandItalics"/>
              </w:rPr>
              <w:t>Ingredients</w:t>
            </w:r>
            <w:r w:rsidRPr="00463E01">
              <w:t xml:space="preserve"> include:</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ListBullet"/>
            </w:pPr>
            <w:r w:rsidRPr="00463E01">
              <w:t>glucose syrup</w:t>
            </w:r>
          </w:p>
          <w:p w:rsidR="00000000" w:rsidRPr="00463E01" w:rsidP="00463E01">
            <w:pPr>
              <w:pStyle w:val="ListBullet"/>
            </w:pPr>
            <w:r w:rsidRPr="00463E01">
              <w:t>manufactured marzipan paste</w:t>
            </w:r>
          </w:p>
          <w:p w:rsidR="00000000" w:rsidP="00463E01">
            <w:pPr>
              <w:pStyle w:val="ListBullet"/>
              <w:rPr>
                <w:lang w:val="en-NZ"/>
              </w:rPr>
            </w:pPr>
            <w:r w:rsidRPr="00463E01">
              <w:t>pure icing sugar.</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rPr>
                <w:rStyle w:val="BoldandItalics"/>
              </w:rPr>
              <w:t>Adjustments</w:t>
            </w:r>
            <w:r w:rsidRPr="00463E0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ListBullet"/>
            </w:pPr>
            <w:r w:rsidRPr="00463E01">
              <w:t>adding extra:</w:t>
            </w:r>
          </w:p>
          <w:p w:rsidR="00000000" w:rsidRPr="00463E01" w:rsidP="00463E01">
            <w:pPr>
              <w:pStyle w:val="ListBullet2"/>
            </w:pPr>
            <w:r w:rsidRPr="00463E01">
              <w:t>colouring</w:t>
            </w:r>
          </w:p>
          <w:p w:rsidR="00000000" w:rsidRPr="00463E01" w:rsidP="00463E01">
            <w:pPr>
              <w:pStyle w:val="ListBullet2"/>
            </w:pPr>
            <w:r w:rsidRPr="00463E01">
              <w:t>flavour</w:t>
            </w:r>
          </w:p>
          <w:p w:rsidR="00000000" w:rsidRPr="00463E01" w:rsidP="00463E01">
            <w:pPr>
              <w:pStyle w:val="ListBullet2"/>
            </w:pPr>
            <w:r w:rsidRPr="00463E01">
              <w:t>sweetener</w:t>
            </w:r>
          </w:p>
          <w:p w:rsidR="00000000" w:rsidP="00463E01">
            <w:pPr>
              <w:pStyle w:val="ListBullet2"/>
              <w:rPr>
                <w:lang w:val="en-NZ"/>
              </w:rPr>
            </w:pPr>
            <w:r w:rsidRPr="00463E01">
              <w:t>wet and dry ingredients.</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rPr>
                <w:rStyle w:val="BoldandItalics"/>
              </w:rPr>
              <w:t xml:space="preserve">Seal </w:t>
            </w:r>
            <w:r w:rsidRPr="00463E01">
              <w:t>may be:</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ListBullet"/>
            </w:pPr>
            <w:r w:rsidRPr="00463E01">
              <w:t>cocoa butter</w:t>
            </w:r>
          </w:p>
          <w:p w:rsidR="00000000" w:rsidRPr="00463E01" w:rsidP="00463E01">
            <w:pPr>
              <w:pStyle w:val="ListBullet"/>
            </w:pPr>
            <w:r w:rsidRPr="00463E01">
              <w:t>food lacquer</w:t>
            </w:r>
          </w:p>
          <w:p w:rsidR="00000000" w:rsidP="00463E01">
            <w:pPr>
              <w:pStyle w:val="ListBullet"/>
              <w:rPr>
                <w:lang w:val="en-NZ"/>
              </w:rPr>
            </w:pPr>
            <w:r w:rsidRPr="00463E01">
              <w:t>glaze.</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t xml:space="preserve">To </w:t>
            </w:r>
            <w:r w:rsidRPr="00463E01">
              <w:rPr>
                <w:rStyle w:val="BoldandItalics"/>
              </w:rPr>
              <w:t>adjust presentation</w:t>
            </w:r>
            <w:r w:rsidRPr="00463E01">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ListBullet"/>
            </w:pPr>
            <w:r w:rsidRPr="00463E01">
              <w:t>changing accompaniments and garnishes to maximise eye appeal:</w:t>
            </w:r>
          </w:p>
          <w:p w:rsidR="00000000" w:rsidRPr="00463E01" w:rsidP="00463E01">
            <w:pPr>
              <w:pStyle w:val="ListBullet2"/>
            </w:pPr>
            <w:r w:rsidRPr="00463E01">
              <w:t>balance</w:t>
            </w:r>
          </w:p>
          <w:p w:rsidR="00000000" w:rsidRPr="00463E01" w:rsidP="00463E01">
            <w:pPr>
              <w:pStyle w:val="ListBullet2"/>
            </w:pPr>
            <w:r w:rsidRPr="00463E01">
              <w:t>colour</w:t>
            </w:r>
          </w:p>
          <w:p w:rsidR="00000000" w:rsidRPr="00463E01" w:rsidP="00463E01">
            <w:pPr>
              <w:pStyle w:val="ListBullet2"/>
            </w:pPr>
            <w:r w:rsidRPr="00463E01">
              <w:t>contrast</w:t>
            </w:r>
          </w:p>
          <w:p w:rsidR="00000000" w:rsidRPr="00463E01" w:rsidP="00463E01">
            <w:pPr>
              <w:pStyle w:val="ListBullet"/>
            </w:pPr>
            <w:r w:rsidRPr="00463E01">
              <w:t>changing plated food for practicality of:</w:t>
            </w:r>
          </w:p>
          <w:p w:rsidR="00000000" w:rsidRPr="00463E01" w:rsidP="00463E01">
            <w:pPr>
              <w:pStyle w:val="ListBullet2"/>
            </w:pPr>
            <w:r w:rsidRPr="00463E01">
              <w:t>customer consumption</w:t>
            </w:r>
          </w:p>
          <w:p w:rsidR="00000000" w:rsidRPr="00463E01" w:rsidP="00463E01">
            <w:pPr>
              <w:pStyle w:val="ListBullet2"/>
            </w:pPr>
            <w:r w:rsidRPr="00463E01">
              <w:t>service</w:t>
            </w:r>
          </w:p>
          <w:p w:rsidR="00000000" w:rsidP="00463E01">
            <w:pPr>
              <w:pStyle w:val="ListBullet"/>
              <w:rPr>
                <w:lang w:val="en-NZ"/>
              </w:rPr>
            </w:pPr>
            <w:r w:rsidRPr="00463E01">
              <w:t>wiping drips or spills.</w:t>
            </w:r>
          </w:p>
        </w:tc>
      </w:tr>
      <w:tr w:rsidTr="009059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E01">
            <w:pPr>
              <w:pStyle w:val="BodyText"/>
              <w:rPr>
                <w:lang w:val="en-NZ"/>
              </w:rPr>
            </w:pPr>
            <w:r w:rsidRPr="00463E01">
              <w:rPr>
                <w:rStyle w:val="BoldandItalics"/>
              </w:rPr>
              <w:t>Environmental conditions</w:t>
            </w:r>
            <w:r w:rsidRPr="00463E01">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463E01" w:rsidP="00463E01">
            <w:pPr>
              <w:pStyle w:val="ListBullet"/>
            </w:pPr>
            <w:r w:rsidRPr="00463E01">
              <w:t>appropriate:</w:t>
            </w:r>
          </w:p>
          <w:p w:rsidR="00000000" w:rsidRPr="00463E01" w:rsidP="00463E01">
            <w:pPr>
              <w:pStyle w:val="ListBullet2"/>
            </w:pPr>
            <w:r w:rsidRPr="00463E01">
              <w:t>atmosphere</w:t>
            </w:r>
          </w:p>
          <w:p w:rsidR="00000000" w:rsidRPr="00463E01" w:rsidP="00463E01">
            <w:pPr>
              <w:pStyle w:val="ListBullet2"/>
            </w:pPr>
            <w:r w:rsidRPr="00463E01">
              <w:t>humidity</w:t>
            </w:r>
          </w:p>
          <w:p w:rsidR="00000000" w:rsidRPr="00463E01" w:rsidP="00463E01">
            <w:pPr>
              <w:pStyle w:val="ListBullet2"/>
            </w:pPr>
            <w:r w:rsidRPr="00463E01">
              <w:t>light</w:t>
            </w:r>
          </w:p>
          <w:p w:rsidR="00000000" w:rsidRPr="00463E01" w:rsidP="00463E01">
            <w:pPr>
              <w:pStyle w:val="ListBullet2"/>
            </w:pPr>
            <w:r w:rsidRPr="00463E01">
              <w:t>packaging</w:t>
            </w:r>
          </w:p>
          <w:p w:rsidR="00000000" w:rsidRPr="00463E01" w:rsidP="00463E01">
            <w:pPr>
              <w:pStyle w:val="ListBullet2"/>
            </w:pPr>
            <w:r w:rsidRPr="00463E01">
              <w:t>temperature</w:t>
            </w:r>
          </w:p>
          <w:p w:rsidR="00000000" w:rsidRPr="00463E01" w:rsidP="00463E01">
            <w:pPr>
              <w:pStyle w:val="ListBullet2"/>
            </w:pPr>
            <w:r w:rsidRPr="00463E01">
              <w:t>use of containers</w:t>
            </w:r>
          </w:p>
          <w:p w:rsidR="00000000" w:rsidRPr="00463E01" w:rsidP="00463E01">
            <w:pPr>
              <w:pStyle w:val="ListBullet2"/>
            </w:pPr>
            <w:r w:rsidRPr="00463E01">
              <w:t>ventilation</w:t>
            </w:r>
          </w:p>
          <w:p w:rsidR="00000000" w:rsidRPr="00463E01" w:rsidP="00463E01">
            <w:pPr>
              <w:pStyle w:val="ListBullet"/>
            </w:pPr>
            <w:r w:rsidRPr="00463E01">
              <w:t>avoiding excessive crust formation, drying out and hardening.</w:t>
            </w:r>
          </w:p>
        </w:tc>
      </w:tr>
    </w:tbl>
    <w:p w:rsidR="00000000" w:rsidRPr="00463E01" w:rsidP="00463E01">
      <w:pPr>
        <w:pStyle w:val="BodyText"/>
      </w:pPr>
    </w:p>
    <w:p w:rsidR="00000000" w:rsidRPr="00463E01" w:rsidP="00463E01">
      <w:pPr>
        <w:pStyle w:val="AllowPageBreak"/>
      </w:pPr>
    </w:p>
    <w:p w:rsidR="00000000" w:rsidRPr="00463E01" w:rsidP="00463E01">
      <w:pPr>
        <w:pStyle w:val="Heading1"/>
      </w:pPr>
      <w:bookmarkStart w:id="12" w:name="O_478845"/>
      <w:bookmarkEnd w:id="12"/>
      <w:r w:rsidRPr="00463E01">
        <w:t>Unit Sector(s)</w:t>
      </w:r>
    </w:p>
    <w:p w:rsidR="00000000" w:rsidRPr="00463E01" w:rsidP="00463E01">
      <w:pPr>
        <w:pStyle w:val="BodyText"/>
      </w:pPr>
      <w:r w:rsidRPr="00463E01">
        <w:t>Hospitality</w:t>
      </w:r>
    </w:p>
    <w:p w:rsidR="00000000" w:rsidRPr="00463E01" w:rsidP="00463E01">
      <w:pPr>
        <w:pStyle w:val="AllowPageBreak"/>
      </w:pPr>
    </w:p>
    <w:p w:rsidR="00000000" w:rsidRPr="00463E01" w:rsidP="00463E01">
      <w:pPr>
        <w:pStyle w:val="Heading1"/>
      </w:pPr>
      <w:bookmarkStart w:id="13" w:name="O_478846"/>
      <w:bookmarkEnd w:id="13"/>
      <w:r w:rsidRPr="00463E01">
        <w:t>Competency Field</w:t>
      </w:r>
    </w:p>
    <w:p w:rsidR="00000000" w:rsidRPr="00463E01" w:rsidP="00463E01">
      <w:pPr>
        <w:pStyle w:val="BodyText"/>
      </w:pPr>
      <w:r w:rsidRPr="00463E01">
        <w:t>Patisserie</w:t>
      </w:r>
    </w:p>
    <w:p w:rsidR="00000000" w:rsidRPr="00463E01" w:rsidP="00463E01"/>
    <w:sectPr w:rsidSect="00463E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01" w:rsidRPr="00905926" w:rsidP="00905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926" w:rsidP="00463E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5926" w:rsidP="00463E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05926" w:rsidP="00463E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01" w:rsidRPr="00905926" w:rsidP="009059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926" w:rsidRPr="002D2AF8" w:rsidP="00463E01">
    <w:pPr>
      <w:pStyle w:val="Header"/>
      <w:framePr w:wrap="around"/>
    </w:pPr>
    <w:r>
      <w:fldChar w:fldCharType="begin"/>
    </w:r>
    <w:r>
      <w:instrText xml:space="preserve"> TITLE   \* MERGEFORMAT </w:instrText>
    </w:r>
    <w:r>
      <w:fldChar w:fldCharType="separate"/>
    </w:r>
    <w:r>
      <w:t>SITHPAT401 Prepare and model marzipan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05926" w:rsidP="00463E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A0F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B4C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A1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E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E01"/>
    <w:pPr>
      <w:spacing w:before="360" w:after="60"/>
      <w:outlineLvl w:val="0"/>
    </w:pPr>
    <w:rPr>
      <w:sz w:val="32"/>
    </w:rPr>
  </w:style>
  <w:style w:type="paragraph" w:styleId="Heading2">
    <w:name w:val="heading 2"/>
    <w:basedOn w:val="HeadingBase"/>
    <w:next w:val="BodyText"/>
    <w:link w:val="Heading2Char"/>
    <w:qFormat/>
    <w:rsid w:val="00463E01"/>
    <w:pPr>
      <w:keepLines/>
      <w:spacing w:before="240" w:after="120"/>
      <w:outlineLvl w:val="1"/>
    </w:pPr>
    <w:rPr>
      <w:sz w:val="28"/>
      <w:szCs w:val="40"/>
    </w:rPr>
  </w:style>
  <w:style w:type="paragraph" w:styleId="Heading3">
    <w:name w:val="heading 3"/>
    <w:basedOn w:val="HeadingBase"/>
    <w:next w:val="BodyText"/>
    <w:link w:val="Heading3Char"/>
    <w:qFormat/>
    <w:rsid w:val="00463E01"/>
    <w:pPr>
      <w:spacing w:before="180" w:after="120"/>
      <w:outlineLvl w:val="2"/>
    </w:pPr>
    <w:rPr>
      <w:spacing w:val="-10"/>
      <w:kern w:val="32"/>
    </w:rPr>
  </w:style>
  <w:style w:type="paragraph" w:styleId="Heading4">
    <w:name w:val="heading 4"/>
    <w:basedOn w:val="HeadingBase"/>
    <w:next w:val="BodyText"/>
    <w:link w:val="Heading4Char"/>
    <w:qFormat/>
    <w:rsid w:val="00463E01"/>
    <w:pPr>
      <w:spacing w:before="160" w:after="120"/>
      <w:outlineLvl w:val="3"/>
    </w:pPr>
    <w:rPr>
      <w:sz w:val="22"/>
    </w:rPr>
  </w:style>
  <w:style w:type="paragraph" w:styleId="Heading5">
    <w:name w:val="heading 5"/>
    <w:basedOn w:val="HeadingBase"/>
    <w:next w:val="Normal"/>
    <w:link w:val="Heading5Char"/>
    <w:qFormat/>
    <w:rsid w:val="00463E01"/>
    <w:pPr>
      <w:spacing w:before="80"/>
      <w:outlineLvl w:val="4"/>
    </w:pPr>
    <w:rPr>
      <w:color w:val="918585"/>
      <w:sz w:val="20"/>
    </w:rPr>
  </w:style>
  <w:style w:type="paragraph" w:styleId="Heading6">
    <w:name w:val="heading 6"/>
    <w:basedOn w:val="HeadingBase"/>
    <w:next w:val="Normal"/>
    <w:link w:val="Heading6Char"/>
    <w:qFormat/>
    <w:rsid w:val="00463E01"/>
    <w:pPr>
      <w:spacing w:before="60"/>
      <w:outlineLvl w:val="5"/>
    </w:pPr>
    <w:rPr>
      <w:color w:val="918585"/>
      <w:sz w:val="20"/>
    </w:rPr>
  </w:style>
  <w:style w:type="paragraph" w:styleId="Heading7">
    <w:name w:val="heading 7"/>
    <w:basedOn w:val="Normal"/>
    <w:next w:val="Normal"/>
    <w:link w:val="Heading7Char"/>
    <w:qFormat/>
    <w:rsid w:val="00463E01"/>
    <w:pPr>
      <w:ind w:left="720"/>
      <w:outlineLvl w:val="6"/>
    </w:pPr>
    <w:rPr>
      <w:i/>
    </w:rPr>
  </w:style>
  <w:style w:type="paragraph" w:styleId="Heading8">
    <w:name w:val="heading 8"/>
    <w:basedOn w:val="Normal"/>
    <w:next w:val="Normal"/>
    <w:link w:val="Heading8Char"/>
    <w:qFormat/>
    <w:rsid w:val="00463E01"/>
    <w:pPr>
      <w:ind w:left="720"/>
      <w:outlineLvl w:val="7"/>
    </w:pPr>
    <w:rPr>
      <w:i/>
    </w:rPr>
  </w:style>
  <w:style w:type="paragraph" w:styleId="Heading9">
    <w:name w:val="heading 9"/>
    <w:basedOn w:val="Normal"/>
    <w:next w:val="Normal"/>
    <w:link w:val="Heading9Char"/>
    <w:qFormat/>
    <w:rsid w:val="00463E01"/>
    <w:pPr>
      <w:ind w:left="720"/>
      <w:outlineLvl w:val="8"/>
    </w:pPr>
    <w:rPr>
      <w:i/>
    </w:rPr>
  </w:style>
  <w:style w:type="character" w:default="1" w:styleId="DefaultParagraphFont">
    <w:name w:val="Default Paragraph Font"/>
    <w:uiPriority w:val="1"/>
    <w:unhideWhenUsed/>
    <w:rsid w:val="00463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E01"/>
  </w:style>
  <w:style w:type="character" w:customStyle="1" w:styleId="Heading1Char">
    <w:name w:val="Heading 1 Char"/>
    <w:basedOn w:val="DefaultParagraphFont"/>
    <w:link w:val="Heading1"/>
    <w:rsid w:val="00463E01"/>
    <w:rPr>
      <w:rFonts w:ascii="Times New Roman" w:eastAsia="Times New Roman" w:hAnsi="Times New Roman" w:cs="Times New Roman"/>
      <w:b/>
      <w:sz w:val="32"/>
      <w:szCs w:val="20"/>
      <w:lang w:eastAsia="en-US"/>
    </w:rPr>
  </w:style>
  <w:style w:type="paragraph" w:styleId="BodyText">
    <w:name w:val="Body Text"/>
    <w:basedOn w:val="Normal"/>
    <w:link w:val="BodyTextChar"/>
    <w:rsid w:val="00463E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E01"/>
    <w:rPr>
      <w:rFonts w:ascii="Times New Roman" w:eastAsia="Times New Roman" w:hAnsi="Times New Roman" w:cs="Times New Roman"/>
      <w:sz w:val="24"/>
      <w:lang w:eastAsia="en-US"/>
    </w:rPr>
  </w:style>
  <w:style w:type="paragraph" w:styleId="List">
    <w:name w:val="List"/>
    <w:basedOn w:val="BodyText"/>
    <w:next w:val="BodyText"/>
    <w:rsid w:val="00463E01"/>
    <w:pPr>
      <w:tabs>
        <w:tab w:val="left" w:pos="340"/>
      </w:tabs>
      <w:spacing w:before="60" w:after="60"/>
      <w:ind w:left="340" w:hanging="340"/>
    </w:pPr>
  </w:style>
  <w:style w:type="paragraph" w:styleId="ListBullet">
    <w:name w:val="List Bullet"/>
    <w:basedOn w:val="List"/>
    <w:rsid w:val="00463E01"/>
    <w:pPr>
      <w:numPr>
        <w:numId w:val="13"/>
      </w:numPr>
      <w:tabs>
        <w:tab w:val="clear" w:pos="340"/>
      </w:tabs>
      <w:spacing w:before="40" w:after="40"/>
    </w:pPr>
  </w:style>
  <w:style w:type="character" w:customStyle="1" w:styleId="SpecialBold">
    <w:name w:val="Special Bold"/>
    <w:basedOn w:val="DefaultParagraphFont"/>
    <w:rsid w:val="00463E01"/>
    <w:rPr>
      <w:b/>
      <w:spacing w:val="0"/>
    </w:rPr>
  </w:style>
  <w:style w:type="paragraph" w:styleId="ListBullet2">
    <w:name w:val="List Bullet 2"/>
    <w:basedOn w:val="List2"/>
    <w:rsid w:val="00463E01"/>
    <w:pPr>
      <w:numPr>
        <w:numId w:val="14"/>
      </w:numPr>
      <w:tabs>
        <w:tab w:val="clear" w:pos="680"/>
      </w:tabs>
    </w:pPr>
  </w:style>
  <w:style w:type="paragraph" w:customStyle="1" w:styleId="SuperHeading">
    <w:name w:val="SuperHeading"/>
    <w:basedOn w:val="Normal"/>
    <w:rsid w:val="00463E01"/>
    <w:pPr>
      <w:spacing w:before="240" w:after="120"/>
      <w:outlineLvl w:val="0"/>
    </w:pPr>
    <w:rPr>
      <w:rFonts w:ascii="Times New Roman" w:hAnsi="Times New Roman"/>
      <w:b/>
      <w:sz w:val="32"/>
    </w:rPr>
  </w:style>
  <w:style w:type="paragraph" w:customStyle="1" w:styleId="AllowPageBreak">
    <w:name w:val="AllowPageBreak"/>
    <w:rsid w:val="00463E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3E01"/>
    <w:pPr>
      <w:tabs>
        <w:tab w:val="left" w:pos="680"/>
      </w:tabs>
      <w:spacing w:before="60" w:after="60"/>
      <w:ind w:left="680" w:hanging="340"/>
    </w:pPr>
  </w:style>
  <w:style w:type="character" w:customStyle="1" w:styleId="BoldandItalics">
    <w:name w:val="Bold and Italics"/>
    <w:qFormat/>
    <w:rsid w:val="00463E01"/>
    <w:rPr>
      <w:b/>
      <w:i/>
      <w:u w:val="none"/>
    </w:rPr>
  </w:style>
  <w:style w:type="character" w:customStyle="1" w:styleId="Heading2Char">
    <w:name w:val="Heading 2 Char"/>
    <w:basedOn w:val="DefaultParagraphFont"/>
    <w:link w:val="Heading2"/>
    <w:rsid w:val="00463E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E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E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E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E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E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E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E01"/>
    <w:rPr>
      <w:rFonts w:ascii="Courier New" w:eastAsia="Times New Roman" w:hAnsi="Courier New" w:cs="Times New Roman"/>
      <w:i/>
      <w:szCs w:val="20"/>
      <w:lang w:eastAsia="en-US"/>
    </w:rPr>
  </w:style>
  <w:style w:type="paragraph" w:customStyle="1" w:styleId="HeadingBase">
    <w:name w:val="Heading Base"/>
    <w:rsid w:val="00463E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E01"/>
    <w:pPr>
      <w:tabs>
        <w:tab w:val="right" w:leader="dot" w:pos="9072"/>
      </w:tabs>
      <w:ind w:left="567"/>
    </w:pPr>
    <w:rPr>
      <w:szCs w:val="22"/>
    </w:rPr>
  </w:style>
  <w:style w:type="paragraph" w:customStyle="1" w:styleId="TOCBase">
    <w:name w:val="TOC Base"/>
    <w:rsid w:val="00463E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E01"/>
    <w:pPr>
      <w:tabs>
        <w:tab w:val="right" w:leader="dot" w:pos="9072"/>
      </w:tabs>
      <w:spacing w:before="40" w:after="40"/>
      <w:ind w:left="284"/>
    </w:pPr>
    <w:rPr>
      <w:rFonts w:ascii="Times New Roman" w:hAnsi="Times New Roman"/>
    </w:rPr>
  </w:style>
  <w:style w:type="paragraph" w:styleId="TOC1">
    <w:name w:val="toc 1"/>
    <w:basedOn w:val="TOCBase"/>
    <w:next w:val="Normal"/>
    <w:rsid w:val="00463E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E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E01"/>
    <w:rPr>
      <w:rFonts w:ascii="Times New Roman" w:eastAsia="Times New Roman" w:hAnsi="Times New Roman" w:cs="Times New Roman"/>
      <w:sz w:val="16"/>
      <w:lang w:eastAsia="en-US"/>
    </w:rPr>
  </w:style>
  <w:style w:type="paragraph" w:styleId="Title">
    <w:name w:val="Title"/>
    <w:basedOn w:val="HeadingBase"/>
    <w:link w:val="TitleChar"/>
    <w:qFormat/>
    <w:rsid w:val="00463E01"/>
    <w:pPr>
      <w:spacing w:before="5040"/>
      <w:jc w:val="center"/>
    </w:pPr>
    <w:rPr>
      <w:sz w:val="48"/>
      <w:szCs w:val="72"/>
      <w:lang w:val="en-US"/>
    </w:rPr>
  </w:style>
  <w:style w:type="character" w:customStyle="1" w:styleId="TitleChar">
    <w:name w:val="Title Char"/>
    <w:basedOn w:val="DefaultParagraphFont"/>
    <w:link w:val="Title"/>
    <w:rsid w:val="00463E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E01"/>
    <w:pPr>
      <w:tabs>
        <w:tab w:val="left" w:pos="3600"/>
        <w:tab w:val="left" w:pos="3958"/>
      </w:tabs>
    </w:pPr>
  </w:style>
  <w:style w:type="paragraph" w:customStyle="1" w:styleId="Note">
    <w:name w:val="Note"/>
    <w:basedOn w:val="BodyText"/>
    <w:rsid w:val="00463E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E01"/>
    <w:pPr>
      <w:framePr w:wrap="auto" w:hAnchor="text" w:y="6049"/>
    </w:pPr>
    <w:rPr>
      <w:color w:val="000000"/>
      <w:sz w:val="40"/>
    </w:rPr>
  </w:style>
  <w:style w:type="paragraph" w:customStyle="1" w:styleId="TOCTitle">
    <w:name w:val="TOCTitle"/>
    <w:basedOn w:val="Heading1"/>
    <w:rsid w:val="00463E01"/>
    <w:pPr>
      <w:spacing w:after="240"/>
      <w:jc w:val="center"/>
      <w:outlineLvl w:val="9"/>
    </w:pPr>
    <w:rPr>
      <w:caps/>
    </w:rPr>
  </w:style>
  <w:style w:type="paragraph" w:customStyle="1" w:styleId="Version">
    <w:name w:val="Version"/>
    <w:rsid w:val="00463E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E01"/>
    <w:pPr>
      <w:keepNext w:val="0"/>
      <w:tabs>
        <w:tab w:val="right" w:pos="4176"/>
      </w:tabs>
      <w:ind w:left="198" w:hanging="198"/>
    </w:pPr>
    <w:rPr>
      <w:rFonts w:ascii="Garamond" w:hAnsi="Garamond"/>
    </w:rPr>
  </w:style>
  <w:style w:type="paragraph" w:styleId="IndexHeading">
    <w:name w:val="index heading"/>
    <w:basedOn w:val="Normal"/>
    <w:next w:val="Index1"/>
    <w:semiHidden/>
    <w:rsid w:val="00463E01"/>
    <w:pPr>
      <w:spacing w:before="120" w:after="120"/>
    </w:pPr>
    <w:rPr>
      <w:rFonts w:ascii="Arial" w:hAnsi="Arial"/>
      <w:b/>
      <w:color w:val="918585"/>
      <w:sz w:val="24"/>
    </w:rPr>
  </w:style>
  <w:style w:type="paragraph" w:styleId="Header">
    <w:name w:val="header"/>
    <w:basedOn w:val="Normal"/>
    <w:link w:val="HeaderChar"/>
    <w:rsid w:val="00463E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E01"/>
    <w:rPr>
      <w:rFonts w:ascii="Times New Roman" w:eastAsia="Times New Roman" w:hAnsi="Times New Roman" w:cs="Times New Roman"/>
      <w:sz w:val="16"/>
      <w:szCs w:val="20"/>
      <w:lang w:val="en-GB" w:eastAsia="en-US"/>
    </w:rPr>
  </w:style>
  <w:style w:type="paragraph" w:customStyle="1" w:styleId="Chapter">
    <w:name w:val="Chapter"/>
    <w:basedOn w:val="Normal"/>
    <w:rsid w:val="00463E01"/>
    <w:pPr>
      <w:spacing w:before="240"/>
    </w:pPr>
    <w:rPr>
      <w:rFonts w:ascii="Times New Roman" w:hAnsi="Times New Roman"/>
      <w:smallCaps/>
      <w:spacing w:val="80"/>
      <w:sz w:val="28"/>
    </w:rPr>
  </w:style>
  <w:style w:type="paragraph" w:customStyle="1" w:styleId="InChapter">
    <w:name w:val="InChapter"/>
    <w:basedOn w:val="Heading3"/>
    <w:rsid w:val="00463E01"/>
    <w:pPr>
      <w:spacing w:after="240"/>
      <w:outlineLvl w:val="9"/>
    </w:pPr>
    <w:rPr>
      <w:noProof/>
    </w:rPr>
  </w:style>
  <w:style w:type="paragraph" w:styleId="Index2">
    <w:name w:val="index 2"/>
    <w:basedOn w:val="Normal"/>
    <w:next w:val="Normal"/>
    <w:semiHidden/>
    <w:rsid w:val="00463E01"/>
    <w:pPr>
      <w:tabs>
        <w:tab w:val="right" w:pos="4176"/>
      </w:tabs>
      <w:ind w:left="568" w:hanging="284"/>
    </w:pPr>
    <w:rPr>
      <w:rFonts w:ascii="Garamond" w:hAnsi="Garamond"/>
    </w:rPr>
  </w:style>
  <w:style w:type="paragraph" w:customStyle="1" w:styleId="Byline">
    <w:name w:val="Byline"/>
    <w:rsid w:val="00463E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E01"/>
    <w:pPr>
      <w:tabs>
        <w:tab w:val="clear" w:pos="3600"/>
        <w:tab w:val="clear" w:pos="3958"/>
      </w:tabs>
      <w:jc w:val="right"/>
    </w:pPr>
  </w:style>
  <w:style w:type="character" w:styleId="Emphasis">
    <w:name w:val="Emphasis"/>
    <w:basedOn w:val="DefaultParagraphFont"/>
    <w:qFormat/>
    <w:rsid w:val="00463E01"/>
    <w:rPr>
      <w:i/>
    </w:rPr>
  </w:style>
  <w:style w:type="paragraph" w:styleId="Caption">
    <w:name w:val="caption"/>
    <w:basedOn w:val="BodyText"/>
    <w:next w:val="Normal"/>
    <w:qFormat/>
    <w:rsid w:val="00463E01"/>
    <w:pPr>
      <w:framePr w:w="2268" w:hSpace="181" w:vSpace="181" w:wrap="around" w:vAnchor="text" w:hAnchor="page" w:x="1135" w:y="285" w:anchorLock="1"/>
    </w:pPr>
    <w:rPr>
      <w:i/>
    </w:rPr>
  </w:style>
  <w:style w:type="paragraph" w:customStyle="1" w:styleId="MiniTOCTitle">
    <w:name w:val="MiniTOCTitle"/>
    <w:basedOn w:val="Heading4"/>
    <w:rsid w:val="00463E01"/>
    <w:pPr>
      <w:spacing w:before="240"/>
      <w:outlineLvl w:val="9"/>
    </w:pPr>
    <w:rPr>
      <w:noProof/>
      <w:sz w:val="24"/>
    </w:rPr>
  </w:style>
  <w:style w:type="paragraph" w:customStyle="1" w:styleId="MiniTOCItem">
    <w:name w:val="MiniTOCItem"/>
    <w:basedOn w:val="ListBullet"/>
    <w:rsid w:val="00463E01"/>
    <w:pPr>
      <w:numPr>
        <w:numId w:val="0"/>
      </w:numPr>
      <w:tabs>
        <w:tab w:val="right" w:leader="dot" w:pos="6521"/>
      </w:tabs>
      <w:spacing w:before="0" w:after="0"/>
    </w:pPr>
  </w:style>
  <w:style w:type="paragraph" w:customStyle="1" w:styleId="TOFTitle">
    <w:name w:val="TOFTitle"/>
    <w:basedOn w:val="TOCTitle"/>
    <w:rsid w:val="00463E01"/>
  </w:style>
  <w:style w:type="paragraph" w:styleId="TableofFigures">
    <w:name w:val="table of figures"/>
    <w:basedOn w:val="Normal"/>
    <w:next w:val="Normal"/>
    <w:semiHidden/>
    <w:rsid w:val="00463E01"/>
    <w:pPr>
      <w:tabs>
        <w:tab w:val="right" w:leader="dot" w:pos="9072"/>
      </w:tabs>
      <w:ind w:left="970" w:hanging="403"/>
    </w:pPr>
    <w:rPr>
      <w:rFonts w:ascii="Times New Roman" w:hAnsi="Times New Roman"/>
      <w:b/>
    </w:rPr>
  </w:style>
  <w:style w:type="paragraph" w:styleId="ListNumber">
    <w:name w:val="List Number"/>
    <w:basedOn w:val="List"/>
    <w:rsid w:val="00463E01"/>
    <w:pPr>
      <w:numPr>
        <w:numId w:val="11"/>
      </w:numPr>
    </w:pPr>
  </w:style>
  <w:style w:type="character" w:customStyle="1" w:styleId="WingdingSymbols">
    <w:name w:val="Wingding Symbols"/>
    <w:rsid w:val="00463E01"/>
    <w:rPr>
      <w:rFonts w:ascii="Wingdings" w:hAnsi="Wingdings"/>
    </w:rPr>
  </w:style>
  <w:style w:type="paragraph" w:customStyle="1" w:styleId="TableHeading">
    <w:name w:val="Table Heading"/>
    <w:basedOn w:val="HeadingBase"/>
    <w:rsid w:val="00463E01"/>
    <w:pPr>
      <w:keepLines/>
      <w:pBdr>
        <w:bottom w:val="single" w:sz="6" w:space="1" w:color="918585"/>
      </w:pBdr>
      <w:spacing w:before="240"/>
    </w:pPr>
  </w:style>
  <w:style w:type="character" w:customStyle="1" w:styleId="HotSpot">
    <w:name w:val="HotSpot"/>
    <w:rsid w:val="00463E01"/>
    <w:rPr>
      <w:color w:val="0033CC"/>
      <w:u w:val="none"/>
    </w:rPr>
  </w:style>
  <w:style w:type="paragraph" w:customStyle="1" w:styleId="BodyTextRight">
    <w:name w:val="Body Text Right"/>
    <w:basedOn w:val="BodyText"/>
    <w:rsid w:val="00463E01"/>
    <w:pPr>
      <w:spacing w:before="0" w:after="0"/>
      <w:jc w:val="right"/>
    </w:pPr>
  </w:style>
  <w:style w:type="paragraph" w:styleId="Index3">
    <w:name w:val="index 3"/>
    <w:basedOn w:val="ListNumber2"/>
    <w:next w:val="Normal"/>
    <w:semiHidden/>
    <w:rsid w:val="00463E01"/>
    <w:pPr>
      <w:numPr>
        <w:numId w:val="0"/>
      </w:numPr>
      <w:tabs>
        <w:tab w:val="right" w:leader="dot" w:pos="4176"/>
      </w:tabs>
    </w:pPr>
  </w:style>
  <w:style w:type="paragraph" w:styleId="ListNumber2">
    <w:name w:val="List Number 2"/>
    <w:basedOn w:val="List2"/>
    <w:rsid w:val="00463E01"/>
    <w:pPr>
      <w:numPr>
        <w:numId w:val="10"/>
      </w:numPr>
      <w:tabs>
        <w:tab w:val="clear" w:pos="1060"/>
      </w:tabs>
    </w:pPr>
  </w:style>
  <w:style w:type="paragraph" w:customStyle="1" w:styleId="MarginNote">
    <w:name w:val="Margin Note"/>
    <w:basedOn w:val="BodyText"/>
    <w:rsid w:val="00463E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E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E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E01"/>
    <w:rPr>
      <w:sz w:val="32"/>
    </w:rPr>
  </w:style>
  <w:style w:type="paragraph" w:customStyle="1" w:styleId="HeadingProcedure">
    <w:name w:val="Heading Procedure"/>
    <w:basedOn w:val="HeadingBase"/>
    <w:next w:val="Normal"/>
    <w:rsid w:val="00463E01"/>
    <w:pPr>
      <w:tabs>
        <w:tab w:val="left" w:pos="0"/>
      </w:tabs>
      <w:spacing w:before="120" w:after="60"/>
    </w:pPr>
    <w:rPr>
      <w:i/>
      <w:color w:val="918585"/>
      <w:sz w:val="22"/>
    </w:rPr>
  </w:style>
  <w:style w:type="paragraph" w:customStyle="1" w:styleId="TableBodyText">
    <w:name w:val="Table Body Text"/>
    <w:basedOn w:val="BodyText"/>
    <w:rsid w:val="00463E01"/>
    <w:pPr>
      <w:spacing w:before="60" w:after="60"/>
    </w:pPr>
  </w:style>
  <w:style w:type="paragraph" w:styleId="ListContinue">
    <w:name w:val="List Continue"/>
    <w:basedOn w:val="List"/>
    <w:rsid w:val="00463E01"/>
    <w:pPr>
      <w:ind w:firstLine="0"/>
    </w:pPr>
  </w:style>
  <w:style w:type="paragraph" w:customStyle="1" w:styleId="ListNote">
    <w:name w:val="List Note"/>
    <w:basedOn w:val="List"/>
    <w:rsid w:val="00463E01"/>
    <w:pPr>
      <w:pBdr>
        <w:top w:val="single" w:sz="6" w:space="2" w:color="918585"/>
        <w:bottom w:val="single" w:sz="6" w:space="2" w:color="918585"/>
      </w:pBdr>
      <w:tabs>
        <w:tab w:val="left" w:pos="1021"/>
      </w:tabs>
      <w:ind w:firstLine="0"/>
    </w:pPr>
  </w:style>
  <w:style w:type="paragraph" w:customStyle="1" w:styleId="Warning">
    <w:name w:val="Warning"/>
    <w:basedOn w:val="BodyText"/>
    <w:rsid w:val="00463E01"/>
    <w:pPr>
      <w:shd w:val="clear" w:color="auto" w:fill="D9D9D9"/>
      <w:tabs>
        <w:tab w:val="left" w:pos="992"/>
      </w:tabs>
      <w:ind w:left="119" w:right="119"/>
    </w:pPr>
    <w:rPr>
      <w:sz w:val="20"/>
    </w:rPr>
  </w:style>
  <w:style w:type="paragraph" w:customStyle="1" w:styleId="MarginIcons">
    <w:name w:val="Margin Icons"/>
    <w:basedOn w:val="BodyText"/>
    <w:rsid w:val="00463E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E01"/>
    <w:rPr>
      <w:rFonts w:ascii="Courier New" w:hAnsi="Courier New"/>
    </w:rPr>
  </w:style>
  <w:style w:type="paragraph" w:customStyle="1" w:styleId="NoteBullet">
    <w:name w:val="Note Bullet"/>
    <w:basedOn w:val="Note"/>
    <w:rsid w:val="00463E01"/>
    <w:pPr>
      <w:tabs>
        <w:tab w:val="clear" w:pos="680"/>
      </w:tabs>
      <w:spacing w:before="60" w:after="60"/>
    </w:pPr>
  </w:style>
  <w:style w:type="paragraph" w:customStyle="1" w:styleId="SubHeading2">
    <w:name w:val="SubHeading2"/>
    <w:basedOn w:val="HeadingBase"/>
    <w:rsid w:val="00463E01"/>
    <w:pPr>
      <w:spacing w:before="240" w:after="60"/>
    </w:pPr>
    <w:rPr>
      <w:sz w:val="20"/>
    </w:rPr>
  </w:style>
  <w:style w:type="paragraph" w:customStyle="1" w:styleId="SubHeading1">
    <w:name w:val="SubHeading1"/>
    <w:basedOn w:val="HeadingBase"/>
    <w:rsid w:val="00463E01"/>
    <w:pPr>
      <w:spacing w:before="240" w:after="60"/>
    </w:pPr>
    <w:rPr>
      <w:color w:val="918585"/>
      <w:sz w:val="22"/>
    </w:rPr>
  </w:style>
  <w:style w:type="paragraph" w:customStyle="1" w:styleId="SideHeading">
    <w:name w:val="Side Heading"/>
    <w:basedOn w:val="HeadingBase"/>
    <w:rsid w:val="00463E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E01"/>
    <w:pPr>
      <w:numPr>
        <w:numId w:val="12"/>
      </w:numPr>
    </w:pPr>
  </w:style>
  <w:style w:type="paragraph" w:styleId="PlainText">
    <w:name w:val="Plain Text"/>
    <w:basedOn w:val="Normal"/>
    <w:link w:val="PlainTextChar"/>
    <w:rsid w:val="00463E01"/>
    <w:rPr>
      <w:sz w:val="20"/>
    </w:rPr>
  </w:style>
  <w:style w:type="character" w:customStyle="1" w:styleId="PlainTextChar">
    <w:name w:val="Plain Text Char"/>
    <w:basedOn w:val="DefaultParagraphFont"/>
    <w:link w:val="PlainText"/>
    <w:rsid w:val="00463E01"/>
    <w:rPr>
      <w:rFonts w:ascii="Courier New" w:eastAsia="Times New Roman" w:hAnsi="Courier New" w:cs="Times New Roman"/>
      <w:sz w:val="20"/>
      <w:szCs w:val="20"/>
      <w:lang w:eastAsia="en-US"/>
    </w:rPr>
  </w:style>
  <w:style w:type="character" w:customStyle="1" w:styleId="MenuOption">
    <w:name w:val="Menu Option"/>
    <w:basedOn w:val="DefaultParagraphFont"/>
    <w:rsid w:val="00463E01"/>
    <w:rPr>
      <w:b/>
      <w:smallCaps/>
    </w:rPr>
  </w:style>
  <w:style w:type="paragraph" w:customStyle="1" w:styleId="TableListNumber">
    <w:name w:val="Table List Number"/>
    <w:basedOn w:val="ListNumber"/>
    <w:rsid w:val="00463E01"/>
    <w:pPr>
      <w:numPr>
        <w:numId w:val="0"/>
      </w:numPr>
    </w:pPr>
  </w:style>
  <w:style w:type="paragraph" w:styleId="TOC4">
    <w:name w:val="toc 4"/>
    <w:basedOn w:val="TOCBase"/>
    <w:next w:val="Normal"/>
    <w:semiHidden/>
    <w:rsid w:val="00463E01"/>
    <w:pPr>
      <w:tabs>
        <w:tab w:val="right" w:leader="dot" w:pos="9071"/>
      </w:tabs>
      <w:ind w:left="1701"/>
    </w:pPr>
  </w:style>
  <w:style w:type="paragraph" w:customStyle="1" w:styleId="ListAlpha">
    <w:name w:val="List Alpha"/>
    <w:basedOn w:val="List"/>
    <w:rsid w:val="00463E01"/>
    <w:pPr>
      <w:numPr>
        <w:numId w:val="9"/>
      </w:numPr>
    </w:pPr>
  </w:style>
  <w:style w:type="paragraph" w:customStyle="1" w:styleId="ListAlpha2">
    <w:name w:val="List Alpha 2"/>
    <w:basedOn w:val="List2"/>
    <w:rsid w:val="00463E01"/>
    <w:pPr>
      <w:numPr>
        <w:numId w:val="8"/>
      </w:numPr>
    </w:pPr>
  </w:style>
  <w:style w:type="paragraph" w:styleId="List3">
    <w:name w:val="List 3"/>
    <w:basedOn w:val="BodyText"/>
    <w:rsid w:val="00463E01"/>
    <w:pPr>
      <w:tabs>
        <w:tab w:val="left" w:pos="1021"/>
      </w:tabs>
      <w:spacing w:before="60" w:after="60"/>
      <w:ind w:left="1020" w:hanging="340"/>
    </w:pPr>
  </w:style>
  <w:style w:type="paragraph" w:styleId="List4">
    <w:name w:val="List 4"/>
    <w:basedOn w:val="BodyText"/>
    <w:rsid w:val="00463E01"/>
    <w:pPr>
      <w:tabs>
        <w:tab w:val="left" w:pos="1361"/>
      </w:tabs>
      <w:spacing w:before="60" w:after="60"/>
      <w:ind w:left="1361" w:hanging="340"/>
    </w:pPr>
  </w:style>
  <w:style w:type="paragraph" w:styleId="List5">
    <w:name w:val="List 5"/>
    <w:basedOn w:val="BodyText"/>
    <w:rsid w:val="00463E01"/>
    <w:pPr>
      <w:tabs>
        <w:tab w:val="left" w:pos="1701"/>
      </w:tabs>
      <w:spacing w:before="60" w:after="60"/>
      <w:ind w:left="1701" w:hanging="340"/>
    </w:pPr>
  </w:style>
  <w:style w:type="paragraph" w:styleId="ListBullet3">
    <w:name w:val="List Bullet 3"/>
    <w:basedOn w:val="List3"/>
    <w:rsid w:val="00463E01"/>
    <w:pPr>
      <w:numPr>
        <w:numId w:val="15"/>
      </w:numPr>
      <w:tabs>
        <w:tab w:val="clear" w:pos="1021"/>
      </w:tabs>
      <w:ind w:left="1037" w:hanging="357"/>
    </w:pPr>
  </w:style>
  <w:style w:type="paragraph" w:styleId="ListBullet4">
    <w:name w:val="List Bullet 4"/>
    <w:basedOn w:val="List4"/>
    <w:rsid w:val="00463E01"/>
    <w:pPr>
      <w:numPr>
        <w:numId w:val="3"/>
      </w:numPr>
    </w:pPr>
  </w:style>
  <w:style w:type="paragraph" w:styleId="ListBullet5">
    <w:name w:val="List Bullet 5"/>
    <w:basedOn w:val="List5"/>
    <w:rsid w:val="00463E01"/>
    <w:pPr>
      <w:numPr>
        <w:numId w:val="4"/>
      </w:numPr>
    </w:pPr>
  </w:style>
  <w:style w:type="paragraph" w:styleId="ListContinue2">
    <w:name w:val="List Continue 2"/>
    <w:basedOn w:val="List2"/>
    <w:rsid w:val="00463E01"/>
    <w:pPr>
      <w:ind w:firstLine="0"/>
    </w:pPr>
  </w:style>
  <w:style w:type="paragraph" w:styleId="ListContinue3">
    <w:name w:val="List Continue 3"/>
    <w:basedOn w:val="List3"/>
    <w:rsid w:val="00463E01"/>
    <w:pPr>
      <w:ind w:left="1021" w:firstLine="0"/>
    </w:pPr>
  </w:style>
  <w:style w:type="paragraph" w:styleId="ListContinue4">
    <w:name w:val="List Continue 4"/>
    <w:basedOn w:val="List4"/>
    <w:rsid w:val="00463E01"/>
    <w:pPr>
      <w:ind w:firstLine="0"/>
    </w:pPr>
  </w:style>
  <w:style w:type="paragraph" w:styleId="ListContinue5">
    <w:name w:val="List Continue 5"/>
    <w:basedOn w:val="List5"/>
    <w:rsid w:val="00463E01"/>
    <w:pPr>
      <w:ind w:firstLine="0"/>
    </w:pPr>
  </w:style>
  <w:style w:type="paragraph" w:styleId="ListNumber3">
    <w:name w:val="List Number 3"/>
    <w:basedOn w:val="List3"/>
    <w:rsid w:val="00463E01"/>
    <w:pPr>
      <w:numPr>
        <w:numId w:val="5"/>
      </w:numPr>
    </w:pPr>
  </w:style>
  <w:style w:type="paragraph" w:styleId="ListNumber4">
    <w:name w:val="List Number 4"/>
    <w:basedOn w:val="List4"/>
    <w:rsid w:val="00463E01"/>
    <w:pPr>
      <w:numPr>
        <w:numId w:val="6"/>
      </w:numPr>
    </w:pPr>
  </w:style>
  <w:style w:type="paragraph" w:styleId="ListNumber5">
    <w:name w:val="List Number 5"/>
    <w:basedOn w:val="List5"/>
    <w:rsid w:val="00463E01"/>
    <w:pPr>
      <w:numPr>
        <w:numId w:val="7"/>
      </w:numPr>
    </w:pPr>
  </w:style>
  <w:style w:type="paragraph" w:styleId="BlockText">
    <w:name w:val="Block Text"/>
    <w:basedOn w:val="Normal"/>
    <w:rsid w:val="00463E01"/>
    <w:pPr>
      <w:spacing w:after="120"/>
      <w:ind w:left="1440" w:right="1440"/>
    </w:pPr>
  </w:style>
  <w:style w:type="character" w:customStyle="1" w:styleId="Subscript">
    <w:name w:val="Subscript"/>
    <w:basedOn w:val="DefaultParagraphFont"/>
    <w:rsid w:val="00463E01"/>
    <w:rPr>
      <w:sz w:val="16"/>
      <w:vertAlign w:val="subscript"/>
    </w:rPr>
  </w:style>
  <w:style w:type="character" w:customStyle="1" w:styleId="Superscript">
    <w:name w:val="Superscript"/>
    <w:basedOn w:val="DefaultParagraphFont"/>
    <w:rsid w:val="00463E01"/>
    <w:rPr>
      <w:sz w:val="16"/>
      <w:vertAlign w:val="superscript"/>
    </w:rPr>
  </w:style>
  <w:style w:type="character" w:customStyle="1" w:styleId="Symbols">
    <w:name w:val="Symbols"/>
    <w:basedOn w:val="DefaultParagraphFont"/>
    <w:rsid w:val="00463E01"/>
    <w:rPr>
      <w:rFonts w:ascii="Symbol" w:hAnsi="Symbol"/>
    </w:rPr>
  </w:style>
  <w:style w:type="character" w:customStyle="1" w:styleId="MenuOptions">
    <w:name w:val="Menu Options"/>
    <w:basedOn w:val="DefaultParagraphFont"/>
    <w:rsid w:val="00463E01"/>
    <w:rPr>
      <w:rFonts w:ascii="Arial Narrow" w:hAnsi="Arial Narrow"/>
      <w:smallCaps/>
    </w:rPr>
  </w:style>
  <w:style w:type="character" w:customStyle="1" w:styleId="Buttons">
    <w:name w:val="Buttons"/>
    <w:basedOn w:val="DefaultParagraphFont"/>
    <w:rsid w:val="00463E01"/>
    <w:rPr>
      <w:b/>
    </w:rPr>
  </w:style>
  <w:style w:type="character" w:customStyle="1" w:styleId="Underlined">
    <w:name w:val="Underlined"/>
    <w:basedOn w:val="DefaultParagraphFont"/>
    <w:rsid w:val="00463E01"/>
    <w:rPr>
      <w:u w:val="single"/>
    </w:rPr>
  </w:style>
  <w:style w:type="paragraph" w:customStyle="1" w:styleId="TableBodyTextRight">
    <w:name w:val="Table Body Text Right"/>
    <w:basedOn w:val="TableBodyText"/>
    <w:rsid w:val="00463E01"/>
    <w:pPr>
      <w:widowControl w:val="0"/>
      <w:autoSpaceDE w:val="0"/>
      <w:autoSpaceDN w:val="0"/>
      <w:adjustRightInd w:val="0"/>
      <w:jc w:val="right"/>
    </w:pPr>
    <w:rPr>
      <w:rFonts w:cs="Arial"/>
      <w:szCs w:val="18"/>
    </w:rPr>
  </w:style>
  <w:style w:type="paragraph" w:customStyle="1" w:styleId="CopyrightText">
    <w:name w:val="Copyright Text"/>
    <w:basedOn w:val="BodyText"/>
    <w:rsid w:val="00463E01"/>
    <w:rPr>
      <w:sz w:val="18"/>
    </w:rPr>
  </w:style>
  <w:style w:type="paragraph" w:customStyle="1" w:styleId="BodySmallRight">
    <w:name w:val="Body Small Right"/>
    <w:basedOn w:val="BodyTextRight"/>
    <w:rsid w:val="00463E01"/>
    <w:rPr>
      <w:sz w:val="18"/>
      <w:szCs w:val="18"/>
    </w:rPr>
  </w:style>
  <w:style w:type="paragraph" w:customStyle="1" w:styleId="MarginEdition">
    <w:name w:val="Margin Edition"/>
    <w:basedOn w:val="MarginNote"/>
    <w:rsid w:val="00463E01"/>
    <w:pPr>
      <w:spacing w:before="0" w:after="0"/>
    </w:pPr>
    <w:rPr>
      <w:rFonts w:ascii="Times New Roman" w:hAnsi="Times New Roman"/>
      <w:color w:val="999999"/>
    </w:rPr>
  </w:style>
  <w:style w:type="paragraph" w:customStyle="1" w:styleId="Spacer">
    <w:name w:val="Spacer"/>
    <w:basedOn w:val="Normal"/>
    <w:rsid w:val="00463E01"/>
    <w:rPr>
      <w:sz w:val="2"/>
      <w:szCs w:val="2"/>
    </w:rPr>
  </w:style>
  <w:style w:type="character" w:customStyle="1" w:styleId="Small">
    <w:name w:val="Small"/>
    <w:basedOn w:val="DefaultParagraphFont"/>
    <w:rsid w:val="00463E01"/>
    <w:rPr>
      <w:sz w:val="16"/>
    </w:rPr>
  </w:style>
  <w:style w:type="paragraph" w:customStyle="1" w:styleId="WideTable">
    <w:name w:val="Wide Table"/>
    <w:basedOn w:val="Normal"/>
    <w:rsid w:val="00463E01"/>
    <w:pPr>
      <w:ind w:left="-1418"/>
    </w:pPr>
    <w:rPr>
      <w:sz w:val="2"/>
      <w:szCs w:val="2"/>
    </w:rPr>
  </w:style>
  <w:style w:type="character" w:styleId="PageNumber">
    <w:name w:val="page number"/>
    <w:basedOn w:val="DefaultParagraphFont"/>
    <w:rsid w:val="00463E01"/>
  </w:style>
  <w:style w:type="paragraph" w:styleId="Quote">
    <w:name w:val="Quote"/>
    <w:basedOn w:val="Heading1"/>
    <w:link w:val="QuoteChar"/>
    <w:qFormat/>
    <w:rsid w:val="00463E01"/>
    <w:rPr>
      <w:b w:val="0"/>
      <w:sz w:val="72"/>
      <w:szCs w:val="72"/>
      <w:lang w:val="en-NZ"/>
    </w:rPr>
  </w:style>
  <w:style w:type="character" w:customStyle="1" w:styleId="QuoteChar">
    <w:name w:val="Quote Char"/>
    <w:basedOn w:val="DefaultParagraphFont"/>
    <w:link w:val="Quote"/>
    <w:rsid w:val="00463E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E01"/>
    <w:pPr>
      <w:pageBreakBefore/>
    </w:pPr>
  </w:style>
  <w:style w:type="paragraph" w:customStyle="1" w:styleId="Border">
    <w:name w:val="Border"/>
    <w:basedOn w:val="Normal"/>
    <w:qFormat/>
    <w:rsid w:val="00463E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E01"/>
    <w:rPr>
      <w:b/>
      <w:bCs/>
      <w:i/>
      <w:iCs/>
      <w:color w:val="auto"/>
    </w:rPr>
  </w:style>
  <w:style w:type="paragraph" w:styleId="IntenseQuote">
    <w:name w:val="Intense Quote"/>
    <w:basedOn w:val="Normal"/>
    <w:next w:val="Normal"/>
    <w:link w:val="IntenseQuoteChar"/>
    <w:uiPriority w:val="30"/>
    <w:qFormat/>
    <w:rsid w:val="00463E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E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E01"/>
    <w:rPr>
      <w:smallCaps/>
      <w:color w:val="auto"/>
      <w:u w:val="single"/>
    </w:rPr>
  </w:style>
  <w:style w:type="character" w:styleId="IntenseReference">
    <w:name w:val="Intense Reference"/>
    <w:basedOn w:val="DefaultParagraphFont"/>
    <w:uiPriority w:val="32"/>
    <w:qFormat/>
    <w:rsid w:val="00463E01"/>
    <w:rPr>
      <w:b/>
      <w:bCs/>
      <w:smallCaps/>
      <w:color w:val="auto"/>
      <w:spacing w:val="5"/>
      <w:u w:val="single"/>
    </w:rPr>
  </w:style>
  <w:style w:type="paragraph" w:customStyle="1" w:styleId="2ColumnHeading">
    <w:name w:val="2Column Heading"/>
    <w:basedOn w:val="BodyText"/>
    <w:qFormat/>
    <w:rsid w:val="00463E01"/>
    <w:pPr>
      <w:spacing w:after="60"/>
      <w:ind w:left="-2268"/>
    </w:pPr>
    <w:rPr>
      <w:b/>
    </w:rPr>
  </w:style>
  <w:style w:type="paragraph" w:customStyle="1" w:styleId="Heading1TOC">
    <w:name w:val="Heading1 TOC"/>
    <w:basedOn w:val="Normal"/>
    <w:qFormat/>
    <w:rsid w:val="00463E01"/>
    <w:pPr>
      <w:spacing w:before="240" w:after="120"/>
    </w:pPr>
    <w:rPr>
      <w:rFonts w:ascii="Times New Roman" w:hAnsi="Times New Roman"/>
      <w:b/>
      <w:sz w:val="32"/>
    </w:rPr>
  </w:style>
  <w:style w:type="paragraph" w:customStyle="1" w:styleId="Heading2TOC">
    <w:name w:val="Heading2 TOC"/>
    <w:basedOn w:val="Normal"/>
    <w:qFormat/>
    <w:rsid w:val="00463E01"/>
    <w:pPr>
      <w:spacing w:before="240" w:after="60"/>
    </w:pPr>
    <w:rPr>
      <w:rFonts w:ascii="Times New Roman" w:hAnsi="Times New Roman"/>
      <w:b/>
      <w:sz w:val="28"/>
    </w:rPr>
  </w:style>
  <w:style w:type="character" w:customStyle="1" w:styleId="Underline">
    <w:name w:val="Underline"/>
    <w:basedOn w:val="DefaultParagraphFont"/>
    <w:qFormat/>
    <w:rsid w:val="00463E01"/>
    <w:rPr>
      <w:u w:val="single"/>
    </w:rPr>
  </w:style>
  <w:style w:type="paragraph" w:styleId="BalloonText">
    <w:name w:val="Balloon Text"/>
    <w:basedOn w:val="Normal"/>
    <w:link w:val="BalloonTextChar"/>
    <w:rsid w:val="00463E01"/>
    <w:rPr>
      <w:rFonts w:ascii="Tahoma" w:hAnsi="Tahoma" w:cs="Tahoma"/>
      <w:sz w:val="16"/>
      <w:szCs w:val="16"/>
    </w:rPr>
  </w:style>
  <w:style w:type="character" w:customStyle="1" w:styleId="BalloonTextChar">
    <w:name w:val="Balloon Text Char"/>
    <w:basedOn w:val="DefaultParagraphFont"/>
    <w:link w:val="BalloonText"/>
    <w:rsid w:val="00463E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E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E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E01"/>
    <w:rPr>
      <w:b/>
      <w:color w:val="660033"/>
      <w:spacing w:val="0"/>
    </w:rPr>
  </w:style>
  <w:style w:type="paragraph" w:customStyle="1" w:styleId="Nameditemlist">
    <w:name w:val="Named item list"/>
    <w:basedOn w:val="BodyText"/>
    <w:qFormat/>
    <w:rsid w:val="00463E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1487</Words>
  <Characters>9224</Characters>
  <Application>Microsoft Office Word</Application>
  <DocSecurity>0</DocSecurity>
  <Lines>262</Lines>
  <Paragraphs>208</Paragraphs>
  <ScaleCrop>false</ScaleCrop>
  <Company>Author-it Software Corporation Ltd.</Company>
  <LinksUpToDate>false</LinksUpToDate>
  <CharactersWithSpaces>10635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SITHPAT401 Prepare and model marzipan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2013-01-17T15:58:00Z</dcterms:created>
  <dcterms:modified xsi:type="dcterms:W3CDTF">2013-01-17T15:58:00Z</dcterms:modified>
</cp:coreProperties>
</file>