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B86" w:rsidP="00653B86">
      <w:pPr>
        <w:pStyle w:val="Title"/>
      </w:pPr>
      <w:r>
        <w:fldChar w:fldCharType="begin"/>
      </w:r>
      <w:r>
        <w:instrText xml:space="preserve"> TITLE   \* MERGEFORMAT </w:instrText>
      </w:r>
      <w:r>
        <w:fldChar w:fldCharType="separate"/>
      </w:r>
      <w:r>
        <w:t>SITHACS203 Launder linen and guest clothes</w:t>
      </w:r>
      <w:r>
        <w:fldChar w:fldCharType="end"/>
      </w:r>
    </w:p>
    <w:p w:rsidR="00653B86" w:rsidP="00653B86">
      <w:pPr>
        <w:pStyle w:val="Version"/>
        <w:sectPr w:rsidSect="00447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D19" w:rsidP="00447D19">
      <w:pPr>
        <w:pStyle w:val="SuperHeading"/>
      </w:pPr>
      <w:r w:rsidRPr="00447D19">
        <w:t>SITHACS203 Launder linen and guest clothes</w:t>
      </w:r>
    </w:p>
    <w:p w:rsidR="00000000" w:rsidRPr="00447D19" w:rsidP="00447D19">
      <w:pPr>
        <w:pStyle w:val="Heading1"/>
      </w:pPr>
      <w:bookmarkStart w:id="1" w:name="O_477393"/>
      <w:bookmarkEnd w:id="1"/>
      <w:r w:rsidRPr="00447D19">
        <w:t>Modification History</w:t>
      </w:r>
    </w:p>
    <w:p w:rsidR="00000000" w:rsidRPr="00447D19" w:rsidP="00447D19">
      <w:pPr>
        <w:pStyle w:val="BodyText"/>
      </w:pPr>
      <w:r w:rsidRPr="00447D1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53B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19" w:rsidP="00447D19">
            <w:pPr>
              <w:pStyle w:val="BodyText"/>
            </w:pPr>
            <w:r w:rsidRPr="00447D1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19">
            <w:pPr>
              <w:pStyle w:val="BodyText"/>
              <w:rPr>
                <w:lang w:val="en-NZ"/>
              </w:rPr>
            </w:pPr>
            <w:r w:rsidRPr="00447D19">
              <w:rPr>
                <w:rStyle w:val="SpecialBold"/>
              </w:rPr>
              <w:t>Comments</w:t>
            </w:r>
          </w:p>
        </w:tc>
      </w:tr>
      <w:tr w:rsidTr="00653B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D19">
            <w:pPr>
              <w:pStyle w:val="BodyText"/>
              <w:rPr>
                <w:lang w:val="en-NZ"/>
              </w:rPr>
            </w:pPr>
            <w:r w:rsidRPr="00447D1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D19" w:rsidP="00447D19">
            <w:pPr>
              <w:pStyle w:val="BodyText"/>
            </w:pPr>
            <w:r w:rsidRPr="00447D19">
              <w:t>E</w:t>
            </w:r>
          </w:p>
          <w:p w:rsidR="00000000" w:rsidRPr="00447D19" w:rsidP="00447D19">
            <w:pPr>
              <w:pStyle w:val="BodyText"/>
            </w:pPr>
            <w:r w:rsidRPr="00447D19">
              <w:t>Replaces and is equivalent to SITHACS007B Launder linen and guests clothes.</w:t>
            </w:r>
          </w:p>
          <w:p w:rsidR="00000000" w:rsidRPr="00447D19" w:rsidP="00447D19">
            <w:pPr>
              <w:pStyle w:val="BodyText"/>
            </w:pPr>
            <w:r w:rsidRPr="00447D19">
              <w:t>Minor adjustm</w:t>
            </w:r>
            <w:r w:rsidRPr="00447D19">
              <w:t>ents to expression of content to streamline and improve unit.</w:t>
            </w:r>
          </w:p>
        </w:tc>
      </w:tr>
    </w:tbl>
    <w:p w:rsidR="00000000" w:rsidRPr="00447D19" w:rsidP="00447D19">
      <w:pPr>
        <w:pStyle w:val="BodyText"/>
      </w:pPr>
    </w:p>
    <w:p w:rsidR="00000000" w:rsidRPr="00447D19" w:rsidP="00447D19">
      <w:pPr>
        <w:pStyle w:val="AllowPageBreak"/>
      </w:pPr>
    </w:p>
    <w:p w:rsidR="00000000" w:rsidRPr="00447D19" w:rsidP="00447D19">
      <w:pPr>
        <w:pStyle w:val="Heading1"/>
      </w:pPr>
      <w:bookmarkStart w:id="2" w:name="O_477394"/>
      <w:bookmarkEnd w:id="2"/>
      <w:r w:rsidRPr="00447D19">
        <w:t>Unit Descriptor</w:t>
      </w:r>
    </w:p>
    <w:p w:rsidR="00000000" w:rsidRPr="00447D19" w:rsidP="00447D19">
      <w:pPr>
        <w:pStyle w:val="BodyText"/>
      </w:pPr>
      <w:r w:rsidRPr="00447D19">
        <w:t>This unit describes the performance outcomes, skills and knowledge required to launder linen and guest clothes. It requires the ability to operate laundry equi</w:t>
      </w:r>
      <w:r w:rsidRPr="00447D19">
        <w:t>pment safely, complete the laundering process for a variety of items and use resources efficiently to reduce negative environmental impacts.</w:t>
      </w:r>
    </w:p>
    <w:p w:rsidR="00000000" w:rsidRPr="00447D19" w:rsidP="00447D19">
      <w:pPr>
        <w:pStyle w:val="AllowPageBreak"/>
      </w:pPr>
    </w:p>
    <w:p w:rsidR="00000000" w:rsidRPr="00447D19" w:rsidP="00447D19">
      <w:pPr>
        <w:pStyle w:val="Heading1"/>
      </w:pPr>
      <w:bookmarkStart w:id="3" w:name="O_477395"/>
      <w:bookmarkEnd w:id="3"/>
      <w:r w:rsidRPr="00447D19">
        <w:t>Application of the Unit</w:t>
      </w:r>
    </w:p>
    <w:p w:rsidR="00000000" w:rsidRPr="00447D19" w:rsidP="00447D19">
      <w:pPr>
        <w:pStyle w:val="BodyText"/>
      </w:pPr>
      <w:r w:rsidRPr="00447D19">
        <w:t>This unit applies to laundry attendants in venues with an on</w:t>
      </w:r>
      <w:r w:rsidRPr="00447D19">
        <w:noBreakHyphen/>
        <w:t>premises laun</w:t>
      </w:r>
      <w:r w:rsidRPr="00447D19">
        <w:t>dry. Often it relates to the laundering of linen. It may also apply to personal assistants, butlers and valet attendants whose job role involves personal laundry services. This work is carried out under supervision.</w:t>
      </w:r>
    </w:p>
    <w:p w:rsidR="00000000" w:rsidRPr="00447D19" w:rsidP="00447D19">
      <w:pPr>
        <w:pStyle w:val="AllowPageBreak"/>
      </w:pPr>
    </w:p>
    <w:p w:rsidR="00000000" w:rsidRPr="00447D19" w:rsidP="00447D19">
      <w:pPr>
        <w:pStyle w:val="Heading1"/>
      </w:pPr>
      <w:bookmarkStart w:id="4" w:name="O_477396"/>
      <w:bookmarkEnd w:id="4"/>
      <w:r w:rsidRPr="00447D19">
        <w:t>Licensing/Regulatory In</w:t>
      </w:r>
      <w:r w:rsidRPr="00447D19">
        <w:t>formation</w:t>
      </w:r>
    </w:p>
    <w:p w:rsidR="00000000" w:rsidRPr="00447D19" w:rsidP="00447D19">
      <w:pPr>
        <w:pStyle w:val="BodyText"/>
      </w:pPr>
      <w:r w:rsidRPr="00447D19">
        <w:t>No licensing, legislative, regulatory or certification requirements apply to this unit at the time of endorsement.</w:t>
      </w:r>
    </w:p>
    <w:p w:rsidR="00000000" w:rsidRPr="00447D19" w:rsidP="00447D19">
      <w:pPr>
        <w:pStyle w:val="AllowPageBreak"/>
      </w:pPr>
    </w:p>
    <w:p w:rsidR="00000000" w:rsidRPr="00447D19" w:rsidP="00447D19">
      <w:pPr>
        <w:pStyle w:val="Heading1"/>
      </w:pPr>
      <w:bookmarkStart w:id="5" w:name="O_477397"/>
      <w:bookmarkEnd w:id="5"/>
      <w:r w:rsidRPr="00447D19">
        <w:t>Pre-Requisites</w:t>
      </w:r>
    </w:p>
    <w:p w:rsidR="00000000" w:rsidRPr="00447D19" w:rsidP="00447D19">
      <w:pPr>
        <w:pStyle w:val="BodyText"/>
      </w:pPr>
      <w:r w:rsidRPr="00447D19">
        <w:t>Not applicable.</w:t>
      </w:r>
    </w:p>
    <w:p w:rsidR="00000000" w:rsidRPr="00447D19" w:rsidP="00447D19">
      <w:pPr>
        <w:pStyle w:val="AllowPageBreak"/>
      </w:pPr>
    </w:p>
    <w:p w:rsidR="00000000" w:rsidRPr="00447D19" w:rsidP="00447D19">
      <w:pPr>
        <w:pStyle w:val="Heading1"/>
      </w:pPr>
      <w:bookmarkStart w:id="6" w:name="O_477398"/>
      <w:bookmarkEnd w:id="6"/>
      <w:r w:rsidRPr="00447D19">
        <w:t>Employability Skills Information</w:t>
      </w:r>
    </w:p>
    <w:p w:rsidR="00000000" w:rsidRPr="00447D19" w:rsidP="00447D19">
      <w:pPr>
        <w:pStyle w:val="BodyText"/>
      </w:pPr>
      <w:r w:rsidRPr="00447D19">
        <w:t>This unit contains employability skills.</w:t>
      </w:r>
    </w:p>
    <w:p w:rsidR="00000000" w:rsidRPr="00447D19" w:rsidP="00447D19">
      <w:pPr>
        <w:pStyle w:val="AllowPageBreak"/>
      </w:pPr>
    </w:p>
    <w:p w:rsidR="00000000" w:rsidRPr="00447D19" w:rsidP="00447D19">
      <w:pPr>
        <w:pStyle w:val="Heading1"/>
      </w:pPr>
      <w:bookmarkStart w:id="7" w:name="O_477399"/>
      <w:bookmarkEnd w:id="7"/>
      <w:r w:rsidRPr="00447D19">
        <w:t>Elements and Performance Criteria Pre-Content</w:t>
      </w:r>
    </w:p>
    <w:p w:rsidR="00000000" w:rsidRPr="00447D19" w:rsidP="00447D19">
      <w:pPr>
        <w:pStyle w:val="Heading1"/>
      </w:pPr>
      <w:bookmarkStart w:id="8" w:name="O_477400"/>
      <w:bookmarkEnd w:id="8"/>
      <w:r w:rsidRPr="00447D19">
        <w:t>Elements and Performance Criteria</w:t>
      </w:r>
    </w:p>
    <w:tbl>
      <w:tblPr>
        <w:tblW w:w="0" w:type="auto"/>
        <w:tblCellMar>
          <w:left w:w="62" w:type="dxa"/>
          <w:right w:w="62" w:type="dxa"/>
        </w:tblCellMar>
        <w:tblLook w:val="0000"/>
      </w:tblPr>
      <w:tblGrid>
        <w:gridCol w:w="4598"/>
        <w:gridCol w:w="4598"/>
      </w:tblGrid>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t>Performance criteria describe the pe</w:t>
            </w:r>
            <w:r w:rsidRPr="00447D19">
              <w:t>rformance needed to demonstrate achievement of the element. Where bold italicised text is used, further information is detailed in the required skills and knowledge section and the range statement. Assessment of performance is to be consistent with the evi</w:t>
            </w:r>
            <w:r w:rsidRPr="00447D19">
              <w:t>dence guide.</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List"/>
              <w:rPr>
                <w:lang w:val="en-NZ"/>
              </w:rPr>
            </w:pPr>
            <w:r w:rsidRPr="00447D19">
              <w:t>1.</w:t>
            </w:r>
            <w:r w:rsidRPr="00447D19">
              <w:tab/>
              <w:t>Process laundry items.</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2"/>
            </w:pPr>
            <w:r w:rsidRPr="00447D19">
              <w:t>1.1</w:t>
            </w:r>
            <w:r w:rsidRPr="00447D19">
              <w:tab/>
              <w:t>Sort and process items according to cleaning process, urgency, guest requests and required linen stock levels.</w:t>
            </w:r>
          </w:p>
          <w:p w:rsidR="00000000" w:rsidRPr="00447D19" w:rsidP="00447D19">
            <w:pPr>
              <w:pStyle w:val="List2"/>
            </w:pPr>
            <w:r w:rsidRPr="00447D19">
              <w:t>1.2</w:t>
            </w:r>
            <w:r w:rsidRPr="00447D19">
              <w:tab/>
              <w:t>Select laundry methods according to textile labelling codes based on fibre and fabric, dye fastne</w:t>
            </w:r>
            <w:r w:rsidRPr="00447D19">
              <w:t>ss and amount of soilage.</w:t>
            </w:r>
          </w:p>
          <w:p w:rsidR="00000000" w:rsidRPr="00447D19" w:rsidP="00447D19">
            <w:pPr>
              <w:pStyle w:val="List2"/>
            </w:pPr>
            <w:r w:rsidRPr="00447D19">
              <w:t>1.3</w:t>
            </w:r>
            <w:r w:rsidRPr="00447D19">
              <w:tab/>
              <w:t>Check and treat stains using the correct process.</w:t>
            </w:r>
          </w:p>
          <w:p w:rsidR="00000000" w:rsidRPr="00447D19" w:rsidP="00447D19">
            <w:pPr>
              <w:pStyle w:val="List2"/>
            </w:pPr>
            <w:r w:rsidRPr="00447D19">
              <w:t>1.4</w:t>
            </w:r>
            <w:r w:rsidRPr="00447D19">
              <w:tab/>
              <w:t>Use cleaning agents according to manufacturer instructions and specific laundry equipment.</w:t>
            </w:r>
          </w:p>
          <w:p w:rsidR="00000000" w:rsidRPr="00447D19" w:rsidP="00447D19">
            <w:pPr>
              <w:pStyle w:val="List2"/>
            </w:pPr>
            <w:r w:rsidRPr="00447D19">
              <w:t>1.5</w:t>
            </w:r>
            <w:r w:rsidRPr="00447D19">
              <w:tab/>
              <w:t xml:space="preserve">Operate </w:t>
            </w:r>
            <w:r w:rsidRPr="00447D19">
              <w:rPr>
                <w:rStyle w:val="BoldandItalics"/>
              </w:rPr>
              <w:t xml:space="preserve">laundry equipment </w:t>
            </w:r>
            <w:r w:rsidRPr="00447D19">
              <w:t>according to manufacturer instructions.</w:t>
            </w:r>
          </w:p>
          <w:p w:rsidR="00000000" w:rsidRPr="00447D19" w:rsidP="00447D19">
            <w:pPr>
              <w:pStyle w:val="List2"/>
            </w:pPr>
            <w:r w:rsidRPr="00447D19">
              <w:t>1.6</w:t>
            </w:r>
            <w:r w:rsidRPr="00447D19">
              <w:tab/>
            </w:r>
            <w:r w:rsidRPr="00447D19">
              <w:t>Reduce negative environmental impacts through efficient use of energy, water and other resources.</w:t>
            </w:r>
          </w:p>
          <w:p w:rsidR="00000000" w:rsidP="00447D19">
            <w:pPr>
              <w:pStyle w:val="List2"/>
              <w:rPr>
                <w:lang w:val="en-NZ"/>
              </w:rPr>
            </w:pPr>
            <w:r w:rsidRPr="00447D19">
              <w:t>1.7</w:t>
            </w:r>
            <w:r w:rsidRPr="00447D19">
              <w:tab/>
              <w:t>Safely dispose of all waste, especially hazardous substances, to minimise negative environmental impacts.</w:t>
            </w:r>
          </w:p>
        </w:tc>
      </w:tr>
      <w:tr w:rsidTr="00653B86">
        <w:tblPrEx>
          <w:tblW w:w="0" w:type="auto"/>
          <w:tblCellMar>
            <w:left w:w="62" w:type="dxa"/>
            <w:right w:w="62" w:type="dxa"/>
          </w:tblCellMar>
          <w:tblLook w:val="0000"/>
        </w:tblPrEx>
        <w:trPr>
          <w:trHeight w:val="1100"/>
        </w:trPr>
        <w:tc>
          <w:tcPr>
            <w:tcW w:w="0" w:type="auto"/>
            <w:tcBorders>
              <w:top w:val="nil"/>
              <w:left w:val="nil"/>
              <w:bottom w:val="nil"/>
              <w:right w:val="nil"/>
            </w:tcBorders>
            <w:tcMar>
              <w:top w:w="0" w:type="dxa"/>
              <w:left w:w="62" w:type="dxa"/>
              <w:bottom w:w="0" w:type="dxa"/>
              <w:right w:w="62" w:type="dxa"/>
            </w:tcMar>
          </w:tcPr>
          <w:p w:rsidR="00000000" w:rsidP="00447D19">
            <w:pPr>
              <w:pStyle w:val="List"/>
              <w:rPr>
                <w:lang w:val="en-NZ"/>
              </w:rPr>
            </w:pPr>
            <w:r w:rsidRPr="00447D19">
              <w:t>2.</w:t>
            </w:r>
            <w:r w:rsidRPr="00447D19">
              <w:tab/>
              <w:t>Finish laundry items.</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2"/>
            </w:pPr>
            <w:r w:rsidRPr="00447D19">
              <w:t>2.1</w:t>
            </w:r>
            <w:r w:rsidRPr="00447D19">
              <w:tab/>
              <w:t>Complete mending a</w:t>
            </w:r>
            <w:r w:rsidRPr="00447D19">
              <w:t>nd minor repairs as required.</w:t>
            </w:r>
          </w:p>
          <w:p w:rsidR="00000000" w:rsidRPr="00447D19" w:rsidP="00447D19">
            <w:pPr>
              <w:pStyle w:val="List2"/>
            </w:pPr>
            <w:r w:rsidRPr="00447D19">
              <w:t>2.2</w:t>
            </w:r>
            <w:r w:rsidRPr="00447D19">
              <w:tab/>
              <w:t>Complete quality check and record and report damage arising from laundering process according to organisational procedures.</w:t>
            </w:r>
          </w:p>
          <w:p w:rsidR="00000000" w:rsidP="00447D19">
            <w:pPr>
              <w:pStyle w:val="List2"/>
              <w:rPr>
                <w:lang w:val="en-NZ"/>
              </w:rPr>
            </w:pPr>
            <w:r w:rsidRPr="00447D19">
              <w:t>2.3</w:t>
            </w:r>
            <w:r w:rsidRPr="00447D19">
              <w:tab/>
              <w:t>Complete ironing or pressing and finishing processes.</w:t>
            </w:r>
          </w:p>
        </w:tc>
      </w:tr>
      <w:tr w:rsidTr="00653B86">
        <w:tblPrEx>
          <w:tblW w:w="0" w:type="auto"/>
          <w:tblCellMar>
            <w:left w:w="62" w:type="dxa"/>
            <w:right w:w="62" w:type="dxa"/>
          </w:tblCellMar>
          <w:tblLook w:val="0000"/>
        </w:tblPrEx>
        <w:trPr>
          <w:trHeight w:val="290"/>
        </w:trPr>
        <w:tc>
          <w:tcPr>
            <w:tcW w:w="0" w:type="auto"/>
            <w:tcBorders>
              <w:top w:val="nil"/>
              <w:left w:val="nil"/>
              <w:bottom w:val="nil"/>
              <w:right w:val="nil"/>
            </w:tcBorders>
            <w:tcMar>
              <w:top w:w="0" w:type="dxa"/>
              <w:left w:w="62" w:type="dxa"/>
              <w:bottom w:w="0" w:type="dxa"/>
              <w:right w:w="62" w:type="dxa"/>
            </w:tcMar>
          </w:tcPr>
          <w:p w:rsidR="00000000" w:rsidP="00447D19">
            <w:pPr>
              <w:pStyle w:val="List"/>
              <w:rPr>
                <w:lang w:val="en-NZ"/>
              </w:rPr>
            </w:pPr>
            <w:r w:rsidRPr="00447D19">
              <w:t>3.</w:t>
            </w:r>
            <w:r w:rsidRPr="00447D19">
              <w:tab/>
              <w:t>Package and store laundry items.</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2"/>
            </w:pPr>
            <w:r w:rsidRPr="00447D19">
              <w:t>3.1</w:t>
            </w:r>
            <w:r w:rsidRPr="00447D19">
              <w:rPr>
                <w:rStyle w:val="BoldandItalics"/>
              </w:rPr>
              <w:tab/>
              <w:t>Package and present</w:t>
            </w:r>
            <w:r w:rsidRPr="00447D19">
              <w:t xml:space="preserve"> guest laundry and linen according to organisational standards and procedures.</w:t>
            </w:r>
          </w:p>
          <w:p w:rsidR="00000000" w:rsidRPr="00447D19" w:rsidP="00447D19">
            <w:pPr>
              <w:pStyle w:val="List2"/>
            </w:pPr>
            <w:r w:rsidRPr="00447D19">
              <w:t>3.2</w:t>
            </w:r>
            <w:r w:rsidRPr="00447D19">
              <w:tab/>
              <w:t>Complete records and billing information.</w:t>
            </w:r>
          </w:p>
          <w:p w:rsidR="00000000" w:rsidRPr="00447D19" w:rsidP="00447D19">
            <w:pPr>
              <w:pStyle w:val="List2"/>
            </w:pPr>
            <w:r w:rsidRPr="00447D19">
              <w:t>3.3</w:t>
            </w:r>
            <w:r w:rsidRPr="00447D19">
              <w:tab/>
              <w:t>Return finished items to guest within required timeframes.</w:t>
            </w:r>
          </w:p>
          <w:p w:rsidR="00000000" w:rsidRPr="00447D19" w:rsidP="00447D19">
            <w:pPr>
              <w:pStyle w:val="List2"/>
            </w:pPr>
            <w:r w:rsidRPr="00447D19">
              <w:t>3.4</w:t>
            </w:r>
            <w:r w:rsidRPr="00447D19">
              <w:tab/>
            </w:r>
            <w:r w:rsidRPr="00447D19">
              <w:rPr>
                <w:rStyle w:val="BoldandItalics"/>
              </w:rPr>
              <w:t xml:space="preserve">Store </w:t>
            </w:r>
            <w:r w:rsidRPr="00447D19">
              <w:t>processed guest laundry where required</w:t>
            </w:r>
            <w:r w:rsidRPr="00447D19">
              <w:t xml:space="preserve"> according to guest requests or where return to guests is not possible.</w:t>
            </w:r>
          </w:p>
        </w:tc>
      </w:tr>
    </w:tbl>
    <w:p w:rsidR="00000000" w:rsidRPr="00447D19" w:rsidP="00447D19">
      <w:pPr>
        <w:pStyle w:val="List"/>
      </w:pPr>
    </w:p>
    <w:p w:rsidR="00000000" w:rsidRPr="00447D19" w:rsidP="00447D19">
      <w:pPr>
        <w:pStyle w:val="AllowPageBreak"/>
      </w:pPr>
    </w:p>
    <w:p w:rsidR="00000000" w:rsidRPr="00447D19" w:rsidP="00447D19">
      <w:pPr>
        <w:pStyle w:val="Heading1"/>
      </w:pPr>
      <w:bookmarkStart w:id="9" w:name="O_477401"/>
      <w:bookmarkEnd w:id="9"/>
      <w:r w:rsidRPr="00447D19">
        <w:t>Required Skills and Knowledge</w:t>
      </w:r>
    </w:p>
    <w:tbl>
      <w:tblPr>
        <w:tblW w:w="0" w:type="auto"/>
        <w:tblCellMar>
          <w:left w:w="62" w:type="dxa"/>
          <w:right w:w="62" w:type="dxa"/>
        </w:tblCellMar>
        <w:tblLook w:val="0000"/>
      </w:tblPr>
      <w:tblGrid>
        <w:gridCol w:w="9196"/>
      </w:tblGrid>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t>This section describes the skills and knowledge required for this unit.</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Required skills</w:t>
            </w:r>
          </w:p>
        </w:tc>
      </w:tr>
      <w:tr w:rsidTr="00653B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Bullet"/>
            </w:pPr>
            <w:r w:rsidRPr="00447D19">
              <w:t>literacy skills to:</w:t>
            </w:r>
          </w:p>
          <w:p w:rsidR="00000000" w:rsidRPr="00447D19" w:rsidP="00447D19">
            <w:pPr>
              <w:pStyle w:val="ListBullet2"/>
            </w:pPr>
            <w:r w:rsidRPr="00447D19">
              <w:t>read information about the use of laundry chemicals</w:t>
            </w:r>
          </w:p>
          <w:p w:rsidR="00000000" w:rsidRPr="00447D19" w:rsidP="00447D19">
            <w:pPr>
              <w:pStyle w:val="ListBullet2"/>
            </w:pPr>
            <w:r w:rsidRPr="00447D19">
              <w:t xml:space="preserve">read and interpret labels and washing instructions </w:t>
            </w:r>
          </w:p>
          <w:p w:rsidR="00000000" w:rsidRPr="00447D19" w:rsidP="00447D19">
            <w:pPr>
              <w:pStyle w:val="ListBullet2"/>
            </w:pPr>
            <w:r w:rsidRPr="00447D19">
              <w:t>complete simple laundry documentation</w:t>
            </w:r>
          </w:p>
          <w:p w:rsidR="00000000" w:rsidRPr="00447D19" w:rsidP="00447D19">
            <w:pPr>
              <w:pStyle w:val="ListBullet"/>
            </w:pPr>
            <w:r w:rsidRPr="00447D19">
              <w:t>numeracy skills to:</w:t>
            </w:r>
          </w:p>
          <w:p w:rsidR="00000000" w:rsidRPr="00447D19" w:rsidP="00447D19">
            <w:pPr>
              <w:pStyle w:val="ListBullet2"/>
            </w:pPr>
            <w:r w:rsidRPr="00447D19">
              <w:t>calculate dilution strengths of laundry chemicals</w:t>
            </w:r>
          </w:p>
          <w:p w:rsidR="00000000" w:rsidRPr="00447D19" w:rsidP="00447D19">
            <w:pPr>
              <w:pStyle w:val="ListBullet2"/>
            </w:pPr>
            <w:r w:rsidRPr="00447D19">
              <w:t xml:space="preserve">calculate charges for laundry services </w:t>
            </w:r>
          </w:p>
          <w:p w:rsidR="00000000" w:rsidRPr="00447D19" w:rsidP="00447D19">
            <w:pPr>
              <w:pStyle w:val="ListBullet"/>
            </w:pPr>
            <w:r w:rsidRPr="00447D19">
              <w:t>p</w:t>
            </w:r>
            <w:r w:rsidRPr="00447D19">
              <w:t>lanning and organising skills to coordinate laundry workflow to meet timelines</w:t>
            </w:r>
          </w:p>
          <w:p w:rsidR="00000000" w:rsidP="00447D19">
            <w:pPr>
              <w:pStyle w:val="ListBullet"/>
              <w:rPr>
                <w:lang w:val="en-NZ"/>
              </w:rPr>
            </w:pPr>
            <w:r w:rsidRPr="00447D19">
              <w:t>problem</w:t>
            </w:r>
            <w:r w:rsidRPr="00447D19">
              <w:noBreakHyphen/>
              <w:t>solving skills to treat difficult stains and carry out minor repairs.</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Required knowledge</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Bullet"/>
            </w:pPr>
            <w:r w:rsidRPr="00447D19">
              <w:t>safe handling requirements for laundry chemicals, including:</w:t>
            </w:r>
          </w:p>
          <w:p w:rsidR="00000000" w:rsidRPr="00447D19" w:rsidP="00447D19">
            <w:pPr>
              <w:pStyle w:val="ListBullet2"/>
            </w:pPr>
            <w:r w:rsidRPr="00447D19">
              <w:t>use of Material Safety Data Sheets (MSDS)</w:t>
            </w:r>
          </w:p>
          <w:p w:rsidR="00000000" w:rsidRPr="00447D19" w:rsidP="00447D19">
            <w:pPr>
              <w:pStyle w:val="ListBullet2"/>
            </w:pPr>
            <w:r w:rsidRPr="00447D19">
              <w:t>disposal</w:t>
            </w:r>
          </w:p>
          <w:p w:rsidR="00000000" w:rsidRPr="00447D19" w:rsidP="00447D19">
            <w:pPr>
              <w:pStyle w:val="ListBullet"/>
            </w:pPr>
            <w:r w:rsidRPr="00447D19">
              <w:t>hygiene and infection control procedures in the laundry, including:</w:t>
            </w:r>
          </w:p>
          <w:p w:rsidR="00000000" w:rsidRPr="00447D19" w:rsidP="00447D19">
            <w:pPr>
              <w:pStyle w:val="ListBullet2"/>
            </w:pPr>
            <w:r w:rsidRPr="00447D19">
              <w:t>separation of clean and dirty items</w:t>
            </w:r>
          </w:p>
          <w:p w:rsidR="00000000" w:rsidRPr="00447D19" w:rsidP="00447D19">
            <w:pPr>
              <w:pStyle w:val="ListBullet2"/>
            </w:pPr>
            <w:r w:rsidRPr="00447D19">
              <w:t>procedures when in contact with different types of soilage</w:t>
            </w:r>
          </w:p>
          <w:p w:rsidR="00000000" w:rsidRPr="00447D19" w:rsidP="00447D19">
            <w:pPr>
              <w:pStyle w:val="ListBullet"/>
            </w:pPr>
            <w:r w:rsidRPr="00447D19">
              <w:t>major natural and synthetic fabric types and the laundering and drying requirements for each</w:t>
            </w:r>
          </w:p>
          <w:p w:rsidR="00000000" w:rsidRPr="00447D19" w:rsidP="00447D19">
            <w:pPr>
              <w:pStyle w:val="ListBullet"/>
            </w:pPr>
            <w:r w:rsidRPr="00447D19">
              <w:t>meaning of laundering and dry cleaning labels on clothing</w:t>
            </w:r>
          </w:p>
          <w:p w:rsidR="00000000" w:rsidRPr="00447D19" w:rsidP="00447D19">
            <w:pPr>
              <w:pStyle w:val="ListBullet"/>
            </w:pPr>
            <w:r w:rsidRPr="00447D19">
              <w:t>linen control procedures, including:</w:t>
            </w:r>
          </w:p>
          <w:p w:rsidR="00000000" w:rsidRPr="00447D19" w:rsidP="00447D19">
            <w:pPr>
              <w:pStyle w:val="ListBullet2"/>
            </w:pPr>
            <w:r w:rsidRPr="00447D19">
              <w:t>clean for dirty</w:t>
            </w:r>
          </w:p>
          <w:p w:rsidR="00000000" w:rsidRPr="00447D19" w:rsidP="00447D19">
            <w:pPr>
              <w:pStyle w:val="ListBullet2"/>
            </w:pPr>
            <w:r w:rsidRPr="00447D19">
              <w:t>set amount</w:t>
            </w:r>
          </w:p>
          <w:p w:rsidR="00000000" w:rsidRPr="00447D19" w:rsidP="00447D19">
            <w:pPr>
              <w:pStyle w:val="ListBullet2"/>
            </w:pPr>
            <w:r w:rsidRPr="00447D19">
              <w:t>topping up</w:t>
            </w:r>
          </w:p>
          <w:p w:rsidR="00000000" w:rsidRPr="00447D19" w:rsidP="00447D19">
            <w:pPr>
              <w:pStyle w:val="ListBullet2"/>
            </w:pPr>
            <w:r w:rsidRPr="00447D19">
              <w:t>uniform issue</w:t>
            </w:r>
          </w:p>
          <w:p w:rsidR="00000000" w:rsidRPr="00447D19" w:rsidP="00447D19">
            <w:pPr>
              <w:pStyle w:val="ListBullet2"/>
            </w:pPr>
            <w:r w:rsidRPr="00447D19">
              <w:t>condemned linen</w:t>
            </w:r>
          </w:p>
          <w:p w:rsidR="00000000" w:rsidRPr="00447D19" w:rsidP="00447D19">
            <w:pPr>
              <w:pStyle w:val="ListBullet2"/>
            </w:pPr>
            <w:r w:rsidRPr="00447D19">
              <w:t>procedures if problems are identified</w:t>
            </w:r>
          </w:p>
          <w:p w:rsidR="00000000" w:rsidRPr="00447D19" w:rsidP="00447D19">
            <w:pPr>
              <w:pStyle w:val="ListBullet"/>
            </w:pPr>
            <w:r w:rsidRPr="00447D19">
              <w:t>procedures for charging, packaging and distribution of laundry items</w:t>
            </w:r>
          </w:p>
          <w:p w:rsidR="00000000" w:rsidRPr="00447D19" w:rsidP="00447D19">
            <w:pPr>
              <w:pStyle w:val="ListBullet"/>
            </w:pPr>
            <w:r w:rsidRPr="00447D19">
              <w:t>safe manual handling techniques:</w:t>
            </w:r>
          </w:p>
          <w:p w:rsidR="00000000" w:rsidRPr="00447D19" w:rsidP="00447D19">
            <w:pPr>
              <w:pStyle w:val="ListBullet2"/>
            </w:pPr>
            <w:r w:rsidRPr="00447D19">
              <w:t>carrying</w:t>
            </w:r>
          </w:p>
          <w:p w:rsidR="00000000" w:rsidRPr="00447D19" w:rsidP="00447D19">
            <w:pPr>
              <w:pStyle w:val="ListBullet2"/>
            </w:pPr>
            <w:r w:rsidRPr="00447D19">
              <w:t>lifting</w:t>
            </w:r>
          </w:p>
          <w:p w:rsidR="00000000" w:rsidRPr="00447D19" w:rsidP="00447D19">
            <w:pPr>
              <w:pStyle w:val="ListBullet2"/>
            </w:pPr>
            <w:r w:rsidRPr="00447D19">
              <w:t>pulling</w:t>
            </w:r>
          </w:p>
          <w:p w:rsidR="00000000" w:rsidRPr="00447D19" w:rsidP="00447D19">
            <w:pPr>
              <w:pStyle w:val="ListBullet2"/>
            </w:pPr>
            <w:r w:rsidRPr="00447D19">
              <w:t>pushing</w:t>
            </w:r>
          </w:p>
          <w:p w:rsidR="00000000" w:rsidRPr="00447D19" w:rsidP="00447D19">
            <w:pPr>
              <w:pStyle w:val="ListBullet"/>
            </w:pPr>
            <w:r w:rsidRPr="00447D19">
              <w:t>ways of minimising negative environmental impacts in the cleaning process:</w:t>
            </w:r>
          </w:p>
          <w:p w:rsidR="00000000" w:rsidRPr="00447D19" w:rsidP="00447D19">
            <w:pPr>
              <w:pStyle w:val="ListBullet2"/>
            </w:pPr>
            <w:r w:rsidRPr="00447D19">
              <w:t>resource conservation – energy and water</w:t>
            </w:r>
          </w:p>
          <w:p w:rsidR="00000000" w:rsidRPr="00447D19" w:rsidP="00447D19">
            <w:pPr>
              <w:pStyle w:val="ListBullet2"/>
            </w:pPr>
            <w:r w:rsidRPr="00447D19">
              <w:t>waste disposal</w:t>
            </w:r>
          </w:p>
          <w:p w:rsidR="00000000" w:rsidRPr="00447D19" w:rsidP="00447D19">
            <w:pPr>
              <w:pStyle w:val="ListBullet"/>
            </w:pPr>
            <w:r w:rsidRPr="00447D19">
              <w:t>packing and presentation methods for clean laundry.</w:t>
            </w:r>
          </w:p>
        </w:tc>
      </w:tr>
    </w:tbl>
    <w:p w:rsidR="00000000" w:rsidRPr="00447D19" w:rsidP="00447D19">
      <w:pPr>
        <w:pStyle w:val="BodyText"/>
      </w:pPr>
    </w:p>
    <w:p w:rsidR="00000000" w:rsidRPr="00447D19" w:rsidP="00447D19">
      <w:pPr>
        <w:pStyle w:val="AllowPageBreak"/>
      </w:pPr>
    </w:p>
    <w:p w:rsidR="00000000" w:rsidRPr="00447D19" w:rsidP="00447D19">
      <w:pPr>
        <w:pStyle w:val="Heading1"/>
      </w:pPr>
      <w:bookmarkStart w:id="10" w:name="O_477402"/>
      <w:bookmarkEnd w:id="10"/>
      <w:r w:rsidRPr="00447D19">
        <w:t>Evidence Guide</w:t>
      </w:r>
    </w:p>
    <w:tbl>
      <w:tblPr>
        <w:tblW w:w="0" w:type="auto"/>
        <w:tblCellMar>
          <w:left w:w="62" w:type="dxa"/>
          <w:right w:w="62" w:type="dxa"/>
        </w:tblCellMar>
        <w:tblLook w:val="0000"/>
      </w:tblPr>
      <w:tblGrid>
        <w:gridCol w:w="4598"/>
        <w:gridCol w:w="4598"/>
      </w:tblGrid>
      <w:tr w:rsidTr="00653B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t>The evidence guide provides advice o</w:t>
            </w:r>
            <w:r w:rsidRPr="00447D19">
              <w:t>n assessment and must be read in conjunction with the performance criteria, required skills and knowledge, range statement and the Assessment Guidelines for the Training Package.</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Critical aspects for assessment and evidence requi</w:t>
            </w:r>
            <w:r w:rsidRPr="00447D19">
              <w:rPr>
                <w:rStyle w:val="SpecialBold"/>
              </w:rPr>
              <w:t>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BodyText"/>
            </w:pPr>
            <w:r w:rsidRPr="00447D19">
              <w:t>Evidence of the ability to:</w:t>
            </w:r>
          </w:p>
          <w:p w:rsidR="00000000" w:rsidRPr="00447D19" w:rsidP="00447D19">
            <w:pPr>
              <w:pStyle w:val="ListBullet"/>
            </w:pPr>
            <w:r w:rsidRPr="00447D19">
              <w:t>assess processes required for different laundry and soilage types</w:t>
            </w:r>
          </w:p>
          <w:p w:rsidR="00000000" w:rsidRPr="00447D19" w:rsidP="00447D19">
            <w:pPr>
              <w:pStyle w:val="ListBullet"/>
            </w:pPr>
            <w:r w:rsidRPr="00447D19">
              <w:t xml:space="preserve">safely use laundry equipment and cleaning agents, using different cycles and programs </w:t>
            </w:r>
          </w:p>
          <w:p w:rsidR="00000000" w:rsidRPr="00447D19" w:rsidP="00447D19">
            <w:pPr>
              <w:pStyle w:val="ListBullet"/>
            </w:pPr>
            <w:r w:rsidRPr="00447D19">
              <w:t>l</w:t>
            </w:r>
            <w:r w:rsidRPr="00447D19">
              <w:t xml:space="preserve">aunder and finish a variety of linen, clothing items and fabrics </w:t>
            </w:r>
          </w:p>
          <w:p w:rsidR="00000000" w:rsidRPr="00447D19" w:rsidP="00447D19">
            <w:pPr>
              <w:pStyle w:val="ListBullet"/>
            </w:pPr>
            <w:r w:rsidRPr="00447D19">
              <w:t>demonstrate knowledge of safety and environmental issues, including efficient use of resources</w:t>
            </w:r>
          </w:p>
          <w:p w:rsidR="00000000" w:rsidP="00447D19">
            <w:pPr>
              <w:pStyle w:val="ListBullet"/>
              <w:rPr>
                <w:lang w:val="en-NZ"/>
              </w:rPr>
            </w:pPr>
            <w:r w:rsidRPr="00447D19">
              <w:t>and requirements for safe handling and disposal of hazardous substances.</w:t>
            </w:r>
          </w:p>
        </w:tc>
      </w:tr>
      <w:tr w:rsidTr="00653B86">
        <w:tblPrEx>
          <w:tblW w:w="0" w:type="auto"/>
          <w:tblCellMar>
            <w:left w:w="62" w:type="dxa"/>
            <w:right w:w="62" w:type="dxa"/>
          </w:tblCellMar>
          <w:tblLook w:val="0000"/>
        </w:tblPrEx>
        <w:trPr>
          <w:trHeight w:val="1771"/>
        </w:trPr>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Context of and specif</w:t>
            </w:r>
            <w:r w:rsidRPr="00447D19">
              <w:rPr>
                <w:rStyle w:val="SpecialBold"/>
              </w:rPr>
              <w:t>ic resources for assessment</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BodyText"/>
            </w:pPr>
            <w:r w:rsidRPr="00447D19">
              <w:t>Assessment must ensure use of:</w:t>
            </w:r>
          </w:p>
          <w:p w:rsidR="00000000" w:rsidRPr="00447D19" w:rsidP="00447D19">
            <w:pPr>
              <w:pStyle w:val="ListBullet"/>
            </w:pPr>
            <w:r w:rsidRPr="00447D19">
              <w:t>the fixtures, large and small equipment and workplace documentation defined in the</w:t>
            </w:r>
          </w:p>
          <w:p w:rsidR="00000000" w:rsidRPr="00447D19" w:rsidP="00447D19">
            <w:pPr>
              <w:pStyle w:val="ListBullet"/>
            </w:pPr>
            <w:r w:rsidRPr="00447D19">
              <w:t>Assessment Guidelines; this can be a:</w:t>
            </w:r>
          </w:p>
          <w:p w:rsidR="00000000" w:rsidRPr="00447D19" w:rsidP="00447D19">
            <w:pPr>
              <w:pStyle w:val="ListBullet2"/>
            </w:pPr>
            <w:r w:rsidRPr="00447D19">
              <w:t>real industry workplace</w:t>
            </w:r>
          </w:p>
          <w:p w:rsidR="00000000" w:rsidRPr="00447D19" w:rsidP="00447D19">
            <w:pPr>
              <w:pStyle w:val="ListBullet2"/>
            </w:pPr>
            <w:r w:rsidRPr="00447D19">
              <w:t>simulated industry environment such as a training hotel</w:t>
            </w:r>
          </w:p>
          <w:p w:rsidR="00000000" w:rsidRPr="00447D19" w:rsidP="00447D19">
            <w:pPr>
              <w:pStyle w:val="ListBullet"/>
            </w:pPr>
            <w:r w:rsidRPr="00447D19">
              <w:t>linen and laundry items made from a range of fabrics and with different soilage</w:t>
            </w:r>
          </w:p>
          <w:p w:rsidR="00000000" w:rsidP="00447D19">
            <w:pPr>
              <w:pStyle w:val="ListBullet"/>
              <w:rPr>
                <w:lang w:val="en-NZ"/>
              </w:rPr>
            </w:pPr>
            <w:r w:rsidRPr="00447D19">
              <w:t>workplace documentation for laundry operations.</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BodyText"/>
            </w:pPr>
            <w:r w:rsidRPr="00447D19">
              <w:t xml:space="preserve">A range of assessment methods should be used to assess practical skills and knowledge. The following examples are appropriate for this unit: </w:t>
            </w:r>
          </w:p>
          <w:p w:rsidR="00000000" w:rsidRPr="00447D19" w:rsidP="00447D19">
            <w:pPr>
              <w:pStyle w:val="ListBullet"/>
            </w:pPr>
            <w:r w:rsidRPr="00447D19">
              <w:t xml:space="preserve">direct observation of the individual carrying out laundry tasks </w:t>
            </w:r>
          </w:p>
          <w:p w:rsidR="00000000" w:rsidRPr="00447D19" w:rsidP="00447D19">
            <w:pPr>
              <w:pStyle w:val="ListBullet"/>
            </w:pPr>
            <w:r w:rsidRPr="00447D19">
              <w:t>inspection of items laundered by the individual</w:t>
            </w:r>
          </w:p>
          <w:p w:rsidR="00000000" w:rsidRPr="00447D19" w:rsidP="00447D19">
            <w:pPr>
              <w:pStyle w:val="ListBullet"/>
            </w:pPr>
            <w:r w:rsidRPr="00447D19">
              <w:t>oral or written questioning to assess knowledge of commercial laundry equipment operation,</w:t>
            </w:r>
          </w:p>
          <w:p w:rsidR="00000000" w:rsidRPr="00447D19" w:rsidP="00447D19">
            <w:pPr>
              <w:pStyle w:val="ListBullet"/>
            </w:pPr>
            <w:r w:rsidRPr="00447D19">
              <w:t>different laundry cycles and programs, hazardous substances, stain identification and treatment,</w:t>
            </w:r>
          </w:p>
          <w:p w:rsidR="00000000" w:rsidRPr="00447D19" w:rsidP="00447D19">
            <w:pPr>
              <w:pStyle w:val="ListBullet"/>
            </w:pPr>
            <w:r w:rsidRPr="00447D19">
              <w:t>work health and safety issues and ways of conserving resources</w:t>
            </w:r>
          </w:p>
          <w:p w:rsidR="00000000" w:rsidRPr="00447D19" w:rsidP="00447D19">
            <w:pPr>
              <w:pStyle w:val="ListBullet"/>
            </w:pPr>
            <w:r w:rsidRPr="00447D19">
              <w:t>revie</w:t>
            </w:r>
            <w:r w:rsidRPr="00447D19">
              <w:t>w of portfolios of evidence and third</w:t>
            </w:r>
            <w:r w:rsidRPr="00447D19">
              <w:noBreakHyphen/>
              <w:t>party workplace reports of on</w:t>
            </w:r>
            <w:r w:rsidRPr="00447D19">
              <w:noBreakHyphen/>
              <w:t>the</w:t>
            </w:r>
            <w:r w:rsidRPr="00447D19">
              <w:noBreakHyphen/>
              <w:t>job performance by</w:t>
            </w:r>
          </w:p>
          <w:p w:rsidR="00000000" w:rsidP="00447D19">
            <w:pPr>
              <w:pStyle w:val="ListBullet"/>
              <w:rPr>
                <w:lang w:val="en-NZ"/>
              </w:rPr>
            </w:pPr>
            <w:r w:rsidRPr="00447D19">
              <w:t xml:space="preserve">the individual. </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BodyText"/>
            </w:pPr>
            <w:r w:rsidRPr="00447D19">
              <w:t>The assessor should design integrated assessment activities to holistically assess this unit with other units r</w:t>
            </w:r>
            <w:r w:rsidRPr="00447D19">
              <w:t xml:space="preserve">elevant to the industry sector, workplace and job role, for example: </w:t>
            </w:r>
          </w:p>
          <w:p w:rsidR="00000000" w:rsidRPr="00447D19" w:rsidP="00447D19">
            <w:pPr>
              <w:pStyle w:val="ListBullet"/>
            </w:pPr>
            <w:r w:rsidRPr="00447D19">
              <w:t>SITXWHS101 Participate in safe work practices.</w:t>
            </w:r>
          </w:p>
        </w:tc>
      </w:tr>
    </w:tbl>
    <w:p w:rsidR="00000000" w:rsidRPr="00447D19" w:rsidP="00447D19">
      <w:pPr>
        <w:pStyle w:val="BodyText"/>
      </w:pPr>
    </w:p>
    <w:p w:rsidR="00000000" w:rsidRPr="00447D19" w:rsidP="00447D19">
      <w:pPr>
        <w:pStyle w:val="AllowPageBreak"/>
      </w:pPr>
    </w:p>
    <w:p w:rsidR="00000000" w:rsidRPr="00447D19" w:rsidP="00447D19">
      <w:pPr>
        <w:pStyle w:val="Heading1"/>
      </w:pPr>
      <w:bookmarkStart w:id="11" w:name="O_477403"/>
      <w:bookmarkEnd w:id="11"/>
      <w:r w:rsidRPr="00447D19">
        <w:t>Range Statement</w:t>
      </w:r>
    </w:p>
    <w:tbl>
      <w:tblPr>
        <w:tblW w:w="0" w:type="auto"/>
        <w:tblCellMar>
          <w:left w:w="62" w:type="dxa"/>
          <w:right w:w="62" w:type="dxa"/>
        </w:tblCellMar>
        <w:tblLook w:val="0000"/>
      </w:tblPr>
      <w:tblGrid>
        <w:gridCol w:w="4598"/>
        <w:gridCol w:w="4598"/>
      </w:tblGrid>
      <w:tr w:rsidTr="00653B86">
        <w:tblPrEx>
          <w:tblW w:w="0" w:type="auto"/>
          <w:tblCellMar>
            <w:left w:w="62" w:type="dxa"/>
            <w:right w:w="62" w:type="dxa"/>
          </w:tblCellMar>
          <w:tblLook w:val="0000"/>
        </w:tblPrEx>
        <w:trPr>
          <w:trHeight w:val="963"/>
        </w:trPr>
        <w:tc>
          <w:tcPr>
            <w:tcW w:w="0" w:type="auto"/>
            <w:gridSpan w:val="2"/>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t>The range statement relates to the unit of competency as a whole. It allows for different work environments and situations that may affect performance. Bold italicised wording, if used in the performance criteria, is detailed below. Essential operating con</w:t>
            </w:r>
            <w:r w:rsidRPr="00447D19">
              <w:t>ditions that may be present with training and assessment (depending on the work situation, needs of the candidate, accessibility of the item, and local industry and regional contexts) may also be included.</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BoldandItalics"/>
              </w:rPr>
              <w:t xml:space="preserve">Laundry equipment </w:t>
            </w:r>
            <w:r w:rsidRPr="00447D19">
              <w:t>may include:</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Bullet"/>
            </w:pPr>
            <w:r w:rsidRPr="00447D19">
              <w:t>dryers</w:t>
            </w:r>
          </w:p>
          <w:p w:rsidR="00000000" w:rsidRPr="00447D19" w:rsidP="00447D19">
            <w:pPr>
              <w:pStyle w:val="ListBullet"/>
            </w:pPr>
            <w:r w:rsidRPr="00447D19">
              <w:t>hangers</w:t>
            </w:r>
          </w:p>
          <w:p w:rsidR="00000000" w:rsidRPr="00447D19" w:rsidP="00447D19">
            <w:pPr>
              <w:pStyle w:val="ListBullet"/>
            </w:pPr>
            <w:r w:rsidRPr="00447D19">
              <w:t>h</w:t>
            </w:r>
            <w:r w:rsidRPr="00447D19">
              <w:t>eat sealing equipment and roll plastic</w:t>
            </w:r>
          </w:p>
          <w:p w:rsidR="00000000" w:rsidRPr="00447D19" w:rsidP="00447D19">
            <w:pPr>
              <w:pStyle w:val="ListBullet"/>
            </w:pPr>
            <w:r w:rsidRPr="00447D19">
              <w:t>irons</w:t>
            </w:r>
          </w:p>
          <w:p w:rsidR="00000000" w:rsidRPr="00447D19" w:rsidP="00447D19">
            <w:pPr>
              <w:pStyle w:val="ListBullet"/>
            </w:pPr>
            <w:r w:rsidRPr="00447D19">
              <w:t>sorting baskets and shelves</w:t>
            </w:r>
          </w:p>
          <w:p w:rsidR="00000000" w:rsidRPr="00447D19" w:rsidP="00447D19">
            <w:pPr>
              <w:pStyle w:val="ListBullet"/>
            </w:pPr>
            <w:r w:rsidRPr="00447D19">
              <w:t>steam presses</w:t>
            </w:r>
          </w:p>
          <w:p w:rsidR="00000000" w:rsidP="00447D19">
            <w:pPr>
              <w:pStyle w:val="ListBullet"/>
              <w:rPr>
                <w:lang w:val="en-NZ"/>
              </w:rPr>
            </w:pPr>
            <w:r w:rsidRPr="00447D19">
              <w:t>washers.</w:t>
            </w:r>
          </w:p>
        </w:tc>
      </w:tr>
      <w:tr w:rsidTr="00653B8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BoldandItalics"/>
              </w:rPr>
              <w:t>Packaging and presenting</w:t>
            </w:r>
            <w:r w:rsidRPr="00447D19">
              <w:t xml:space="preserve"> guest laundry may include:</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Bullet"/>
            </w:pPr>
            <w:r w:rsidRPr="00447D19">
              <w:t>folding</w:t>
            </w:r>
          </w:p>
          <w:p w:rsidR="00000000" w:rsidRPr="00447D19" w:rsidP="00447D19">
            <w:pPr>
              <w:pStyle w:val="ListBullet"/>
            </w:pPr>
            <w:r w:rsidRPr="00447D19">
              <w:t>wrapping</w:t>
            </w:r>
          </w:p>
          <w:p w:rsidR="00000000" w:rsidRPr="00447D19" w:rsidP="00447D19">
            <w:pPr>
              <w:pStyle w:val="ListBullet"/>
            </w:pPr>
            <w:r w:rsidRPr="00447D19">
              <w:t>heat sealing</w:t>
            </w:r>
          </w:p>
          <w:p w:rsidR="00000000" w:rsidRPr="00447D19" w:rsidP="00447D19">
            <w:pPr>
              <w:pStyle w:val="ListBullet"/>
            </w:pPr>
            <w:r w:rsidRPr="00447D19">
              <w:t>labelling</w:t>
            </w:r>
          </w:p>
          <w:p w:rsidR="00000000" w:rsidP="00447D19">
            <w:pPr>
              <w:pStyle w:val="ListBullet"/>
              <w:rPr>
                <w:lang w:val="en-NZ"/>
              </w:rPr>
            </w:pPr>
            <w:r w:rsidRPr="00447D19">
              <w:t>providing quality reports.</w:t>
            </w:r>
          </w:p>
        </w:tc>
      </w:tr>
      <w:tr w:rsidTr="00653B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19">
            <w:pPr>
              <w:pStyle w:val="BodyText"/>
              <w:rPr>
                <w:lang w:val="en-NZ"/>
              </w:rPr>
            </w:pPr>
            <w:r w:rsidRPr="00447D19">
              <w:rPr>
                <w:rStyle w:val="BoldandItalics"/>
              </w:rPr>
              <w:t xml:space="preserve">Storage </w:t>
            </w:r>
            <w:r w:rsidRPr="00447D19">
              <w:t>of laundry is required where:</w:t>
            </w:r>
          </w:p>
        </w:tc>
        <w:tc>
          <w:tcPr>
            <w:tcW w:w="0" w:type="auto"/>
            <w:tcBorders>
              <w:top w:val="nil"/>
              <w:left w:val="nil"/>
              <w:bottom w:val="nil"/>
              <w:right w:val="nil"/>
            </w:tcBorders>
            <w:tcMar>
              <w:top w:w="0" w:type="dxa"/>
              <w:left w:w="62" w:type="dxa"/>
              <w:bottom w:w="0" w:type="dxa"/>
              <w:right w:w="62" w:type="dxa"/>
            </w:tcMar>
          </w:tcPr>
          <w:p w:rsidR="00000000" w:rsidRPr="00447D19" w:rsidP="00447D19">
            <w:pPr>
              <w:pStyle w:val="ListBullet"/>
            </w:pPr>
            <w:r w:rsidRPr="00447D19">
              <w:t>guests have requested storage</w:t>
            </w:r>
          </w:p>
          <w:p w:rsidR="00000000" w:rsidRPr="00447D19" w:rsidP="00447D19">
            <w:pPr>
              <w:pStyle w:val="ListBullet"/>
            </w:pPr>
            <w:r w:rsidRPr="00447D19">
              <w:t>guests have departed temporarily</w:t>
            </w:r>
          </w:p>
          <w:p w:rsidR="00000000" w:rsidRPr="00447D19" w:rsidP="00447D19">
            <w:pPr>
              <w:pStyle w:val="ListBullet"/>
            </w:pPr>
            <w:r w:rsidRPr="00447D19">
              <w:t>laundry has been left behind or forgotten.</w:t>
            </w:r>
          </w:p>
        </w:tc>
      </w:tr>
    </w:tbl>
    <w:p w:rsidR="00000000" w:rsidRPr="00447D19" w:rsidP="00447D19">
      <w:pPr>
        <w:pStyle w:val="BodyText"/>
      </w:pPr>
    </w:p>
    <w:p w:rsidR="00000000" w:rsidRPr="00447D19" w:rsidP="00447D19">
      <w:pPr>
        <w:pStyle w:val="AllowPageBreak"/>
      </w:pPr>
    </w:p>
    <w:p w:rsidR="00000000" w:rsidRPr="00447D19" w:rsidP="00447D19">
      <w:pPr>
        <w:pStyle w:val="Heading1"/>
      </w:pPr>
      <w:bookmarkStart w:id="12" w:name="O_477404"/>
      <w:bookmarkEnd w:id="12"/>
      <w:r w:rsidRPr="00447D19">
        <w:t>Unit Sector(s)</w:t>
      </w:r>
    </w:p>
    <w:p w:rsidR="00000000" w:rsidRPr="00447D19" w:rsidP="00447D19">
      <w:pPr>
        <w:pStyle w:val="BodyText"/>
      </w:pPr>
      <w:r w:rsidRPr="00447D19">
        <w:t>Hospitality</w:t>
      </w:r>
    </w:p>
    <w:p w:rsidR="00000000" w:rsidRPr="00447D19" w:rsidP="00447D19">
      <w:pPr>
        <w:pStyle w:val="AllowPageBreak"/>
      </w:pPr>
    </w:p>
    <w:p w:rsidR="00000000" w:rsidRPr="00447D19" w:rsidP="00447D19">
      <w:pPr>
        <w:pStyle w:val="Heading1"/>
      </w:pPr>
      <w:bookmarkStart w:id="13" w:name="O_477405"/>
      <w:bookmarkEnd w:id="13"/>
      <w:r w:rsidRPr="00447D19">
        <w:t>Competency Field</w:t>
      </w:r>
    </w:p>
    <w:p w:rsidR="00000000" w:rsidRPr="00447D19" w:rsidP="00447D19">
      <w:pPr>
        <w:pStyle w:val="BodyText"/>
      </w:pPr>
      <w:r w:rsidRPr="00447D19">
        <w:t>Accommodation Services</w:t>
      </w:r>
    </w:p>
    <w:p w:rsidR="00000000" w:rsidRPr="00447D19" w:rsidP="00447D19"/>
    <w:sectPr w:rsidSect="00447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rsidRPr="00653B86" w:rsidP="00653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86" w:rsidP="00447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3B86" w:rsidP="00447D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53B86" w:rsidP="00447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rsidRPr="00653B86" w:rsidP="00653B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86" w:rsidRPr="002D2AF8" w:rsidP="00447D19">
    <w:pPr>
      <w:pStyle w:val="Header"/>
      <w:framePr w:wrap="around"/>
    </w:pPr>
    <w:r>
      <w:fldChar w:fldCharType="begin"/>
    </w:r>
    <w:r>
      <w:instrText xml:space="preserve"> TITLE   \* MERGEFORMAT </w:instrText>
    </w:r>
    <w:r>
      <w:fldChar w:fldCharType="separate"/>
    </w:r>
    <w:r>
      <w:t>SITHACS203 Launder linen and guest clothes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53B86" w:rsidP="00447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02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2C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0A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D19"/>
    <w:pPr>
      <w:spacing w:before="360" w:after="60"/>
      <w:outlineLvl w:val="0"/>
    </w:pPr>
    <w:rPr>
      <w:sz w:val="32"/>
    </w:rPr>
  </w:style>
  <w:style w:type="paragraph" w:styleId="Heading2">
    <w:name w:val="heading 2"/>
    <w:basedOn w:val="HeadingBase"/>
    <w:next w:val="BodyText"/>
    <w:link w:val="Heading2Char"/>
    <w:qFormat/>
    <w:rsid w:val="00447D19"/>
    <w:pPr>
      <w:keepLines/>
      <w:spacing w:before="240" w:after="120"/>
      <w:outlineLvl w:val="1"/>
    </w:pPr>
    <w:rPr>
      <w:sz w:val="28"/>
      <w:szCs w:val="40"/>
    </w:rPr>
  </w:style>
  <w:style w:type="paragraph" w:styleId="Heading3">
    <w:name w:val="heading 3"/>
    <w:basedOn w:val="HeadingBase"/>
    <w:next w:val="BodyText"/>
    <w:link w:val="Heading3Char"/>
    <w:qFormat/>
    <w:rsid w:val="00447D19"/>
    <w:pPr>
      <w:spacing w:before="180" w:after="120"/>
      <w:outlineLvl w:val="2"/>
    </w:pPr>
    <w:rPr>
      <w:spacing w:val="-10"/>
      <w:kern w:val="32"/>
    </w:rPr>
  </w:style>
  <w:style w:type="paragraph" w:styleId="Heading4">
    <w:name w:val="heading 4"/>
    <w:basedOn w:val="HeadingBase"/>
    <w:next w:val="BodyText"/>
    <w:link w:val="Heading4Char"/>
    <w:qFormat/>
    <w:rsid w:val="00447D19"/>
    <w:pPr>
      <w:spacing w:before="160" w:after="120"/>
      <w:outlineLvl w:val="3"/>
    </w:pPr>
    <w:rPr>
      <w:sz w:val="22"/>
    </w:rPr>
  </w:style>
  <w:style w:type="paragraph" w:styleId="Heading5">
    <w:name w:val="heading 5"/>
    <w:basedOn w:val="HeadingBase"/>
    <w:next w:val="Normal"/>
    <w:link w:val="Heading5Char"/>
    <w:qFormat/>
    <w:rsid w:val="00447D19"/>
    <w:pPr>
      <w:spacing w:before="80"/>
      <w:outlineLvl w:val="4"/>
    </w:pPr>
    <w:rPr>
      <w:color w:val="918585"/>
      <w:sz w:val="20"/>
    </w:rPr>
  </w:style>
  <w:style w:type="paragraph" w:styleId="Heading6">
    <w:name w:val="heading 6"/>
    <w:basedOn w:val="HeadingBase"/>
    <w:next w:val="Normal"/>
    <w:link w:val="Heading6Char"/>
    <w:qFormat/>
    <w:rsid w:val="00447D19"/>
    <w:pPr>
      <w:spacing w:before="60"/>
      <w:outlineLvl w:val="5"/>
    </w:pPr>
    <w:rPr>
      <w:color w:val="918585"/>
      <w:sz w:val="20"/>
    </w:rPr>
  </w:style>
  <w:style w:type="paragraph" w:styleId="Heading7">
    <w:name w:val="heading 7"/>
    <w:basedOn w:val="Normal"/>
    <w:next w:val="Normal"/>
    <w:link w:val="Heading7Char"/>
    <w:qFormat/>
    <w:rsid w:val="00447D19"/>
    <w:pPr>
      <w:ind w:left="720"/>
      <w:outlineLvl w:val="6"/>
    </w:pPr>
    <w:rPr>
      <w:i/>
    </w:rPr>
  </w:style>
  <w:style w:type="paragraph" w:styleId="Heading8">
    <w:name w:val="heading 8"/>
    <w:basedOn w:val="Normal"/>
    <w:next w:val="Normal"/>
    <w:link w:val="Heading8Char"/>
    <w:qFormat/>
    <w:rsid w:val="00447D19"/>
    <w:pPr>
      <w:ind w:left="720"/>
      <w:outlineLvl w:val="7"/>
    </w:pPr>
    <w:rPr>
      <w:i/>
    </w:rPr>
  </w:style>
  <w:style w:type="paragraph" w:styleId="Heading9">
    <w:name w:val="heading 9"/>
    <w:basedOn w:val="Normal"/>
    <w:next w:val="Normal"/>
    <w:link w:val="Heading9Char"/>
    <w:qFormat/>
    <w:rsid w:val="00447D19"/>
    <w:pPr>
      <w:ind w:left="720"/>
      <w:outlineLvl w:val="8"/>
    </w:pPr>
    <w:rPr>
      <w:i/>
    </w:rPr>
  </w:style>
  <w:style w:type="character" w:default="1" w:styleId="DefaultParagraphFont">
    <w:name w:val="Default Paragraph Font"/>
    <w:uiPriority w:val="1"/>
    <w:unhideWhenUsed/>
    <w:rsid w:val="00447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D19"/>
  </w:style>
  <w:style w:type="character" w:customStyle="1" w:styleId="Heading1Char">
    <w:name w:val="Heading 1 Char"/>
    <w:basedOn w:val="DefaultParagraphFont"/>
    <w:link w:val="Heading1"/>
    <w:rsid w:val="00447D19"/>
    <w:rPr>
      <w:rFonts w:ascii="Times New Roman" w:eastAsia="Times New Roman" w:hAnsi="Times New Roman" w:cs="Times New Roman"/>
      <w:b/>
      <w:sz w:val="32"/>
      <w:szCs w:val="20"/>
      <w:lang w:eastAsia="en-US"/>
    </w:rPr>
  </w:style>
  <w:style w:type="paragraph" w:styleId="BodyText">
    <w:name w:val="Body Text"/>
    <w:basedOn w:val="Normal"/>
    <w:link w:val="BodyTextChar"/>
    <w:rsid w:val="00447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D19"/>
    <w:rPr>
      <w:rFonts w:ascii="Times New Roman" w:eastAsia="Times New Roman" w:hAnsi="Times New Roman" w:cs="Times New Roman"/>
      <w:sz w:val="24"/>
      <w:lang w:eastAsia="en-US"/>
    </w:rPr>
  </w:style>
  <w:style w:type="paragraph" w:styleId="List">
    <w:name w:val="List"/>
    <w:basedOn w:val="BodyText"/>
    <w:next w:val="BodyText"/>
    <w:rsid w:val="00447D19"/>
    <w:pPr>
      <w:tabs>
        <w:tab w:val="left" w:pos="340"/>
      </w:tabs>
      <w:spacing w:before="60" w:after="60"/>
      <w:ind w:left="340" w:hanging="340"/>
    </w:pPr>
  </w:style>
  <w:style w:type="paragraph" w:styleId="ListBullet">
    <w:name w:val="List Bullet"/>
    <w:basedOn w:val="List"/>
    <w:rsid w:val="00447D19"/>
    <w:pPr>
      <w:numPr>
        <w:numId w:val="13"/>
      </w:numPr>
      <w:tabs>
        <w:tab w:val="clear" w:pos="340"/>
      </w:tabs>
      <w:spacing w:before="40" w:after="40"/>
    </w:pPr>
  </w:style>
  <w:style w:type="character" w:customStyle="1" w:styleId="SpecialBold">
    <w:name w:val="Special Bold"/>
    <w:basedOn w:val="DefaultParagraphFont"/>
    <w:rsid w:val="00447D19"/>
    <w:rPr>
      <w:b/>
      <w:spacing w:val="0"/>
    </w:rPr>
  </w:style>
  <w:style w:type="paragraph" w:styleId="ListBullet2">
    <w:name w:val="List Bullet 2"/>
    <w:basedOn w:val="List2"/>
    <w:rsid w:val="00447D19"/>
    <w:pPr>
      <w:numPr>
        <w:numId w:val="14"/>
      </w:numPr>
      <w:tabs>
        <w:tab w:val="clear" w:pos="680"/>
      </w:tabs>
    </w:pPr>
  </w:style>
  <w:style w:type="paragraph" w:customStyle="1" w:styleId="SuperHeading">
    <w:name w:val="SuperHeading"/>
    <w:basedOn w:val="Normal"/>
    <w:rsid w:val="00447D19"/>
    <w:pPr>
      <w:spacing w:before="240" w:after="120"/>
      <w:outlineLvl w:val="0"/>
    </w:pPr>
    <w:rPr>
      <w:rFonts w:ascii="Times New Roman" w:hAnsi="Times New Roman"/>
      <w:b/>
      <w:sz w:val="32"/>
    </w:rPr>
  </w:style>
  <w:style w:type="paragraph" w:customStyle="1" w:styleId="AllowPageBreak">
    <w:name w:val="AllowPageBreak"/>
    <w:rsid w:val="00447D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D19"/>
    <w:pPr>
      <w:tabs>
        <w:tab w:val="left" w:pos="680"/>
      </w:tabs>
      <w:spacing w:before="60" w:after="60"/>
      <w:ind w:left="680" w:hanging="340"/>
    </w:pPr>
  </w:style>
  <w:style w:type="character" w:customStyle="1" w:styleId="BoldandItalics">
    <w:name w:val="Bold and Italics"/>
    <w:qFormat/>
    <w:rsid w:val="00447D19"/>
    <w:rPr>
      <w:b/>
      <w:i/>
      <w:u w:val="none"/>
    </w:rPr>
  </w:style>
  <w:style w:type="character" w:customStyle="1" w:styleId="Heading2Char">
    <w:name w:val="Heading 2 Char"/>
    <w:basedOn w:val="DefaultParagraphFont"/>
    <w:link w:val="Heading2"/>
    <w:rsid w:val="00447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D19"/>
    <w:rPr>
      <w:rFonts w:ascii="Courier New" w:eastAsia="Times New Roman" w:hAnsi="Courier New" w:cs="Times New Roman"/>
      <w:i/>
      <w:szCs w:val="20"/>
      <w:lang w:eastAsia="en-US"/>
    </w:rPr>
  </w:style>
  <w:style w:type="paragraph" w:customStyle="1" w:styleId="HeadingBase">
    <w:name w:val="Heading Base"/>
    <w:rsid w:val="00447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D19"/>
    <w:pPr>
      <w:tabs>
        <w:tab w:val="right" w:leader="dot" w:pos="9072"/>
      </w:tabs>
      <w:ind w:left="567"/>
    </w:pPr>
    <w:rPr>
      <w:szCs w:val="22"/>
    </w:rPr>
  </w:style>
  <w:style w:type="paragraph" w:customStyle="1" w:styleId="TOCBase">
    <w:name w:val="TOC Base"/>
    <w:rsid w:val="00447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D19"/>
    <w:pPr>
      <w:tabs>
        <w:tab w:val="right" w:leader="dot" w:pos="9072"/>
      </w:tabs>
      <w:spacing w:before="40" w:after="40"/>
      <w:ind w:left="284"/>
    </w:pPr>
    <w:rPr>
      <w:rFonts w:ascii="Times New Roman" w:hAnsi="Times New Roman"/>
    </w:rPr>
  </w:style>
  <w:style w:type="paragraph" w:styleId="TOC1">
    <w:name w:val="toc 1"/>
    <w:basedOn w:val="TOCBase"/>
    <w:next w:val="Normal"/>
    <w:rsid w:val="00447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D19"/>
    <w:rPr>
      <w:rFonts w:ascii="Times New Roman" w:eastAsia="Times New Roman" w:hAnsi="Times New Roman" w:cs="Times New Roman"/>
      <w:sz w:val="16"/>
      <w:lang w:eastAsia="en-US"/>
    </w:rPr>
  </w:style>
  <w:style w:type="paragraph" w:styleId="Title">
    <w:name w:val="Title"/>
    <w:basedOn w:val="HeadingBase"/>
    <w:link w:val="TitleChar"/>
    <w:qFormat/>
    <w:rsid w:val="00447D19"/>
    <w:pPr>
      <w:spacing w:before="5040"/>
      <w:jc w:val="center"/>
    </w:pPr>
    <w:rPr>
      <w:sz w:val="48"/>
      <w:szCs w:val="72"/>
      <w:lang w:val="en-US"/>
    </w:rPr>
  </w:style>
  <w:style w:type="character" w:customStyle="1" w:styleId="TitleChar">
    <w:name w:val="Title Char"/>
    <w:basedOn w:val="DefaultParagraphFont"/>
    <w:link w:val="Title"/>
    <w:rsid w:val="00447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D19"/>
    <w:pPr>
      <w:tabs>
        <w:tab w:val="left" w:pos="3600"/>
        <w:tab w:val="left" w:pos="3958"/>
      </w:tabs>
    </w:pPr>
  </w:style>
  <w:style w:type="paragraph" w:customStyle="1" w:styleId="Note">
    <w:name w:val="Note"/>
    <w:basedOn w:val="BodyText"/>
    <w:rsid w:val="00447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D19"/>
    <w:pPr>
      <w:framePr w:wrap="auto" w:hAnchor="text" w:y="6049"/>
    </w:pPr>
    <w:rPr>
      <w:color w:val="000000"/>
      <w:sz w:val="40"/>
    </w:rPr>
  </w:style>
  <w:style w:type="paragraph" w:customStyle="1" w:styleId="TOCTitle">
    <w:name w:val="TOCTitle"/>
    <w:basedOn w:val="Heading1"/>
    <w:rsid w:val="00447D19"/>
    <w:pPr>
      <w:spacing w:after="240"/>
      <w:jc w:val="center"/>
      <w:outlineLvl w:val="9"/>
    </w:pPr>
    <w:rPr>
      <w:caps/>
    </w:rPr>
  </w:style>
  <w:style w:type="paragraph" w:customStyle="1" w:styleId="Version">
    <w:name w:val="Version"/>
    <w:rsid w:val="00447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D19"/>
    <w:pPr>
      <w:keepNext w:val="0"/>
      <w:tabs>
        <w:tab w:val="right" w:pos="4176"/>
      </w:tabs>
      <w:ind w:left="198" w:hanging="198"/>
    </w:pPr>
    <w:rPr>
      <w:rFonts w:ascii="Garamond" w:hAnsi="Garamond"/>
    </w:rPr>
  </w:style>
  <w:style w:type="paragraph" w:styleId="IndexHeading">
    <w:name w:val="index heading"/>
    <w:basedOn w:val="Normal"/>
    <w:next w:val="Index1"/>
    <w:semiHidden/>
    <w:rsid w:val="00447D19"/>
    <w:pPr>
      <w:spacing w:before="120" w:after="120"/>
    </w:pPr>
    <w:rPr>
      <w:rFonts w:ascii="Arial" w:hAnsi="Arial"/>
      <w:b/>
      <w:color w:val="918585"/>
      <w:sz w:val="24"/>
    </w:rPr>
  </w:style>
  <w:style w:type="paragraph" w:styleId="Header">
    <w:name w:val="header"/>
    <w:basedOn w:val="Normal"/>
    <w:link w:val="HeaderChar"/>
    <w:rsid w:val="00447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D19"/>
    <w:rPr>
      <w:rFonts w:ascii="Times New Roman" w:eastAsia="Times New Roman" w:hAnsi="Times New Roman" w:cs="Times New Roman"/>
      <w:sz w:val="16"/>
      <w:szCs w:val="20"/>
      <w:lang w:val="en-GB" w:eastAsia="en-US"/>
    </w:rPr>
  </w:style>
  <w:style w:type="paragraph" w:customStyle="1" w:styleId="Chapter">
    <w:name w:val="Chapter"/>
    <w:basedOn w:val="Normal"/>
    <w:rsid w:val="00447D19"/>
    <w:pPr>
      <w:spacing w:before="240"/>
    </w:pPr>
    <w:rPr>
      <w:rFonts w:ascii="Times New Roman" w:hAnsi="Times New Roman"/>
      <w:smallCaps/>
      <w:spacing w:val="80"/>
      <w:sz w:val="28"/>
    </w:rPr>
  </w:style>
  <w:style w:type="paragraph" w:customStyle="1" w:styleId="InChapter">
    <w:name w:val="InChapter"/>
    <w:basedOn w:val="Heading3"/>
    <w:rsid w:val="00447D19"/>
    <w:pPr>
      <w:spacing w:after="240"/>
      <w:outlineLvl w:val="9"/>
    </w:pPr>
    <w:rPr>
      <w:noProof/>
    </w:rPr>
  </w:style>
  <w:style w:type="paragraph" w:styleId="Index2">
    <w:name w:val="index 2"/>
    <w:basedOn w:val="Normal"/>
    <w:next w:val="Normal"/>
    <w:semiHidden/>
    <w:rsid w:val="00447D19"/>
    <w:pPr>
      <w:tabs>
        <w:tab w:val="right" w:pos="4176"/>
      </w:tabs>
      <w:ind w:left="568" w:hanging="284"/>
    </w:pPr>
    <w:rPr>
      <w:rFonts w:ascii="Garamond" w:hAnsi="Garamond"/>
    </w:rPr>
  </w:style>
  <w:style w:type="paragraph" w:customStyle="1" w:styleId="Byline">
    <w:name w:val="Byline"/>
    <w:rsid w:val="00447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D19"/>
    <w:pPr>
      <w:tabs>
        <w:tab w:val="clear" w:pos="3600"/>
        <w:tab w:val="clear" w:pos="3958"/>
      </w:tabs>
      <w:jc w:val="right"/>
    </w:pPr>
  </w:style>
  <w:style w:type="character" w:styleId="Emphasis">
    <w:name w:val="Emphasis"/>
    <w:basedOn w:val="DefaultParagraphFont"/>
    <w:qFormat/>
    <w:rsid w:val="00447D19"/>
    <w:rPr>
      <w:i/>
    </w:rPr>
  </w:style>
  <w:style w:type="paragraph" w:styleId="Caption">
    <w:name w:val="caption"/>
    <w:basedOn w:val="BodyText"/>
    <w:next w:val="Normal"/>
    <w:qFormat/>
    <w:rsid w:val="00447D19"/>
    <w:pPr>
      <w:framePr w:w="2268" w:hSpace="181" w:vSpace="181" w:wrap="around" w:vAnchor="text" w:hAnchor="page" w:x="1135" w:y="285" w:anchorLock="1"/>
    </w:pPr>
    <w:rPr>
      <w:i/>
    </w:rPr>
  </w:style>
  <w:style w:type="paragraph" w:customStyle="1" w:styleId="MiniTOCTitle">
    <w:name w:val="MiniTOCTitle"/>
    <w:basedOn w:val="Heading4"/>
    <w:rsid w:val="00447D19"/>
    <w:pPr>
      <w:spacing w:before="240"/>
      <w:outlineLvl w:val="9"/>
    </w:pPr>
    <w:rPr>
      <w:noProof/>
      <w:sz w:val="24"/>
    </w:rPr>
  </w:style>
  <w:style w:type="paragraph" w:customStyle="1" w:styleId="MiniTOCItem">
    <w:name w:val="MiniTOCItem"/>
    <w:basedOn w:val="ListBullet"/>
    <w:rsid w:val="00447D19"/>
    <w:pPr>
      <w:numPr>
        <w:numId w:val="0"/>
      </w:numPr>
      <w:tabs>
        <w:tab w:val="right" w:leader="dot" w:pos="6521"/>
      </w:tabs>
      <w:spacing w:before="0" w:after="0"/>
    </w:pPr>
  </w:style>
  <w:style w:type="paragraph" w:customStyle="1" w:styleId="TOFTitle">
    <w:name w:val="TOFTitle"/>
    <w:basedOn w:val="TOCTitle"/>
    <w:rsid w:val="00447D19"/>
  </w:style>
  <w:style w:type="paragraph" w:styleId="TableofFigures">
    <w:name w:val="table of figures"/>
    <w:basedOn w:val="Normal"/>
    <w:next w:val="Normal"/>
    <w:semiHidden/>
    <w:rsid w:val="00447D19"/>
    <w:pPr>
      <w:tabs>
        <w:tab w:val="right" w:leader="dot" w:pos="9072"/>
      </w:tabs>
      <w:ind w:left="970" w:hanging="403"/>
    </w:pPr>
    <w:rPr>
      <w:rFonts w:ascii="Times New Roman" w:hAnsi="Times New Roman"/>
      <w:b/>
    </w:rPr>
  </w:style>
  <w:style w:type="paragraph" w:styleId="ListNumber">
    <w:name w:val="List Number"/>
    <w:basedOn w:val="List"/>
    <w:rsid w:val="00447D19"/>
    <w:pPr>
      <w:numPr>
        <w:numId w:val="11"/>
      </w:numPr>
    </w:pPr>
  </w:style>
  <w:style w:type="character" w:customStyle="1" w:styleId="WingdingSymbols">
    <w:name w:val="Wingding Symbols"/>
    <w:rsid w:val="00447D19"/>
    <w:rPr>
      <w:rFonts w:ascii="Wingdings" w:hAnsi="Wingdings"/>
    </w:rPr>
  </w:style>
  <w:style w:type="paragraph" w:customStyle="1" w:styleId="TableHeading">
    <w:name w:val="Table Heading"/>
    <w:basedOn w:val="HeadingBase"/>
    <w:rsid w:val="00447D19"/>
    <w:pPr>
      <w:keepLines/>
      <w:pBdr>
        <w:bottom w:val="single" w:sz="6" w:space="1" w:color="918585"/>
      </w:pBdr>
      <w:spacing w:before="240"/>
    </w:pPr>
  </w:style>
  <w:style w:type="character" w:customStyle="1" w:styleId="HotSpot">
    <w:name w:val="HotSpot"/>
    <w:rsid w:val="00447D19"/>
    <w:rPr>
      <w:color w:val="0033CC"/>
      <w:u w:val="none"/>
    </w:rPr>
  </w:style>
  <w:style w:type="paragraph" w:customStyle="1" w:styleId="BodyTextRight">
    <w:name w:val="Body Text Right"/>
    <w:basedOn w:val="BodyText"/>
    <w:rsid w:val="00447D19"/>
    <w:pPr>
      <w:spacing w:before="0" w:after="0"/>
      <w:jc w:val="right"/>
    </w:pPr>
  </w:style>
  <w:style w:type="paragraph" w:styleId="Index3">
    <w:name w:val="index 3"/>
    <w:basedOn w:val="ListNumber2"/>
    <w:next w:val="Normal"/>
    <w:semiHidden/>
    <w:rsid w:val="00447D19"/>
    <w:pPr>
      <w:numPr>
        <w:numId w:val="0"/>
      </w:numPr>
      <w:tabs>
        <w:tab w:val="right" w:leader="dot" w:pos="4176"/>
      </w:tabs>
    </w:pPr>
  </w:style>
  <w:style w:type="paragraph" w:styleId="ListNumber2">
    <w:name w:val="List Number 2"/>
    <w:basedOn w:val="List2"/>
    <w:rsid w:val="00447D19"/>
    <w:pPr>
      <w:numPr>
        <w:numId w:val="10"/>
      </w:numPr>
      <w:tabs>
        <w:tab w:val="clear" w:pos="1060"/>
      </w:tabs>
    </w:pPr>
  </w:style>
  <w:style w:type="paragraph" w:customStyle="1" w:styleId="MarginNote">
    <w:name w:val="Margin Note"/>
    <w:basedOn w:val="BodyText"/>
    <w:rsid w:val="00447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D19"/>
    <w:rPr>
      <w:sz w:val="32"/>
    </w:rPr>
  </w:style>
  <w:style w:type="paragraph" w:customStyle="1" w:styleId="HeadingProcedure">
    <w:name w:val="Heading Procedure"/>
    <w:basedOn w:val="HeadingBase"/>
    <w:next w:val="Normal"/>
    <w:rsid w:val="00447D19"/>
    <w:pPr>
      <w:tabs>
        <w:tab w:val="left" w:pos="0"/>
      </w:tabs>
      <w:spacing w:before="120" w:after="60"/>
    </w:pPr>
    <w:rPr>
      <w:i/>
      <w:color w:val="918585"/>
      <w:sz w:val="22"/>
    </w:rPr>
  </w:style>
  <w:style w:type="paragraph" w:customStyle="1" w:styleId="TableBodyText">
    <w:name w:val="Table Body Text"/>
    <w:basedOn w:val="BodyText"/>
    <w:rsid w:val="00447D19"/>
    <w:pPr>
      <w:spacing w:before="60" w:after="60"/>
    </w:pPr>
  </w:style>
  <w:style w:type="paragraph" w:styleId="ListContinue">
    <w:name w:val="List Continue"/>
    <w:basedOn w:val="List"/>
    <w:rsid w:val="00447D19"/>
    <w:pPr>
      <w:ind w:firstLine="0"/>
    </w:pPr>
  </w:style>
  <w:style w:type="paragraph" w:customStyle="1" w:styleId="ListNote">
    <w:name w:val="List Note"/>
    <w:basedOn w:val="List"/>
    <w:rsid w:val="00447D19"/>
    <w:pPr>
      <w:pBdr>
        <w:top w:val="single" w:sz="6" w:space="2" w:color="918585"/>
        <w:bottom w:val="single" w:sz="6" w:space="2" w:color="918585"/>
      </w:pBdr>
      <w:tabs>
        <w:tab w:val="left" w:pos="1021"/>
      </w:tabs>
      <w:ind w:firstLine="0"/>
    </w:pPr>
  </w:style>
  <w:style w:type="paragraph" w:customStyle="1" w:styleId="Warning">
    <w:name w:val="Warning"/>
    <w:basedOn w:val="BodyText"/>
    <w:rsid w:val="00447D19"/>
    <w:pPr>
      <w:shd w:val="clear" w:color="auto" w:fill="D9D9D9"/>
      <w:tabs>
        <w:tab w:val="left" w:pos="992"/>
      </w:tabs>
      <w:ind w:left="119" w:right="119"/>
    </w:pPr>
    <w:rPr>
      <w:sz w:val="20"/>
    </w:rPr>
  </w:style>
  <w:style w:type="paragraph" w:customStyle="1" w:styleId="MarginIcons">
    <w:name w:val="Margin Icons"/>
    <w:basedOn w:val="BodyText"/>
    <w:rsid w:val="00447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D19"/>
    <w:rPr>
      <w:rFonts w:ascii="Courier New" w:hAnsi="Courier New"/>
    </w:rPr>
  </w:style>
  <w:style w:type="paragraph" w:customStyle="1" w:styleId="NoteBullet">
    <w:name w:val="Note Bullet"/>
    <w:basedOn w:val="Note"/>
    <w:rsid w:val="00447D19"/>
    <w:pPr>
      <w:tabs>
        <w:tab w:val="clear" w:pos="680"/>
      </w:tabs>
      <w:spacing w:before="60" w:after="60"/>
    </w:pPr>
  </w:style>
  <w:style w:type="paragraph" w:customStyle="1" w:styleId="SubHeading2">
    <w:name w:val="SubHeading2"/>
    <w:basedOn w:val="HeadingBase"/>
    <w:rsid w:val="00447D19"/>
    <w:pPr>
      <w:spacing w:before="240" w:after="60"/>
    </w:pPr>
    <w:rPr>
      <w:sz w:val="20"/>
    </w:rPr>
  </w:style>
  <w:style w:type="paragraph" w:customStyle="1" w:styleId="SubHeading1">
    <w:name w:val="SubHeading1"/>
    <w:basedOn w:val="HeadingBase"/>
    <w:rsid w:val="00447D19"/>
    <w:pPr>
      <w:spacing w:before="240" w:after="60"/>
    </w:pPr>
    <w:rPr>
      <w:color w:val="918585"/>
      <w:sz w:val="22"/>
    </w:rPr>
  </w:style>
  <w:style w:type="paragraph" w:customStyle="1" w:styleId="SideHeading">
    <w:name w:val="Side Heading"/>
    <w:basedOn w:val="HeadingBase"/>
    <w:rsid w:val="00447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D19"/>
    <w:pPr>
      <w:numPr>
        <w:numId w:val="12"/>
      </w:numPr>
    </w:pPr>
  </w:style>
  <w:style w:type="paragraph" w:styleId="PlainText">
    <w:name w:val="Plain Text"/>
    <w:basedOn w:val="Normal"/>
    <w:link w:val="PlainTextChar"/>
    <w:rsid w:val="00447D19"/>
    <w:rPr>
      <w:sz w:val="20"/>
    </w:rPr>
  </w:style>
  <w:style w:type="character" w:customStyle="1" w:styleId="PlainTextChar">
    <w:name w:val="Plain Text Char"/>
    <w:basedOn w:val="DefaultParagraphFont"/>
    <w:link w:val="PlainText"/>
    <w:rsid w:val="00447D19"/>
    <w:rPr>
      <w:rFonts w:ascii="Courier New" w:eastAsia="Times New Roman" w:hAnsi="Courier New" w:cs="Times New Roman"/>
      <w:sz w:val="20"/>
      <w:szCs w:val="20"/>
      <w:lang w:eastAsia="en-US"/>
    </w:rPr>
  </w:style>
  <w:style w:type="character" w:customStyle="1" w:styleId="MenuOption">
    <w:name w:val="Menu Option"/>
    <w:basedOn w:val="DefaultParagraphFont"/>
    <w:rsid w:val="00447D19"/>
    <w:rPr>
      <w:b/>
      <w:smallCaps/>
    </w:rPr>
  </w:style>
  <w:style w:type="paragraph" w:customStyle="1" w:styleId="TableListNumber">
    <w:name w:val="Table List Number"/>
    <w:basedOn w:val="ListNumber"/>
    <w:rsid w:val="00447D19"/>
    <w:pPr>
      <w:numPr>
        <w:numId w:val="0"/>
      </w:numPr>
    </w:pPr>
  </w:style>
  <w:style w:type="paragraph" w:styleId="TOC4">
    <w:name w:val="toc 4"/>
    <w:basedOn w:val="TOCBase"/>
    <w:next w:val="Normal"/>
    <w:semiHidden/>
    <w:rsid w:val="00447D19"/>
    <w:pPr>
      <w:tabs>
        <w:tab w:val="right" w:leader="dot" w:pos="9071"/>
      </w:tabs>
      <w:ind w:left="1701"/>
    </w:pPr>
  </w:style>
  <w:style w:type="paragraph" w:customStyle="1" w:styleId="ListAlpha">
    <w:name w:val="List Alpha"/>
    <w:basedOn w:val="List"/>
    <w:rsid w:val="00447D19"/>
    <w:pPr>
      <w:numPr>
        <w:numId w:val="9"/>
      </w:numPr>
    </w:pPr>
  </w:style>
  <w:style w:type="paragraph" w:customStyle="1" w:styleId="ListAlpha2">
    <w:name w:val="List Alpha 2"/>
    <w:basedOn w:val="List2"/>
    <w:rsid w:val="00447D19"/>
    <w:pPr>
      <w:numPr>
        <w:numId w:val="8"/>
      </w:numPr>
    </w:pPr>
  </w:style>
  <w:style w:type="paragraph" w:styleId="List3">
    <w:name w:val="List 3"/>
    <w:basedOn w:val="BodyText"/>
    <w:rsid w:val="00447D19"/>
    <w:pPr>
      <w:tabs>
        <w:tab w:val="left" w:pos="1021"/>
      </w:tabs>
      <w:spacing w:before="60" w:after="60"/>
      <w:ind w:left="1020" w:hanging="340"/>
    </w:pPr>
  </w:style>
  <w:style w:type="paragraph" w:styleId="List4">
    <w:name w:val="List 4"/>
    <w:basedOn w:val="BodyText"/>
    <w:rsid w:val="00447D19"/>
    <w:pPr>
      <w:tabs>
        <w:tab w:val="left" w:pos="1361"/>
      </w:tabs>
      <w:spacing w:before="60" w:after="60"/>
      <w:ind w:left="1361" w:hanging="340"/>
    </w:pPr>
  </w:style>
  <w:style w:type="paragraph" w:styleId="List5">
    <w:name w:val="List 5"/>
    <w:basedOn w:val="BodyText"/>
    <w:rsid w:val="00447D19"/>
    <w:pPr>
      <w:tabs>
        <w:tab w:val="left" w:pos="1701"/>
      </w:tabs>
      <w:spacing w:before="60" w:after="60"/>
      <w:ind w:left="1701" w:hanging="340"/>
    </w:pPr>
  </w:style>
  <w:style w:type="paragraph" w:styleId="ListBullet3">
    <w:name w:val="List Bullet 3"/>
    <w:basedOn w:val="List3"/>
    <w:rsid w:val="00447D19"/>
    <w:pPr>
      <w:numPr>
        <w:numId w:val="15"/>
      </w:numPr>
      <w:tabs>
        <w:tab w:val="clear" w:pos="1021"/>
      </w:tabs>
      <w:ind w:left="1037" w:hanging="357"/>
    </w:pPr>
  </w:style>
  <w:style w:type="paragraph" w:styleId="ListBullet4">
    <w:name w:val="List Bullet 4"/>
    <w:basedOn w:val="List4"/>
    <w:rsid w:val="00447D19"/>
    <w:pPr>
      <w:numPr>
        <w:numId w:val="3"/>
      </w:numPr>
    </w:pPr>
  </w:style>
  <w:style w:type="paragraph" w:styleId="ListBullet5">
    <w:name w:val="List Bullet 5"/>
    <w:basedOn w:val="List5"/>
    <w:rsid w:val="00447D19"/>
    <w:pPr>
      <w:numPr>
        <w:numId w:val="4"/>
      </w:numPr>
    </w:pPr>
  </w:style>
  <w:style w:type="paragraph" w:styleId="ListContinue2">
    <w:name w:val="List Continue 2"/>
    <w:basedOn w:val="List2"/>
    <w:rsid w:val="00447D19"/>
    <w:pPr>
      <w:ind w:firstLine="0"/>
    </w:pPr>
  </w:style>
  <w:style w:type="paragraph" w:styleId="ListContinue3">
    <w:name w:val="List Continue 3"/>
    <w:basedOn w:val="List3"/>
    <w:rsid w:val="00447D19"/>
    <w:pPr>
      <w:ind w:left="1021" w:firstLine="0"/>
    </w:pPr>
  </w:style>
  <w:style w:type="paragraph" w:styleId="ListContinue4">
    <w:name w:val="List Continue 4"/>
    <w:basedOn w:val="List4"/>
    <w:rsid w:val="00447D19"/>
    <w:pPr>
      <w:ind w:firstLine="0"/>
    </w:pPr>
  </w:style>
  <w:style w:type="paragraph" w:styleId="ListContinue5">
    <w:name w:val="List Continue 5"/>
    <w:basedOn w:val="List5"/>
    <w:rsid w:val="00447D19"/>
    <w:pPr>
      <w:ind w:firstLine="0"/>
    </w:pPr>
  </w:style>
  <w:style w:type="paragraph" w:styleId="ListNumber3">
    <w:name w:val="List Number 3"/>
    <w:basedOn w:val="List3"/>
    <w:rsid w:val="00447D19"/>
    <w:pPr>
      <w:numPr>
        <w:numId w:val="5"/>
      </w:numPr>
    </w:pPr>
  </w:style>
  <w:style w:type="paragraph" w:styleId="ListNumber4">
    <w:name w:val="List Number 4"/>
    <w:basedOn w:val="List4"/>
    <w:rsid w:val="00447D19"/>
    <w:pPr>
      <w:numPr>
        <w:numId w:val="6"/>
      </w:numPr>
    </w:pPr>
  </w:style>
  <w:style w:type="paragraph" w:styleId="ListNumber5">
    <w:name w:val="List Number 5"/>
    <w:basedOn w:val="List5"/>
    <w:rsid w:val="00447D19"/>
    <w:pPr>
      <w:numPr>
        <w:numId w:val="7"/>
      </w:numPr>
    </w:pPr>
  </w:style>
  <w:style w:type="paragraph" w:styleId="BlockText">
    <w:name w:val="Block Text"/>
    <w:basedOn w:val="Normal"/>
    <w:rsid w:val="00447D19"/>
    <w:pPr>
      <w:spacing w:after="120"/>
      <w:ind w:left="1440" w:right="1440"/>
    </w:pPr>
  </w:style>
  <w:style w:type="character" w:customStyle="1" w:styleId="Subscript">
    <w:name w:val="Subscript"/>
    <w:basedOn w:val="DefaultParagraphFont"/>
    <w:rsid w:val="00447D19"/>
    <w:rPr>
      <w:sz w:val="16"/>
      <w:vertAlign w:val="subscript"/>
    </w:rPr>
  </w:style>
  <w:style w:type="character" w:customStyle="1" w:styleId="Superscript">
    <w:name w:val="Superscript"/>
    <w:basedOn w:val="DefaultParagraphFont"/>
    <w:rsid w:val="00447D19"/>
    <w:rPr>
      <w:sz w:val="16"/>
      <w:vertAlign w:val="superscript"/>
    </w:rPr>
  </w:style>
  <w:style w:type="character" w:customStyle="1" w:styleId="Symbols">
    <w:name w:val="Symbols"/>
    <w:basedOn w:val="DefaultParagraphFont"/>
    <w:rsid w:val="00447D19"/>
    <w:rPr>
      <w:rFonts w:ascii="Symbol" w:hAnsi="Symbol"/>
    </w:rPr>
  </w:style>
  <w:style w:type="character" w:customStyle="1" w:styleId="MenuOptions">
    <w:name w:val="Menu Options"/>
    <w:basedOn w:val="DefaultParagraphFont"/>
    <w:rsid w:val="00447D19"/>
    <w:rPr>
      <w:rFonts w:ascii="Arial Narrow" w:hAnsi="Arial Narrow"/>
      <w:smallCaps/>
    </w:rPr>
  </w:style>
  <w:style w:type="character" w:customStyle="1" w:styleId="Buttons">
    <w:name w:val="Buttons"/>
    <w:basedOn w:val="DefaultParagraphFont"/>
    <w:rsid w:val="00447D19"/>
    <w:rPr>
      <w:b/>
    </w:rPr>
  </w:style>
  <w:style w:type="character" w:customStyle="1" w:styleId="Underlined">
    <w:name w:val="Underlined"/>
    <w:basedOn w:val="DefaultParagraphFont"/>
    <w:rsid w:val="00447D19"/>
    <w:rPr>
      <w:u w:val="single"/>
    </w:rPr>
  </w:style>
  <w:style w:type="paragraph" w:customStyle="1" w:styleId="TableBodyTextRight">
    <w:name w:val="Table Body Text Right"/>
    <w:basedOn w:val="TableBodyText"/>
    <w:rsid w:val="00447D19"/>
    <w:pPr>
      <w:widowControl w:val="0"/>
      <w:autoSpaceDE w:val="0"/>
      <w:autoSpaceDN w:val="0"/>
      <w:adjustRightInd w:val="0"/>
      <w:jc w:val="right"/>
    </w:pPr>
    <w:rPr>
      <w:rFonts w:cs="Arial"/>
      <w:szCs w:val="18"/>
    </w:rPr>
  </w:style>
  <w:style w:type="paragraph" w:customStyle="1" w:styleId="CopyrightText">
    <w:name w:val="Copyright Text"/>
    <w:basedOn w:val="BodyText"/>
    <w:rsid w:val="00447D19"/>
    <w:rPr>
      <w:sz w:val="18"/>
    </w:rPr>
  </w:style>
  <w:style w:type="paragraph" w:customStyle="1" w:styleId="BodySmallRight">
    <w:name w:val="Body Small Right"/>
    <w:basedOn w:val="BodyTextRight"/>
    <w:rsid w:val="00447D19"/>
    <w:rPr>
      <w:sz w:val="18"/>
      <w:szCs w:val="18"/>
    </w:rPr>
  </w:style>
  <w:style w:type="paragraph" w:customStyle="1" w:styleId="MarginEdition">
    <w:name w:val="Margin Edition"/>
    <w:basedOn w:val="MarginNote"/>
    <w:rsid w:val="00447D19"/>
    <w:pPr>
      <w:spacing w:before="0" w:after="0"/>
    </w:pPr>
    <w:rPr>
      <w:rFonts w:ascii="Times New Roman" w:hAnsi="Times New Roman"/>
      <w:color w:val="999999"/>
    </w:rPr>
  </w:style>
  <w:style w:type="paragraph" w:customStyle="1" w:styleId="Spacer">
    <w:name w:val="Spacer"/>
    <w:basedOn w:val="Normal"/>
    <w:rsid w:val="00447D19"/>
    <w:rPr>
      <w:sz w:val="2"/>
      <w:szCs w:val="2"/>
    </w:rPr>
  </w:style>
  <w:style w:type="character" w:customStyle="1" w:styleId="Small">
    <w:name w:val="Small"/>
    <w:basedOn w:val="DefaultParagraphFont"/>
    <w:rsid w:val="00447D19"/>
    <w:rPr>
      <w:sz w:val="16"/>
    </w:rPr>
  </w:style>
  <w:style w:type="paragraph" w:customStyle="1" w:styleId="WideTable">
    <w:name w:val="Wide Table"/>
    <w:basedOn w:val="Normal"/>
    <w:rsid w:val="00447D19"/>
    <w:pPr>
      <w:ind w:left="-1418"/>
    </w:pPr>
    <w:rPr>
      <w:sz w:val="2"/>
      <w:szCs w:val="2"/>
    </w:rPr>
  </w:style>
  <w:style w:type="character" w:styleId="PageNumber">
    <w:name w:val="page number"/>
    <w:basedOn w:val="DefaultParagraphFont"/>
    <w:rsid w:val="00447D19"/>
  </w:style>
  <w:style w:type="paragraph" w:styleId="Quote">
    <w:name w:val="Quote"/>
    <w:basedOn w:val="Heading1"/>
    <w:link w:val="QuoteChar"/>
    <w:qFormat/>
    <w:rsid w:val="00447D19"/>
    <w:rPr>
      <w:b w:val="0"/>
      <w:sz w:val="72"/>
      <w:szCs w:val="72"/>
      <w:lang w:val="en-NZ"/>
    </w:rPr>
  </w:style>
  <w:style w:type="character" w:customStyle="1" w:styleId="QuoteChar">
    <w:name w:val="Quote Char"/>
    <w:basedOn w:val="DefaultParagraphFont"/>
    <w:link w:val="Quote"/>
    <w:rsid w:val="00447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D19"/>
    <w:pPr>
      <w:pageBreakBefore/>
    </w:pPr>
  </w:style>
  <w:style w:type="paragraph" w:customStyle="1" w:styleId="Border">
    <w:name w:val="Border"/>
    <w:basedOn w:val="Normal"/>
    <w:qFormat/>
    <w:rsid w:val="00447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D19"/>
    <w:rPr>
      <w:b/>
      <w:bCs/>
      <w:i/>
      <w:iCs/>
      <w:color w:val="auto"/>
    </w:rPr>
  </w:style>
  <w:style w:type="paragraph" w:styleId="IntenseQuote">
    <w:name w:val="Intense Quote"/>
    <w:basedOn w:val="Normal"/>
    <w:next w:val="Normal"/>
    <w:link w:val="IntenseQuoteChar"/>
    <w:uiPriority w:val="30"/>
    <w:qFormat/>
    <w:rsid w:val="00447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D19"/>
    <w:rPr>
      <w:smallCaps/>
      <w:color w:val="auto"/>
      <w:u w:val="single"/>
    </w:rPr>
  </w:style>
  <w:style w:type="character" w:styleId="IntenseReference">
    <w:name w:val="Intense Reference"/>
    <w:basedOn w:val="DefaultParagraphFont"/>
    <w:uiPriority w:val="32"/>
    <w:qFormat/>
    <w:rsid w:val="00447D19"/>
    <w:rPr>
      <w:b/>
      <w:bCs/>
      <w:smallCaps/>
      <w:color w:val="auto"/>
      <w:spacing w:val="5"/>
      <w:u w:val="single"/>
    </w:rPr>
  </w:style>
  <w:style w:type="paragraph" w:customStyle="1" w:styleId="2ColumnHeading">
    <w:name w:val="2Column Heading"/>
    <w:basedOn w:val="BodyText"/>
    <w:qFormat/>
    <w:rsid w:val="00447D19"/>
    <w:pPr>
      <w:spacing w:after="60"/>
      <w:ind w:left="-2268"/>
    </w:pPr>
    <w:rPr>
      <w:b/>
    </w:rPr>
  </w:style>
  <w:style w:type="paragraph" w:customStyle="1" w:styleId="Heading1TOC">
    <w:name w:val="Heading1 TOC"/>
    <w:basedOn w:val="Normal"/>
    <w:qFormat/>
    <w:rsid w:val="00447D19"/>
    <w:pPr>
      <w:spacing w:before="240" w:after="120"/>
    </w:pPr>
    <w:rPr>
      <w:rFonts w:ascii="Times New Roman" w:hAnsi="Times New Roman"/>
      <w:b/>
      <w:sz w:val="32"/>
    </w:rPr>
  </w:style>
  <w:style w:type="paragraph" w:customStyle="1" w:styleId="Heading2TOC">
    <w:name w:val="Heading2 TOC"/>
    <w:basedOn w:val="Normal"/>
    <w:qFormat/>
    <w:rsid w:val="00447D19"/>
    <w:pPr>
      <w:spacing w:before="240" w:after="60"/>
    </w:pPr>
    <w:rPr>
      <w:rFonts w:ascii="Times New Roman" w:hAnsi="Times New Roman"/>
      <w:b/>
      <w:sz w:val="28"/>
    </w:rPr>
  </w:style>
  <w:style w:type="character" w:customStyle="1" w:styleId="Underline">
    <w:name w:val="Underline"/>
    <w:basedOn w:val="DefaultParagraphFont"/>
    <w:qFormat/>
    <w:rsid w:val="00447D19"/>
    <w:rPr>
      <w:u w:val="single"/>
    </w:rPr>
  </w:style>
  <w:style w:type="paragraph" w:styleId="BalloonText">
    <w:name w:val="Balloon Text"/>
    <w:basedOn w:val="Normal"/>
    <w:link w:val="BalloonTextChar"/>
    <w:rsid w:val="00447D19"/>
    <w:rPr>
      <w:rFonts w:ascii="Tahoma" w:hAnsi="Tahoma" w:cs="Tahoma"/>
      <w:sz w:val="16"/>
      <w:szCs w:val="16"/>
    </w:rPr>
  </w:style>
  <w:style w:type="character" w:customStyle="1" w:styleId="BalloonTextChar">
    <w:name w:val="Balloon Text Char"/>
    <w:basedOn w:val="DefaultParagraphFont"/>
    <w:link w:val="BalloonText"/>
    <w:rsid w:val="00447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D19"/>
    <w:rPr>
      <w:b/>
      <w:color w:val="660033"/>
      <w:spacing w:val="0"/>
    </w:rPr>
  </w:style>
  <w:style w:type="paragraph" w:customStyle="1" w:styleId="Nameditemlist">
    <w:name w:val="Named item list"/>
    <w:basedOn w:val="BodyText"/>
    <w:qFormat/>
    <w:rsid w:val="00447D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6548</Characters>
  <Application>Microsoft Office Word</Application>
  <DocSecurity>0</DocSecurity>
  <Lines>187</Lines>
  <Paragraphs>134</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SITHACS203 Launder linen and guest clothes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2013-01-17T20:27:00Z</dcterms:created>
  <dcterms:modified xsi:type="dcterms:W3CDTF">2013-01-17T20:27:00Z</dcterms:modified>
</cp:coreProperties>
</file>