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FD7" w:rsidP="00BC0FD7">
      <w:pPr>
        <w:pStyle w:val="Title"/>
      </w:pPr>
      <w:r>
        <w:fldChar w:fldCharType="begin"/>
      </w:r>
      <w:r>
        <w:instrText xml:space="preserve"> TITLE   \* MERGEFORMAT </w:instrText>
      </w:r>
      <w:r>
        <w:fldChar w:fldCharType="separate"/>
      </w:r>
      <w:r>
        <w:t>SIT50412 Diploma of Holiday Parks and Resorts</w:t>
      </w:r>
      <w:r>
        <w:fldChar w:fldCharType="end"/>
      </w:r>
    </w:p>
    <w:p w:rsidR="00BC0FD7" w:rsidP="00BC0FD7">
      <w:pPr>
        <w:pStyle w:val="Version"/>
        <w:sectPr w:rsidSect="002313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1399" w:rsidP="00231399">
      <w:pPr>
        <w:pStyle w:val="SuperHeading"/>
      </w:pPr>
      <w:r w:rsidRPr="00231399">
        <w:t>SIT50412 Diploma of Holiday Parks and Resorts</w:t>
      </w:r>
    </w:p>
    <w:p w:rsidR="00000000" w:rsidRPr="00231399" w:rsidP="00231399">
      <w:pPr>
        <w:pStyle w:val="Heading1"/>
      </w:pPr>
      <w:bookmarkStart w:id="1" w:name="O_582407"/>
      <w:bookmarkEnd w:id="1"/>
      <w:r w:rsidRPr="00231399">
        <w:t>Modification History</w:t>
      </w:r>
    </w:p>
    <w:p w:rsidR="00000000" w:rsidRPr="00231399" w:rsidP="00231399">
      <w:pPr>
        <w:pStyle w:val="BodyText"/>
      </w:pPr>
      <w:r w:rsidRPr="00231399">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BC0FD7">
        <w:tblPrEx>
          <w:tblW w:w="0" w:type="auto"/>
          <w:tblCellMar>
            <w:left w:w="62" w:type="dxa"/>
            <w:right w:w="62" w:type="dxa"/>
          </w:tblCellMar>
          <w:tblLook w:val="0000"/>
        </w:tblPrEx>
        <w:trPr>
          <w:trHeight w:val="36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99" w:rsidP="00231399">
            <w:pPr>
              <w:pStyle w:val="BodyText"/>
            </w:pPr>
            <w:r w:rsidRPr="0023139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99">
            <w:pPr>
              <w:pStyle w:val="BodyText"/>
              <w:rPr>
                <w:lang w:val="en-NZ"/>
              </w:rPr>
            </w:pPr>
            <w:r w:rsidRPr="00231399">
              <w:rPr>
                <w:rStyle w:val="SpecialBold"/>
              </w:rPr>
              <w:t>Comments</w:t>
            </w:r>
          </w:p>
        </w:tc>
      </w:tr>
      <w:tr w:rsidTr="00BC0F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99">
            <w:pPr>
              <w:pStyle w:val="BodyText"/>
              <w:rPr>
                <w:lang w:val="en-NZ"/>
              </w:rPr>
            </w:pPr>
            <w:r w:rsidRPr="00231399">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99" w:rsidP="00231399">
            <w:pPr>
              <w:pStyle w:val="BodyText"/>
            </w:pPr>
            <w:r w:rsidRPr="00231399">
              <w:t>Imported units updated.</w:t>
            </w:r>
          </w:p>
          <w:p w:rsidR="00000000" w:rsidRPr="00231399" w:rsidP="00231399">
            <w:pPr>
              <w:pStyle w:val="BodyText"/>
            </w:pPr>
            <w:r w:rsidRPr="00231399">
              <w:t>Editorial correction to Modification History and Mapping notes.</w:t>
            </w:r>
          </w:p>
          <w:p w:rsidR="00000000" w:rsidP="00231399">
            <w:pPr>
              <w:pStyle w:val="BodyText"/>
              <w:rPr>
                <w:lang w:val="en-NZ"/>
              </w:rPr>
            </w:pPr>
            <w:r w:rsidRPr="00231399">
              <w:t>BSBF</w:t>
            </w:r>
            <w:r w:rsidRPr="00231399">
              <w:t>RA402B Establish a Franchise added to the Elective group.</w:t>
            </w:r>
          </w:p>
        </w:tc>
      </w:tr>
      <w:tr w:rsidTr="00BC0F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99">
            <w:pPr>
              <w:pStyle w:val="BodyText"/>
              <w:rPr>
                <w:lang w:val="en-NZ"/>
              </w:rPr>
            </w:pPr>
            <w:r w:rsidRPr="00231399">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99">
            <w:pPr>
              <w:pStyle w:val="BodyText"/>
              <w:rPr>
                <w:lang w:val="en-NZ"/>
              </w:rPr>
            </w:pPr>
            <w:r w:rsidRPr="00231399">
              <w:t>Updates to metadata.</w:t>
            </w:r>
          </w:p>
        </w:tc>
      </w:tr>
      <w:tr w:rsidTr="00BC0F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99">
            <w:pPr>
              <w:pStyle w:val="BodyText"/>
              <w:rPr>
                <w:lang w:val="en-NZ"/>
              </w:rPr>
            </w:pPr>
            <w:r w:rsidRPr="0023139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99" w:rsidP="00231399">
            <w:pPr>
              <w:pStyle w:val="BodyText"/>
            </w:pPr>
            <w:r w:rsidRPr="00231399">
              <w:t>E</w:t>
            </w:r>
          </w:p>
          <w:p w:rsidR="00000000" w:rsidRPr="00231399" w:rsidP="00231399">
            <w:pPr>
              <w:pStyle w:val="BodyText"/>
            </w:pPr>
            <w:r w:rsidRPr="00231399">
              <w:t>Replaces and is equivalent to SIT50409 Diploma of Holiday Parks and Resort.</w:t>
            </w:r>
          </w:p>
          <w:p w:rsidR="00000000" w:rsidRPr="00231399" w:rsidP="00231399">
            <w:pPr>
              <w:pStyle w:val="BodyText"/>
            </w:pPr>
            <w:r w:rsidRPr="00231399">
              <w:t>Intent of the qualification remains unchanged.</w:t>
            </w:r>
          </w:p>
          <w:p w:rsidR="00000000" w:rsidRPr="00231399" w:rsidP="00231399">
            <w:pPr>
              <w:pStyle w:val="BodyText"/>
            </w:pPr>
            <w:r w:rsidRPr="00231399">
              <w:t>Significant changes to packaging because this is now a discrete management qualification with an entry requirement comprising the operational skills that underpin work at this level.</w:t>
            </w:r>
          </w:p>
          <w:p w:rsidR="00000000" w:rsidRPr="00231399" w:rsidP="00231399">
            <w:pPr>
              <w:pStyle w:val="BodyText"/>
            </w:pPr>
            <w:r w:rsidRPr="00231399">
              <w:t>The entry requirement includes industry knowledge, customer service and s</w:t>
            </w:r>
            <w:r w:rsidRPr="00231399">
              <w:t>ales/operational skills. Entry requirement can be met through workplace experience or through formal study.</w:t>
            </w:r>
          </w:p>
        </w:tc>
      </w:tr>
    </w:tbl>
    <w:p w:rsidR="00000000" w:rsidRPr="00231399" w:rsidP="00231399">
      <w:pPr>
        <w:pStyle w:val="BodyText"/>
      </w:pPr>
    </w:p>
    <w:p w:rsidR="00000000" w:rsidRPr="00231399" w:rsidP="00231399">
      <w:pPr>
        <w:pStyle w:val="AllowPageBreak"/>
      </w:pPr>
    </w:p>
    <w:p w:rsidR="00000000" w:rsidRPr="00231399" w:rsidP="00231399">
      <w:pPr>
        <w:pStyle w:val="Heading1"/>
      </w:pPr>
      <w:bookmarkStart w:id="2" w:name="O_582406"/>
      <w:bookmarkEnd w:id="2"/>
      <w:r w:rsidRPr="00231399">
        <w:t>Description</w:t>
      </w:r>
    </w:p>
    <w:p w:rsidR="00000000" w:rsidRPr="00231399" w:rsidP="00231399">
      <w:pPr>
        <w:pStyle w:val="BodyText"/>
      </w:pPr>
      <w:r w:rsidRPr="00231399">
        <w:t xml:space="preserve">This qualification reflects the role of individuals who use sound knowledge of industry operations and a broad range </w:t>
      </w:r>
      <w:r w:rsidRPr="00231399">
        <w:t>of managerial skills to coordinate holiday park operations or marketing and product development activities. They operate independently, have responsibility for others and make a range of operational business decisions.</w:t>
      </w:r>
    </w:p>
    <w:p w:rsidR="00000000" w:rsidRPr="00231399" w:rsidP="00231399">
      <w:pPr>
        <w:pStyle w:val="BodyText"/>
      </w:pPr>
    </w:p>
    <w:p w:rsidR="00000000" w:rsidRPr="00231399" w:rsidP="00231399">
      <w:pPr>
        <w:pStyle w:val="BodyText"/>
      </w:pPr>
      <w:r w:rsidRPr="00231399">
        <w:rPr>
          <w:rStyle w:val="SpecialBold"/>
        </w:rPr>
        <w:t>Job roles</w:t>
      </w:r>
    </w:p>
    <w:p w:rsidR="00000000" w:rsidRPr="00231399" w:rsidP="00231399">
      <w:pPr>
        <w:pStyle w:val="BodyText"/>
      </w:pPr>
      <w:r w:rsidRPr="00231399">
        <w:t>This qualification provide</w:t>
      </w:r>
      <w:r w:rsidRPr="00231399">
        <w:t>s a pathway to work as a business manager or owner-operator of a holiday park or resort.</w:t>
      </w:r>
    </w:p>
    <w:p w:rsidR="00000000" w:rsidRPr="00231399" w:rsidP="00231399">
      <w:pPr>
        <w:pStyle w:val="BodyText"/>
      </w:pPr>
    </w:p>
    <w:p w:rsidR="00000000" w:rsidRPr="00231399" w:rsidP="00231399">
      <w:pPr>
        <w:pStyle w:val="BodyText"/>
      </w:pPr>
      <w:r w:rsidRPr="00231399">
        <w:t>Possible job titles include:</w:t>
      </w:r>
    </w:p>
    <w:p w:rsidR="00000000" w:rsidRPr="00231399" w:rsidP="00231399">
      <w:pPr>
        <w:pStyle w:val="ListBullet"/>
      </w:pPr>
      <w:r w:rsidRPr="00231399">
        <w:t>manager</w:t>
      </w:r>
    </w:p>
    <w:p w:rsidR="00000000" w:rsidRPr="00231399" w:rsidP="00231399">
      <w:pPr>
        <w:pStyle w:val="ListBullet"/>
      </w:pPr>
      <w:r w:rsidRPr="00231399">
        <w:t>operations manager</w:t>
      </w:r>
    </w:p>
    <w:p w:rsidR="00000000" w:rsidRPr="00231399" w:rsidP="00231399">
      <w:pPr>
        <w:pStyle w:val="ListBullet"/>
      </w:pPr>
      <w:r w:rsidRPr="00231399">
        <w:t>park manager.</w:t>
      </w:r>
    </w:p>
    <w:p w:rsidR="00000000" w:rsidRPr="00231399" w:rsidP="00231399">
      <w:pPr>
        <w:pStyle w:val="AllowPageBreak"/>
      </w:pPr>
    </w:p>
    <w:p w:rsidR="00000000" w:rsidRPr="00231399" w:rsidP="00231399">
      <w:pPr>
        <w:pStyle w:val="Heading1"/>
      </w:pPr>
      <w:bookmarkStart w:id="3" w:name="O_582405"/>
      <w:bookmarkEnd w:id="3"/>
      <w:r w:rsidRPr="00231399">
        <w:t>Pathways Information</w:t>
      </w:r>
    </w:p>
    <w:p w:rsidR="00000000" w:rsidRPr="00231399" w:rsidP="00231399">
      <w:pPr>
        <w:pStyle w:val="BodyText"/>
      </w:pPr>
      <w:r w:rsidRPr="00231399">
        <w:t>This qualification is suitable for an Australian Apprenticeship pathway.</w:t>
      </w:r>
    </w:p>
    <w:p w:rsidR="00000000" w:rsidRPr="00231399" w:rsidP="00231399">
      <w:pPr>
        <w:pStyle w:val="BodyText"/>
      </w:pPr>
    </w:p>
    <w:p w:rsidR="00000000" w:rsidRPr="00231399" w:rsidP="00231399">
      <w:pPr>
        <w:pStyle w:val="BodyText"/>
      </w:pPr>
      <w:r w:rsidRPr="00231399">
        <w:rPr>
          <w:rStyle w:val="BoldandItalics"/>
        </w:rPr>
        <w:t>Pathways into the qualification</w:t>
      </w:r>
    </w:p>
    <w:p w:rsidR="00000000" w:rsidRPr="00231399" w:rsidP="00231399">
      <w:pPr>
        <w:pStyle w:val="BodyText"/>
      </w:pPr>
      <w:r w:rsidRPr="00231399">
        <w:t xml:space="preserve">It is strongly recommended that individuals entering SIT50412 Diploma of Holiday Parks and Resorts have SIT31212 Certificate III in Holiday Parks and </w:t>
      </w:r>
      <w:r w:rsidRPr="00231399">
        <w:t>Resorts or a related area such as Hospitality or Tourism.</w:t>
      </w:r>
    </w:p>
    <w:p w:rsidR="00000000" w:rsidRPr="00231399" w:rsidP="00231399">
      <w:pPr>
        <w:pStyle w:val="BodyText"/>
      </w:pPr>
    </w:p>
    <w:p w:rsidR="00000000" w:rsidRPr="00231399" w:rsidP="00231399">
      <w:pPr>
        <w:pStyle w:val="BodyText"/>
      </w:pPr>
      <w:r w:rsidRPr="00231399">
        <w:rPr>
          <w:rStyle w:val="BoldandItalics"/>
        </w:rPr>
        <w:t>Pathways from the qualification</w:t>
      </w:r>
    </w:p>
    <w:p w:rsidR="00000000" w:rsidRPr="00231399" w:rsidP="00231399">
      <w:pPr>
        <w:pStyle w:val="BodyText"/>
      </w:pPr>
      <w:r w:rsidRPr="00231399">
        <w:t xml:space="preserve">After achieving SIT50412 Diploma of Holiday Parks and Resorts, individuals may engage in further learning in vocational or higher education through Advanced Diploma </w:t>
      </w:r>
      <w:r w:rsidRPr="00231399">
        <w:t>and Degree qualifications in Tourism, Hospitality and other Business disciplines.</w:t>
      </w:r>
    </w:p>
    <w:p w:rsidR="00000000" w:rsidRPr="00231399" w:rsidP="00231399">
      <w:pPr>
        <w:pStyle w:val="AllowPageBreak"/>
      </w:pPr>
    </w:p>
    <w:p w:rsidR="00000000" w:rsidRPr="00231399" w:rsidP="00231399">
      <w:pPr>
        <w:pStyle w:val="Heading1"/>
      </w:pPr>
      <w:bookmarkStart w:id="4" w:name="O_582404"/>
      <w:bookmarkEnd w:id="4"/>
      <w:r w:rsidRPr="00231399">
        <w:t>Licensing/Regulatory Information</w:t>
      </w:r>
    </w:p>
    <w:p w:rsidR="00000000" w:rsidRPr="00231399" w:rsidP="00231399">
      <w:pPr>
        <w:pStyle w:val="BodyText"/>
      </w:pPr>
      <w:r w:rsidRPr="00231399">
        <w:t>No licensing, legislative, regulatory or certification requirements apply to this qualification at the time of endorsement.</w:t>
      </w:r>
    </w:p>
    <w:p w:rsidR="00000000" w:rsidRPr="00231399" w:rsidP="00231399">
      <w:pPr>
        <w:pStyle w:val="AllowPageBreak"/>
      </w:pPr>
    </w:p>
    <w:p w:rsidR="00000000" w:rsidRPr="00231399" w:rsidP="00231399">
      <w:pPr>
        <w:pStyle w:val="Heading1"/>
      </w:pPr>
      <w:bookmarkStart w:id="5" w:name="O_582403"/>
      <w:bookmarkEnd w:id="5"/>
      <w:r w:rsidRPr="00231399">
        <w:t>Entry Requirements</w:t>
      </w:r>
    </w:p>
    <w:p w:rsidR="00000000" w:rsidRPr="00231399" w:rsidP="00231399">
      <w:pPr>
        <w:pStyle w:val="BodyText"/>
      </w:pPr>
      <w:r w:rsidRPr="00231399">
        <w:t>Entry to SIT50412 Diploma of Holiday Parks and Resorts is open to individuals who are able to demonstrate holiday parks and resorts industry knowledge, customer service and operational skills. The individual must either:</w:t>
      </w:r>
    </w:p>
    <w:p w:rsidR="00000000" w:rsidRPr="00231399" w:rsidP="00231399">
      <w:pPr>
        <w:pStyle w:val="BodyText"/>
      </w:pPr>
    </w:p>
    <w:p w:rsidR="00000000" w:rsidRPr="00231399" w:rsidP="00231399">
      <w:pPr>
        <w:pStyle w:val="ListNumber"/>
      </w:pPr>
      <w:r w:rsidRPr="00231399">
        <w:t>Be formally assessed through a training program or recognition process, against one of the unit clusters below.</w:t>
      </w:r>
    </w:p>
    <w:p w:rsidR="00000000" w:rsidRPr="00231399" w:rsidP="00231399">
      <w:pPr>
        <w:pStyle w:val="BodyText"/>
      </w:pPr>
    </w:p>
    <w:p w:rsidR="00000000" w:rsidRPr="00231399" w:rsidP="00231399">
      <w:pPr>
        <w:pStyle w:val="BodyText"/>
      </w:pPr>
      <w:r w:rsidRPr="00231399">
        <w:t>OR</w:t>
      </w:r>
    </w:p>
    <w:p w:rsidR="00000000" w:rsidRPr="00231399" w:rsidP="00231399">
      <w:pPr>
        <w:pStyle w:val="BodyText"/>
      </w:pPr>
    </w:p>
    <w:p w:rsidR="00000000" w:rsidRPr="00231399" w:rsidP="00231399">
      <w:pPr>
        <w:pStyle w:val="BodyText"/>
      </w:pPr>
      <w:r w:rsidRPr="00231399">
        <w:t>Have relevant holiday parks and resorts industry employment experience. A job that has involved the application of skills described in one of the unit clusters would be a satisfactory indicator for entry. A determination need not involve a formal process o</w:t>
      </w:r>
      <w:r w:rsidRPr="00231399">
        <w:t xml:space="preserve">f measuring, evaluating or recording performance against the units of competency. </w:t>
      </w:r>
    </w:p>
    <w:p w:rsidR="00000000" w:rsidRPr="00231399" w:rsidP="00231399">
      <w:pPr>
        <w:pStyle w:val="BodyText"/>
      </w:pPr>
    </w:p>
    <w:p w:rsidR="00000000" w:rsidRPr="00231399" w:rsidP="00231399">
      <w:pPr>
        <w:pStyle w:val="BodyText"/>
      </w:pPr>
      <w:r w:rsidRPr="00231399">
        <w:t>The unit clusters for different pathways are as follows:</w:t>
      </w:r>
    </w:p>
    <w:p w:rsidR="00000000" w:rsidRPr="00231399" w:rsidP="00231399">
      <w:pPr>
        <w:pStyle w:val="BodyText"/>
      </w:pPr>
    </w:p>
    <w:p w:rsidR="00000000" w:rsidRPr="00231399" w:rsidP="00231399">
      <w:pPr>
        <w:pStyle w:val="BodyText"/>
      </w:pPr>
      <w:r w:rsidRPr="00231399">
        <w:rPr>
          <w:rStyle w:val="SpecialBold"/>
        </w:rPr>
        <w:t>Front office pathway</w:t>
      </w:r>
    </w:p>
    <w:p w:rsidR="00000000" w:rsidRPr="00231399" w:rsidP="00231399">
      <w:pPr>
        <w:pStyle w:val="BodyText"/>
      </w:pPr>
      <w:r w:rsidRPr="00231399">
        <w:t>BSBSUS201A Participate in environmentally sustainable work practices</w:t>
      </w:r>
    </w:p>
    <w:p w:rsidR="00000000" w:rsidRPr="00231399" w:rsidP="00231399">
      <w:pPr>
        <w:pStyle w:val="BodyText"/>
      </w:pPr>
      <w:r w:rsidRPr="00231399">
        <w:t xml:space="preserve">BSBWOR202A Organise and </w:t>
      </w:r>
      <w:r w:rsidRPr="00231399">
        <w:t>complete daily work activities</w:t>
      </w:r>
    </w:p>
    <w:p w:rsidR="00000000" w:rsidRPr="00231399" w:rsidP="00231399">
      <w:pPr>
        <w:pStyle w:val="BodyText"/>
      </w:pPr>
      <w:r w:rsidRPr="00231399">
        <w:t>SITHACS303 Provide accommodation reception services</w:t>
      </w:r>
    </w:p>
    <w:p w:rsidR="00000000" w:rsidRPr="00231399" w:rsidP="00231399">
      <w:pPr>
        <w:pStyle w:val="BodyText"/>
      </w:pPr>
      <w:r w:rsidRPr="00231399">
        <w:t xml:space="preserve">SITTIND202 Source and use information on the holiday park and resort industry </w:t>
      </w:r>
    </w:p>
    <w:p w:rsidR="00000000" w:rsidRPr="00231399" w:rsidP="00231399">
      <w:pPr>
        <w:pStyle w:val="BodyText"/>
      </w:pPr>
      <w:r w:rsidRPr="00231399">
        <w:t>SITTTSL305 Process reservations</w:t>
      </w:r>
    </w:p>
    <w:p w:rsidR="00000000" w:rsidRPr="00231399" w:rsidP="00231399">
      <w:pPr>
        <w:pStyle w:val="BodyText"/>
      </w:pPr>
      <w:r w:rsidRPr="00231399">
        <w:t xml:space="preserve">SITXCCS303 Provide service to customers </w:t>
      </w:r>
    </w:p>
    <w:p w:rsidR="00000000" w:rsidRPr="00231399" w:rsidP="00231399">
      <w:pPr>
        <w:pStyle w:val="BodyText"/>
      </w:pPr>
      <w:r w:rsidRPr="00231399">
        <w:t>SITXCOM201 Show socia</w:t>
      </w:r>
      <w:r w:rsidRPr="00231399">
        <w:t>l and cultural sensitivity</w:t>
      </w:r>
    </w:p>
    <w:p w:rsidR="00000000" w:rsidRPr="00231399" w:rsidP="00231399">
      <w:pPr>
        <w:pStyle w:val="BodyText"/>
      </w:pPr>
      <w:r w:rsidRPr="00231399">
        <w:t>SITXWHS101 Participate in safe work practices</w:t>
      </w:r>
    </w:p>
    <w:p w:rsidR="00000000" w:rsidRPr="00231399" w:rsidP="00231399">
      <w:pPr>
        <w:pStyle w:val="BodyText"/>
      </w:pPr>
      <w:r w:rsidRPr="00231399">
        <w:t>SITXWHS301 Identify hazards, assess and control safety risks</w:t>
      </w:r>
    </w:p>
    <w:p w:rsidR="00000000" w:rsidRPr="00231399" w:rsidP="00231399">
      <w:pPr>
        <w:pStyle w:val="BodyText"/>
      </w:pPr>
    </w:p>
    <w:p w:rsidR="00000000" w:rsidRPr="00231399" w:rsidP="00231399">
      <w:pPr>
        <w:pStyle w:val="BodyText"/>
      </w:pPr>
      <w:r w:rsidRPr="00231399">
        <w:rPr>
          <w:rStyle w:val="SpecialBold"/>
        </w:rPr>
        <w:t>Grounds maintenance pathway</w:t>
      </w:r>
    </w:p>
    <w:p w:rsidR="00000000" w:rsidRPr="00231399" w:rsidP="00231399">
      <w:pPr>
        <w:pStyle w:val="BodyText"/>
      </w:pPr>
      <w:r w:rsidRPr="00231399">
        <w:t>BSBSUS201A Participate in environmentally sustainable work practices</w:t>
      </w:r>
    </w:p>
    <w:p w:rsidR="00000000" w:rsidRPr="00231399" w:rsidP="00231399">
      <w:pPr>
        <w:pStyle w:val="BodyText"/>
      </w:pPr>
      <w:r w:rsidRPr="00231399">
        <w:t xml:space="preserve">BSBWOR202A Organise and </w:t>
      </w:r>
      <w:r w:rsidRPr="00231399">
        <w:t>complete daily work activities</w:t>
      </w:r>
    </w:p>
    <w:p w:rsidR="00000000" w:rsidRPr="00231399" w:rsidP="00231399">
      <w:pPr>
        <w:pStyle w:val="BodyText"/>
      </w:pPr>
      <w:r w:rsidRPr="00231399">
        <w:t>RIISAM204B Operate small plant and equipment</w:t>
      </w:r>
    </w:p>
    <w:p w:rsidR="00000000" w:rsidRPr="00231399" w:rsidP="00231399">
      <w:pPr>
        <w:pStyle w:val="BodyText"/>
      </w:pPr>
      <w:r w:rsidRPr="00231399">
        <w:t>SIFCBGM001 Provide general grounds care</w:t>
      </w:r>
    </w:p>
    <w:p w:rsidR="00000000" w:rsidRPr="00231399" w:rsidP="00231399">
      <w:pPr>
        <w:pStyle w:val="BodyText"/>
      </w:pPr>
      <w:r w:rsidRPr="00231399">
        <w:t>SIFCBGM002 Maintain property and structures</w:t>
      </w:r>
    </w:p>
    <w:p w:rsidR="00000000" w:rsidRPr="00231399" w:rsidP="00231399">
      <w:pPr>
        <w:pStyle w:val="BodyText"/>
      </w:pPr>
      <w:r w:rsidRPr="00231399">
        <w:t xml:space="preserve">SITTIND202 Source and use information on the holiday park and resort industry </w:t>
      </w:r>
    </w:p>
    <w:p w:rsidR="00000000" w:rsidRPr="00231399" w:rsidP="00231399">
      <w:pPr>
        <w:pStyle w:val="BodyText"/>
      </w:pPr>
      <w:r w:rsidRPr="00231399">
        <w:t xml:space="preserve">SITXCCS303 Provide service to customers </w:t>
      </w:r>
    </w:p>
    <w:p w:rsidR="00000000" w:rsidRPr="00231399" w:rsidP="00231399">
      <w:pPr>
        <w:pStyle w:val="BodyText"/>
      </w:pPr>
      <w:r w:rsidRPr="00231399">
        <w:t>SITXCOM201 Show social and cultural sensitivity</w:t>
      </w:r>
    </w:p>
    <w:p w:rsidR="00000000" w:rsidRPr="00231399" w:rsidP="00231399">
      <w:pPr>
        <w:pStyle w:val="BodyText"/>
      </w:pPr>
      <w:r w:rsidRPr="00231399">
        <w:t>SITXWHS101 Participate in safe work practices</w:t>
      </w:r>
    </w:p>
    <w:p w:rsidR="00000000" w:rsidRPr="00231399" w:rsidP="00231399">
      <w:pPr>
        <w:pStyle w:val="BodyText"/>
      </w:pPr>
      <w:r w:rsidRPr="00231399">
        <w:t>SITXWHS301 Identify hazards, assess and control safety risks</w:t>
      </w:r>
    </w:p>
    <w:p w:rsidR="00000000" w:rsidRPr="00231399" w:rsidP="00231399">
      <w:pPr>
        <w:pStyle w:val="BodyText"/>
      </w:pPr>
    </w:p>
    <w:p w:rsidR="00000000" w:rsidRPr="00231399" w:rsidP="00231399">
      <w:pPr>
        <w:pStyle w:val="BodyText"/>
      </w:pPr>
      <w:r w:rsidRPr="00231399">
        <w:rPr>
          <w:rStyle w:val="SpecialBold"/>
        </w:rPr>
        <w:t>Housekeeping pathway</w:t>
      </w:r>
    </w:p>
    <w:p w:rsidR="00000000" w:rsidRPr="00231399" w:rsidP="00231399">
      <w:pPr>
        <w:pStyle w:val="BodyText"/>
      </w:pPr>
      <w:r w:rsidRPr="00231399">
        <w:t>BSBSUS201A Participate in environmenta</w:t>
      </w:r>
      <w:r w:rsidRPr="00231399">
        <w:t>lly sustainable work practices</w:t>
      </w:r>
    </w:p>
    <w:p w:rsidR="00000000" w:rsidRPr="00231399" w:rsidP="00231399">
      <w:pPr>
        <w:pStyle w:val="BodyText"/>
      </w:pPr>
      <w:r w:rsidRPr="00231399">
        <w:t>BSBWOR202A Organise and complete daily work activities</w:t>
      </w:r>
    </w:p>
    <w:p w:rsidR="00000000" w:rsidRPr="00231399" w:rsidP="00231399">
      <w:pPr>
        <w:pStyle w:val="BodyText"/>
      </w:pPr>
      <w:r w:rsidRPr="00231399">
        <w:t>SITHACS101 Clean premises and equipment</w:t>
      </w:r>
    </w:p>
    <w:p w:rsidR="00000000" w:rsidRPr="00231399" w:rsidP="00231399">
      <w:pPr>
        <w:pStyle w:val="BodyText"/>
      </w:pPr>
      <w:r w:rsidRPr="00231399">
        <w:t>SITHACS201 Provide housekeeping services to guests</w:t>
      </w:r>
    </w:p>
    <w:p w:rsidR="00000000" w:rsidRPr="00231399" w:rsidP="00231399">
      <w:pPr>
        <w:pStyle w:val="BodyText"/>
      </w:pPr>
      <w:r w:rsidRPr="00231399">
        <w:t xml:space="preserve">SITHACS202 Prepare rooms for guests </w:t>
      </w:r>
    </w:p>
    <w:p w:rsidR="00000000" w:rsidRPr="00231399" w:rsidP="00231399">
      <w:pPr>
        <w:pStyle w:val="BodyText"/>
      </w:pPr>
      <w:r w:rsidRPr="00231399">
        <w:t>SITTIND202 Source and use information on t</w:t>
      </w:r>
      <w:r w:rsidRPr="00231399">
        <w:t xml:space="preserve">he holiday park and resort industry </w:t>
      </w:r>
    </w:p>
    <w:p w:rsidR="00000000" w:rsidRPr="00231399" w:rsidP="00231399">
      <w:pPr>
        <w:pStyle w:val="BodyText"/>
      </w:pPr>
      <w:r w:rsidRPr="00231399">
        <w:t xml:space="preserve">SITXCCS303 Provide service to customers </w:t>
      </w:r>
    </w:p>
    <w:p w:rsidR="00000000" w:rsidRPr="00231399" w:rsidP="00231399">
      <w:pPr>
        <w:pStyle w:val="BodyText"/>
      </w:pPr>
      <w:r w:rsidRPr="00231399">
        <w:t>SITXCOM201 Show social and cultural sensitivity</w:t>
      </w:r>
    </w:p>
    <w:p w:rsidR="00000000" w:rsidRPr="00231399" w:rsidP="00231399">
      <w:pPr>
        <w:pStyle w:val="BodyText"/>
      </w:pPr>
      <w:r w:rsidRPr="00231399">
        <w:t>SITXWHS101 Participate in safe work practices</w:t>
      </w:r>
    </w:p>
    <w:p w:rsidR="00000000" w:rsidRPr="00231399" w:rsidP="00231399">
      <w:pPr>
        <w:pStyle w:val="BodyText"/>
      </w:pPr>
      <w:r w:rsidRPr="00231399">
        <w:t>SITXWHS301 Identify hazards, assess and control safety risks</w:t>
      </w:r>
    </w:p>
    <w:p w:rsidR="00000000" w:rsidRPr="00231399" w:rsidP="00231399">
      <w:pPr>
        <w:pStyle w:val="AllowPageBreak"/>
      </w:pPr>
    </w:p>
    <w:p w:rsidR="00000000" w:rsidRPr="00231399" w:rsidP="00231399">
      <w:pPr>
        <w:pStyle w:val="Heading1"/>
      </w:pPr>
      <w:bookmarkStart w:id="6" w:name="O_582402"/>
      <w:bookmarkEnd w:id="6"/>
      <w:r w:rsidRPr="00231399">
        <w:t>Employ</w:t>
      </w:r>
      <w:r w:rsidRPr="00231399">
        <w:t>ability Skills Summary</w:t>
      </w:r>
    </w:p>
    <w:tbl>
      <w:tblPr>
        <w:tblW w:w="9354" w:type="dxa"/>
        <w:tblLayout w:type="fixed"/>
        <w:tblCellMar>
          <w:left w:w="62" w:type="dxa"/>
          <w:right w:w="62" w:type="dxa"/>
        </w:tblCellMar>
        <w:tblLook w:val="0000"/>
      </w:tblPr>
      <w:tblGrid>
        <w:gridCol w:w="3153"/>
        <w:gridCol w:w="6201"/>
      </w:tblGrid>
      <w:tr w:rsidTr="00231399">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399" w:rsidP="00231399">
            <w:pPr>
              <w:pStyle w:val="BodyText"/>
            </w:pPr>
            <w:r w:rsidRPr="00231399">
              <w:rPr>
                <w:rStyle w:val="SpecialBold"/>
              </w:rPr>
              <w:t>Employability Skill</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rPr>
                <w:rStyle w:val="SpecialBold"/>
              </w:rPr>
              <w:t>Industry/enterprise requirements for this qualification include:</w:t>
            </w:r>
          </w:p>
        </w:tc>
      </w:tr>
      <w:tr w:rsidTr="00231399">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Communication</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Consulting with team members and customers to elicit feedback and ideas on operational and service issues; explaining the organisation’s plans, policies and procedures to team members; communicating work team goals; consulting with team members about workp</w:t>
            </w:r>
            <w:r w:rsidRPr="00231399">
              <w:t>lace practices; discussing supply options and negotiating purchases with suppliers; writing clear and concise operational procedures and reports.</w:t>
            </w:r>
          </w:p>
        </w:tc>
      </w:tr>
      <w:tr w:rsidTr="00231399">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Initiative and enterprise</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Generating ideas to improve products, services, operational practices and efficienc</w:t>
            </w:r>
            <w:r w:rsidRPr="00231399">
              <w:t>y; assessing options and suggesting a range of new products and services; monitoring and evaluating financial performance of the department or business and developing ideas for improvement; engaging team members in discussions and encouraging innovative id</w:t>
            </w:r>
            <w:r w:rsidRPr="00231399">
              <w:t>eas.</w:t>
            </w:r>
          </w:p>
        </w:tc>
      </w:tr>
      <w:tr w:rsidTr="00231399">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Learning</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Developing and maintaining knowledge required to make a range of operational decisions for the business; proactively maintaining and updating knowledge of holiday park and resort industry practices, trends products, services and suppliers; t</w:t>
            </w:r>
            <w:r w:rsidRPr="00231399">
              <w:t>aking responsibility for own professional development; implementing training practices for the organisation; supporting team members to learn.</w:t>
            </w:r>
          </w:p>
        </w:tc>
      </w:tr>
      <w:tr w:rsidTr="00231399">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Planning and organising</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Planning and organising the operational activities of the holiday park and resort busine</w:t>
            </w:r>
            <w:r w:rsidRPr="00231399">
              <w:t xml:space="preserve">ss or department; determining deadlines and resource requirements for effective delivery of holiday park and resort products and services; implementing and monitoring plans, policies, procedures and business practices; actively participating in continuous </w:t>
            </w:r>
            <w:r w:rsidRPr="00231399">
              <w:t>improvement processes for operational and service efficiency.</w:t>
            </w:r>
          </w:p>
        </w:tc>
      </w:tr>
      <w:tr w:rsidTr="00231399">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Problem-solving</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Responding effectively to routine operational and service issues requiring immediate resolution; considering systematic operational or service failures and developing solutions;</w:t>
            </w:r>
            <w:r w:rsidRPr="00231399">
              <w:t xml:space="preserve"> taking ultimate responsibility for resolving escalated customer service complaints and conflicts; evaluating staff feedback on operational or service problems and implementing suggestions for improvement; monitoring and evaluating the effectiveness of sol</w:t>
            </w:r>
            <w:r w:rsidRPr="00231399">
              <w:t>utions.</w:t>
            </w:r>
          </w:p>
        </w:tc>
      </w:tr>
      <w:tr w:rsidTr="00231399">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Self-management</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Knowing the primary components of laws that specifically relate to the holiday park and resort industry and implementing operational compliance practices; operating independently, reviewing own work performance and proactively seek</w:t>
            </w:r>
            <w:r w:rsidRPr="00231399">
              <w:t>ing feedback and advice on management skills; taking responsibility for the operational management of the holiday park and resort business across a range of activities including finances, human resources, customer service and workplace health and safety.</w:t>
            </w:r>
          </w:p>
        </w:tc>
      </w:tr>
      <w:tr w:rsidTr="00231399">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Teamwork</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Using the social and cultural diversity of team members to advantage service delivery to diverse customers; planning work operations to take account of team member strengths; implementing work team goals and teamwork practices; providing training,</w:t>
            </w:r>
            <w:r w:rsidRPr="00231399">
              <w:t xml:space="preserve"> coaching and advice for effective teamwork; seeking feedback from team members on operational practices, policies, procedures and service efficiency; motivating and leading supervisor teams.</w:t>
            </w:r>
          </w:p>
        </w:tc>
      </w:tr>
      <w:tr w:rsidTr="00231399">
        <w:tblPrEx>
          <w:tblW w:w="9354" w:type="dxa"/>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399">
            <w:pPr>
              <w:pStyle w:val="BodyText"/>
              <w:rPr>
                <w:lang w:val="en-NZ"/>
              </w:rPr>
            </w:pPr>
            <w:r w:rsidRPr="00231399">
              <w:t>Technology</w:t>
            </w:r>
          </w:p>
        </w:tc>
        <w:tc>
          <w:tcPr>
            <w:tcW w:w="62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399" w:rsidP="00231399">
            <w:pPr>
              <w:pStyle w:val="BodyText"/>
            </w:pPr>
            <w:r w:rsidRPr="00231399">
              <w:t>Selecting and using technologies used in the holiday</w:t>
            </w:r>
            <w:r w:rsidRPr="00231399">
              <w:t xml:space="preserve"> park and resort industry to support operational management functions; understanding, assessing and providing feedback on the operating capacity of technologies required to manage the operational, sales and service activities of the holiday park and resort</w:t>
            </w:r>
            <w:r w:rsidRPr="00231399">
              <w:t xml:space="preserve"> business; implementing skill development activities required for new business technologies.</w:t>
            </w:r>
          </w:p>
        </w:tc>
      </w:tr>
    </w:tbl>
    <w:p w:rsidR="00000000" w:rsidRPr="00231399" w:rsidP="00231399">
      <w:pPr>
        <w:pStyle w:val="BodyText"/>
      </w:pPr>
    </w:p>
    <w:p w:rsidR="00000000" w:rsidRPr="00231399" w:rsidP="00231399">
      <w:pPr>
        <w:pStyle w:val="AllowPageBreak"/>
      </w:pPr>
    </w:p>
    <w:p w:rsidR="00000000" w:rsidRPr="00231399" w:rsidP="00231399">
      <w:pPr>
        <w:pStyle w:val="Heading1"/>
      </w:pPr>
      <w:bookmarkStart w:id="7" w:name="O_582401"/>
      <w:bookmarkEnd w:id="7"/>
      <w:r w:rsidRPr="00231399">
        <w:t>Packaging Rules</w:t>
      </w:r>
    </w:p>
    <w:p w:rsidR="00000000" w:rsidRPr="00231399" w:rsidP="00231399">
      <w:pPr>
        <w:pStyle w:val="BodyText"/>
      </w:pPr>
      <w:r w:rsidRPr="00231399">
        <w:t>17 units must be completed:</w:t>
      </w:r>
    </w:p>
    <w:p w:rsidR="00000000" w:rsidRPr="00231399" w:rsidP="00231399">
      <w:pPr>
        <w:pStyle w:val="ListBullet"/>
      </w:pPr>
      <w:r w:rsidRPr="00231399">
        <w:t>10 core units</w:t>
      </w:r>
    </w:p>
    <w:p w:rsidR="00000000" w:rsidRPr="00231399" w:rsidP="00231399">
      <w:pPr>
        <w:pStyle w:val="ListBullet"/>
      </w:pPr>
      <w:r w:rsidRPr="00231399">
        <w:t>7 elective units, consisting of:</w:t>
      </w:r>
    </w:p>
    <w:p w:rsidR="00000000" w:rsidRPr="00231399" w:rsidP="00231399">
      <w:pPr>
        <w:pStyle w:val="ListBullet2"/>
      </w:pPr>
      <w:r w:rsidRPr="00231399">
        <w:t>4 units from the list below</w:t>
      </w:r>
    </w:p>
    <w:p w:rsidR="00000000" w:rsidRPr="00231399" w:rsidP="00231399">
      <w:pPr>
        <w:pStyle w:val="ListBullet2"/>
      </w:pPr>
      <w:r w:rsidRPr="00231399">
        <w:t>3 units from the list below, elsewhere in SIT12 Training Package, or any other current Training Package or accredited course.</w:t>
      </w:r>
    </w:p>
    <w:p w:rsidR="00000000" w:rsidRPr="00231399" w:rsidP="00231399">
      <w:pPr>
        <w:pStyle w:val="BodyText"/>
      </w:pPr>
    </w:p>
    <w:p w:rsidR="00000000" w:rsidRPr="00231399" w:rsidP="00231399">
      <w:pPr>
        <w:pStyle w:val="BodyText"/>
      </w:pPr>
      <w:r w:rsidRPr="00231399">
        <w:t>The selection of electives must be guided by the job outcome sought, local industry requirements and the complexity of skills app</w:t>
      </w:r>
      <w:r w:rsidRPr="00231399">
        <w:t>ropriate to the AQF level of this qualification.</w:t>
      </w:r>
    </w:p>
    <w:p w:rsidR="00000000" w:rsidRPr="00231399" w:rsidP="00231399">
      <w:pPr>
        <w:pStyle w:val="BodyText"/>
      </w:pPr>
    </w:p>
    <w:p w:rsidR="00000000" w:rsidRPr="00231399" w:rsidP="00231399">
      <w:pPr>
        <w:pStyle w:val="BodyText"/>
      </w:pPr>
      <w:r w:rsidRPr="00231399">
        <w:rPr>
          <w:rStyle w:val="SpecialBold"/>
        </w:rPr>
        <w:t>Core units</w:t>
      </w:r>
    </w:p>
    <w:p w:rsidR="00000000" w:rsidRPr="00231399" w:rsidP="00231399">
      <w:pPr>
        <w:pStyle w:val="BodyText"/>
      </w:pPr>
      <w:r w:rsidRPr="00231399">
        <w:t>BSBWRT401A Write complex documents</w:t>
      </w:r>
    </w:p>
    <w:p w:rsidR="00000000" w:rsidRPr="00231399" w:rsidP="00231399">
      <w:pPr>
        <w:pStyle w:val="BodyText"/>
      </w:pPr>
      <w:r w:rsidRPr="00231399">
        <w:t>SITXCCS501 Manage quality customer service</w:t>
      </w:r>
    </w:p>
    <w:p w:rsidR="00000000" w:rsidRPr="00231399" w:rsidP="00231399">
      <w:pPr>
        <w:pStyle w:val="BodyText"/>
      </w:pPr>
      <w:r w:rsidRPr="00231399">
        <w:t>SITXCOM401 Manage conflict</w:t>
      </w:r>
    </w:p>
    <w:p w:rsidR="00000000" w:rsidRPr="00231399" w:rsidP="00231399">
      <w:pPr>
        <w:pStyle w:val="BodyText"/>
      </w:pPr>
      <w:r w:rsidRPr="00231399">
        <w:t>SITXFIN401 Interpret financial information</w:t>
      </w:r>
    </w:p>
    <w:p w:rsidR="00000000" w:rsidRPr="00231399" w:rsidP="00231399">
      <w:pPr>
        <w:pStyle w:val="BodyText"/>
      </w:pPr>
      <w:r w:rsidRPr="00231399">
        <w:t>SITXFIN402 Manage finances within a budget</w:t>
      </w:r>
    </w:p>
    <w:p w:rsidR="00000000" w:rsidRPr="00231399" w:rsidP="00231399">
      <w:pPr>
        <w:pStyle w:val="BodyText"/>
      </w:pPr>
      <w:r w:rsidRPr="00231399">
        <w:t>SITX</w:t>
      </w:r>
      <w:r w:rsidRPr="00231399">
        <w:t>FIN501 Prepare and monitor budgets</w:t>
      </w:r>
    </w:p>
    <w:p w:rsidR="00000000" w:rsidRPr="00231399" w:rsidP="00231399">
      <w:pPr>
        <w:pStyle w:val="BodyText"/>
      </w:pPr>
      <w:r w:rsidRPr="00231399">
        <w:t>SITXHRM402 Lead and manage people</w:t>
      </w:r>
    </w:p>
    <w:p w:rsidR="00000000" w:rsidRPr="00231399" w:rsidP="00231399">
      <w:pPr>
        <w:pStyle w:val="BodyText"/>
      </w:pPr>
      <w:r w:rsidRPr="00231399">
        <w:t>SITXMGT401 Monitor work operations</w:t>
      </w:r>
    </w:p>
    <w:p w:rsidR="00000000" w:rsidRPr="00231399" w:rsidP="00231399">
      <w:pPr>
        <w:pStyle w:val="BodyText"/>
      </w:pPr>
      <w:r w:rsidRPr="00231399">
        <w:t>SITXMGT501 Establish and conduct business relationships</w:t>
      </w:r>
    </w:p>
    <w:p w:rsidR="00000000" w:rsidRPr="00231399" w:rsidP="00231399">
      <w:pPr>
        <w:pStyle w:val="BodyText"/>
      </w:pPr>
      <w:r w:rsidRPr="00231399">
        <w:t>SITXWHS401 Implement and monitor work health and safety practices</w:t>
      </w:r>
    </w:p>
    <w:p w:rsidR="00000000" w:rsidRPr="00231399" w:rsidP="00231399">
      <w:pPr>
        <w:pStyle w:val="BodyText"/>
      </w:pPr>
    </w:p>
    <w:p w:rsidR="00000000" w:rsidRPr="00231399" w:rsidP="00231399">
      <w:pPr>
        <w:pStyle w:val="BodyText"/>
      </w:pPr>
      <w:r w:rsidRPr="00231399">
        <w:rPr>
          <w:rStyle w:val="SpecialBold"/>
        </w:rPr>
        <w:t>Elective units</w:t>
      </w:r>
    </w:p>
    <w:p w:rsidR="00000000" w:rsidRPr="00231399" w:rsidP="00231399">
      <w:pPr>
        <w:pStyle w:val="BodyText"/>
      </w:pPr>
      <w:r w:rsidRPr="00231399">
        <w:rPr>
          <w:rStyle w:val="SpecialBold"/>
        </w:rPr>
        <w:t>Administration</w:t>
      </w:r>
    </w:p>
    <w:p w:rsidR="00000000" w:rsidRPr="00231399" w:rsidP="00231399">
      <w:pPr>
        <w:pStyle w:val="BodyText"/>
      </w:pPr>
      <w:r w:rsidRPr="00231399">
        <w:t>BSBADM502B Manage meetings</w:t>
      </w:r>
    </w:p>
    <w:p w:rsidR="00000000" w:rsidRPr="00231399" w:rsidP="00231399">
      <w:pPr>
        <w:pStyle w:val="BodyText"/>
      </w:pPr>
      <w:r w:rsidRPr="00231399">
        <w:t>BSBRES401A Analyse and present research information</w:t>
      </w:r>
    </w:p>
    <w:p w:rsidR="00000000" w:rsidRPr="00231399" w:rsidP="00231399">
      <w:pPr>
        <w:pStyle w:val="BodyText"/>
      </w:pPr>
      <w:r w:rsidRPr="00231399">
        <w:t>SITXADM501 Prepare and present proposals</w:t>
      </w:r>
    </w:p>
    <w:p w:rsidR="00000000" w:rsidRPr="00231399" w:rsidP="00231399">
      <w:pPr>
        <w:pStyle w:val="BodyText"/>
      </w:pPr>
      <w:r w:rsidRPr="00231399">
        <w:rPr>
          <w:rStyle w:val="SpecialBold"/>
        </w:rPr>
        <w:t>Building and Grounds Maintenance</w:t>
      </w:r>
    </w:p>
    <w:p w:rsidR="00000000" w:rsidRPr="00231399" w:rsidP="00231399">
      <w:pPr>
        <w:pStyle w:val="BodyText"/>
      </w:pPr>
      <w:r w:rsidRPr="00231399">
        <w:t>SIFCBGM007 Evaluate building and grounds maintenance and development needs</w:t>
      </w:r>
    </w:p>
    <w:p w:rsidR="00000000" w:rsidRPr="00231399" w:rsidP="00231399">
      <w:pPr>
        <w:pStyle w:val="BodyText"/>
      </w:pPr>
      <w:r w:rsidRPr="00231399">
        <w:t>SIFCBGM008 Coordinate building and grounds maintenance and development</w:t>
      </w:r>
    </w:p>
    <w:p w:rsidR="00000000" w:rsidRPr="00231399" w:rsidP="00231399">
      <w:pPr>
        <w:pStyle w:val="BodyText"/>
      </w:pPr>
      <w:r w:rsidRPr="00231399">
        <w:rPr>
          <w:rStyle w:val="SpecialBold"/>
        </w:rPr>
        <w:t>Communication and Teamwork</w:t>
      </w:r>
    </w:p>
    <w:p w:rsidR="00000000" w:rsidRPr="00231399" w:rsidP="00231399">
      <w:pPr>
        <w:pStyle w:val="BodyText"/>
      </w:pPr>
      <w:r w:rsidRPr="00231399">
        <w:t>BSBCMM401A Make a presentation</w:t>
      </w:r>
    </w:p>
    <w:p w:rsidR="00000000" w:rsidRPr="00231399" w:rsidP="00231399">
      <w:pPr>
        <w:pStyle w:val="BodyText"/>
      </w:pPr>
      <w:r w:rsidRPr="00231399">
        <w:rPr>
          <w:rStyle w:val="SpecialBold"/>
        </w:rPr>
        <w:t>Computer Operations and ICT Management</w:t>
      </w:r>
    </w:p>
    <w:p w:rsidR="00000000" w:rsidRPr="00231399" w:rsidP="00231399">
      <w:pPr>
        <w:pStyle w:val="BodyText"/>
      </w:pPr>
      <w:r w:rsidRPr="00231399">
        <w:t>BSBITA401A Design databases</w:t>
      </w:r>
    </w:p>
    <w:p w:rsidR="00000000" w:rsidRPr="00231399" w:rsidP="00231399">
      <w:pPr>
        <w:pStyle w:val="BodyText"/>
      </w:pPr>
      <w:r w:rsidRPr="00231399">
        <w:t>BSBITU302B Create electronic presentations</w:t>
      </w:r>
    </w:p>
    <w:p w:rsidR="00000000" w:rsidRPr="00231399" w:rsidP="00231399">
      <w:pPr>
        <w:pStyle w:val="BodyText"/>
      </w:pPr>
      <w:r w:rsidRPr="00231399">
        <w:t>BSBITU309A Produce desktop published documents</w:t>
      </w:r>
    </w:p>
    <w:p w:rsidR="00000000" w:rsidRPr="00231399" w:rsidP="00231399">
      <w:pPr>
        <w:pStyle w:val="BodyText"/>
      </w:pPr>
      <w:r w:rsidRPr="00231399">
        <w:t>BSBITU402A Develop and use complex spreadsheets</w:t>
      </w:r>
    </w:p>
    <w:p w:rsidR="00000000" w:rsidRPr="00231399" w:rsidP="00231399">
      <w:pPr>
        <w:pStyle w:val="BodyText"/>
      </w:pPr>
      <w:r w:rsidRPr="00231399">
        <w:t>SITXICT401 Build and launch a small business website</w:t>
      </w:r>
    </w:p>
    <w:p w:rsidR="00000000" w:rsidRPr="00231399" w:rsidP="00231399">
      <w:pPr>
        <w:pStyle w:val="BodyText"/>
      </w:pPr>
      <w:r w:rsidRPr="00231399">
        <w:rPr>
          <w:rStyle w:val="SpecialBold"/>
        </w:rPr>
        <w:t>E-Business</w:t>
      </w:r>
    </w:p>
    <w:p w:rsidR="00000000" w:rsidRPr="00231399" w:rsidP="00231399">
      <w:pPr>
        <w:pStyle w:val="BodyText"/>
      </w:pPr>
      <w:r w:rsidRPr="00231399">
        <w:t>BSBEBU401A Review and maintain a website</w:t>
      </w:r>
    </w:p>
    <w:p w:rsidR="00000000" w:rsidRPr="00231399" w:rsidP="00231399">
      <w:pPr>
        <w:pStyle w:val="BodyText"/>
      </w:pPr>
      <w:r w:rsidRPr="00231399">
        <w:t>BSBMKG412A Conduct e-marketing communications</w:t>
      </w:r>
    </w:p>
    <w:p w:rsidR="00000000" w:rsidRPr="00231399" w:rsidP="00231399">
      <w:pPr>
        <w:pStyle w:val="BodyText"/>
      </w:pPr>
      <w:r w:rsidRPr="00231399">
        <w:t>BSBMKG510B</w:t>
      </w:r>
      <w:r w:rsidRPr="00231399">
        <w:t xml:space="preserve"> Plan e-marketing communications</w:t>
      </w:r>
    </w:p>
    <w:p w:rsidR="00000000" w:rsidRPr="00231399" w:rsidP="00231399">
      <w:pPr>
        <w:pStyle w:val="BodyText"/>
      </w:pPr>
      <w:r w:rsidRPr="00231399">
        <w:rPr>
          <w:rStyle w:val="SpecialBold"/>
        </w:rPr>
        <w:t>Environmental Sustainability</w:t>
      </w:r>
    </w:p>
    <w:p w:rsidR="00000000" w:rsidRPr="00231399" w:rsidP="00231399">
      <w:pPr>
        <w:pStyle w:val="BodyText"/>
      </w:pPr>
      <w:r w:rsidRPr="00231399">
        <w:t>BSBSUS501A Develop workplace policy and procedures for sustainability</w:t>
      </w:r>
    </w:p>
    <w:p w:rsidR="00000000" w:rsidRPr="00231399" w:rsidP="00231399">
      <w:pPr>
        <w:pStyle w:val="BodyText"/>
      </w:pPr>
      <w:r w:rsidRPr="00231399">
        <w:rPr>
          <w:rStyle w:val="SpecialBold"/>
        </w:rPr>
        <w:t>Finance</w:t>
      </w:r>
    </w:p>
    <w:p w:rsidR="00000000" w:rsidRPr="00231399" w:rsidP="00231399">
      <w:pPr>
        <w:pStyle w:val="BodyText"/>
      </w:pPr>
      <w:r w:rsidRPr="00231399">
        <w:t>BSBFIA401A Prepare financial reports</w:t>
      </w:r>
    </w:p>
    <w:p w:rsidR="00000000" w:rsidRPr="00231399" w:rsidP="00231399">
      <w:pPr>
        <w:pStyle w:val="BodyText"/>
      </w:pPr>
      <w:r w:rsidRPr="00231399">
        <w:t>BSBFIM502A Manage payroll</w:t>
      </w:r>
    </w:p>
    <w:p w:rsidR="00000000" w:rsidRPr="00231399" w:rsidP="00231399">
      <w:pPr>
        <w:pStyle w:val="BodyText"/>
      </w:pPr>
      <w:r w:rsidRPr="00231399">
        <w:t>CUSFIM501A Secure funding for projects</w:t>
      </w:r>
    </w:p>
    <w:p w:rsidR="00000000" w:rsidRPr="00231399" w:rsidP="00231399">
      <w:pPr>
        <w:pStyle w:val="BodyText"/>
      </w:pPr>
      <w:r w:rsidRPr="00231399">
        <w:t>FNSACC406A Set</w:t>
      </w:r>
      <w:r w:rsidRPr="00231399">
        <w:t xml:space="preserve"> up and operate a computerised accounting system</w:t>
      </w:r>
    </w:p>
    <w:p w:rsidR="00000000" w:rsidRPr="00231399" w:rsidP="00231399">
      <w:pPr>
        <w:pStyle w:val="BodyText"/>
      </w:pPr>
      <w:r w:rsidRPr="00231399">
        <w:rPr>
          <w:rStyle w:val="SpecialBold"/>
        </w:rPr>
        <w:t>First Aid</w:t>
      </w:r>
    </w:p>
    <w:p w:rsidR="00000000" w:rsidRPr="00231399" w:rsidP="00231399">
      <w:pPr>
        <w:pStyle w:val="BodyText"/>
      </w:pPr>
      <w:r w:rsidRPr="00231399">
        <w:t>HLTAID003 Provide first aid</w:t>
      </w:r>
    </w:p>
    <w:p w:rsidR="00000000" w:rsidRPr="00231399" w:rsidP="00231399">
      <w:pPr>
        <w:pStyle w:val="BodyText"/>
      </w:pPr>
      <w:r w:rsidRPr="00231399">
        <w:t>HLTAID005 Provide first aid in remote situations</w:t>
      </w:r>
    </w:p>
    <w:p w:rsidR="00000000" w:rsidRPr="00231399" w:rsidP="00231399">
      <w:pPr>
        <w:pStyle w:val="BodyText"/>
      </w:pPr>
      <w:r w:rsidRPr="00231399">
        <w:rPr>
          <w:rStyle w:val="SpecialBold"/>
        </w:rPr>
        <w:t>Franchising</w:t>
      </w:r>
    </w:p>
    <w:p w:rsidR="00000000" w:rsidRPr="00231399" w:rsidP="00231399">
      <w:pPr>
        <w:pStyle w:val="BodyText"/>
      </w:pPr>
      <w:r w:rsidRPr="00231399">
        <w:t>BSBFRA401B Manage compliance with franchisee obligations and legislative requirements</w:t>
      </w:r>
    </w:p>
    <w:p w:rsidR="00000000" w:rsidRPr="00231399" w:rsidP="00231399">
      <w:pPr>
        <w:pStyle w:val="BodyText"/>
      </w:pPr>
      <w:r w:rsidRPr="00231399">
        <w:t>BSBFRA403B Manage rela</w:t>
      </w:r>
      <w:r w:rsidRPr="00231399">
        <w:t>tionship with franchisor</w:t>
      </w:r>
    </w:p>
    <w:p w:rsidR="00000000" w:rsidRPr="00231399" w:rsidP="00231399">
      <w:pPr>
        <w:pStyle w:val="BodyText"/>
      </w:pPr>
      <w:r w:rsidRPr="00231399">
        <w:t>BSBFRA502B Manage a franchise operation</w:t>
      </w:r>
    </w:p>
    <w:p w:rsidR="00000000" w:rsidRPr="00231399" w:rsidP="00231399">
      <w:pPr>
        <w:pStyle w:val="BodyText"/>
      </w:pPr>
      <w:r w:rsidRPr="00231399">
        <w:rPr>
          <w:rStyle w:val="SpecialBold"/>
        </w:rPr>
        <w:t>Governance and Legal Compliance</w:t>
      </w:r>
    </w:p>
    <w:p w:rsidR="00000000" w:rsidRPr="00231399" w:rsidP="00231399">
      <w:pPr>
        <w:pStyle w:val="BodyText"/>
      </w:pPr>
      <w:r w:rsidRPr="00231399">
        <w:t>SITXGLC501 Research and comply with regulatory requirements</w:t>
      </w:r>
    </w:p>
    <w:p w:rsidR="00000000" w:rsidRPr="00231399" w:rsidP="00231399">
      <w:pPr>
        <w:pStyle w:val="BodyText"/>
      </w:pPr>
      <w:r w:rsidRPr="00231399">
        <w:rPr>
          <w:rStyle w:val="SpecialBold"/>
        </w:rPr>
        <w:t>Human Resource Management</w:t>
      </w:r>
    </w:p>
    <w:p w:rsidR="00000000" w:rsidRPr="00231399" w:rsidP="00231399">
      <w:pPr>
        <w:pStyle w:val="BodyText"/>
      </w:pPr>
      <w:r w:rsidRPr="00231399">
        <w:t>BSBDIV501A Manage diversity in the workplace</w:t>
      </w:r>
    </w:p>
    <w:p w:rsidR="00000000" w:rsidRPr="00231399" w:rsidP="00231399">
      <w:pPr>
        <w:pStyle w:val="BodyText"/>
      </w:pPr>
      <w:r w:rsidRPr="00231399">
        <w:t>BSBHRM513A Manage workforce planning</w:t>
      </w:r>
    </w:p>
    <w:p w:rsidR="00000000" w:rsidRPr="00231399" w:rsidP="00231399">
      <w:pPr>
        <w:pStyle w:val="BodyText"/>
      </w:pPr>
      <w:r w:rsidRPr="00231399">
        <w:t>BSBHRM604A Manage employee relations</w:t>
      </w:r>
    </w:p>
    <w:p w:rsidR="00000000" w:rsidRPr="00231399" w:rsidP="00231399">
      <w:pPr>
        <w:pStyle w:val="BodyText"/>
      </w:pPr>
      <w:r w:rsidRPr="00231399">
        <w:t>SITXHRM401 Roster staff</w:t>
      </w:r>
    </w:p>
    <w:p w:rsidR="00000000" w:rsidRPr="00231399" w:rsidP="00231399">
      <w:pPr>
        <w:pStyle w:val="BodyText"/>
      </w:pPr>
      <w:r w:rsidRPr="00231399">
        <w:t>SITXHRM501 Recruit, select and induct staff</w:t>
      </w:r>
    </w:p>
    <w:p w:rsidR="00000000" w:rsidRPr="00231399" w:rsidP="00231399">
      <w:pPr>
        <w:pStyle w:val="BodyText"/>
      </w:pPr>
      <w:r w:rsidRPr="00231399">
        <w:t>SITXHRM502 Manage volunteers</w:t>
      </w:r>
    </w:p>
    <w:p w:rsidR="00000000" w:rsidRPr="00231399" w:rsidP="00231399">
      <w:pPr>
        <w:pStyle w:val="BodyText"/>
      </w:pPr>
      <w:r w:rsidRPr="00231399">
        <w:t>SITXHRM503 Monitor staff performance</w:t>
      </w:r>
    </w:p>
    <w:p w:rsidR="00000000" w:rsidRPr="00231399" w:rsidP="00231399">
      <w:pPr>
        <w:pStyle w:val="BodyText"/>
      </w:pPr>
      <w:r w:rsidRPr="00231399">
        <w:t>TAEDEL404A Mentor in the workplace</w:t>
      </w:r>
    </w:p>
    <w:p w:rsidR="00000000" w:rsidRPr="00231399" w:rsidP="00231399">
      <w:pPr>
        <w:pStyle w:val="BodyText"/>
      </w:pPr>
      <w:r w:rsidRPr="00231399">
        <w:rPr>
          <w:rStyle w:val="SpecialBold"/>
        </w:rPr>
        <w:t>Inventory</w:t>
      </w:r>
    </w:p>
    <w:p w:rsidR="00000000" w:rsidRPr="00231399" w:rsidP="00231399">
      <w:pPr>
        <w:pStyle w:val="BodyText"/>
      </w:pPr>
      <w:r w:rsidRPr="00231399">
        <w:t>SIT</w:t>
      </w:r>
      <w:r w:rsidRPr="00231399">
        <w:t>XINV301 Purchase goods</w:t>
      </w:r>
    </w:p>
    <w:p w:rsidR="00000000" w:rsidRPr="00231399" w:rsidP="00231399">
      <w:pPr>
        <w:pStyle w:val="BodyText"/>
      </w:pPr>
      <w:r w:rsidRPr="00231399">
        <w:t>SITXINV401 Control stock</w:t>
      </w:r>
    </w:p>
    <w:p w:rsidR="00000000" w:rsidRPr="00231399" w:rsidP="00231399">
      <w:pPr>
        <w:pStyle w:val="BodyText"/>
      </w:pPr>
      <w:r w:rsidRPr="00231399">
        <w:rPr>
          <w:rStyle w:val="SpecialBold"/>
        </w:rPr>
        <w:t>Languages other than English</w:t>
      </w:r>
    </w:p>
    <w:p w:rsidR="00000000" w:rsidRPr="00231399" w:rsidP="00231399">
      <w:pPr>
        <w:pStyle w:val="BodyText"/>
      </w:pPr>
      <w:r w:rsidRPr="00231399">
        <w:t>SITXLAN31__ Conduct oral communication in a language other than English</w:t>
      </w:r>
    </w:p>
    <w:p w:rsidR="00000000" w:rsidRPr="00231399" w:rsidP="00231399">
      <w:pPr>
        <w:pStyle w:val="BodyText"/>
      </w:pPr>
      <w:r w:rsidRPr="00231399">
        <w:t>SITXLAN32__ Conduct complex oral communication in a language other than English</w:t>
      </w:r>
    </w:p>
    <w:p w:rsidR="00000000" w:rsidRPr="00231399" w:rsidP="00231399">
      <w:pPr>
        <w:pStyle w:val="BodyText"/>
      </w:pPr>
      <w:r w:rsidRPr="00231399">
        <w:t xml:space="preserve">SITXLAN33__ Read and write </w:t>
      </w:r>
      <w:r w:rsidRPr="00231399">
        <w:t>information in a language other than English</w:t>
      </w:r>
    </w:p>
    <w:p w:rsidR="00000000" w:rsidRPr="00231399" w:rsidP="00231399">
      <w:pPr>
        <w:pStyle w:val="BodyText"/>
      </w:pPr>
      <w:r w:rsidRPr="00231399">
        <w:t>SITXLAN34__ Read and write documents in a language other than English</w:t>
      </w:r>
    </w:p>
    <w:p w:rsidR="00000000" w:rsidRPr="00231399" w:rsidP="00231399">
      <w:pPr>
        <w:pStyle w:val="BodyText"/>
      </w:pPr>
      <w:r w:rsidRPr="00231399">
        <w:rPr>
          <w:rStyle w:val="SpecialBold"/>
        </w:rPr>
        <w:t>Management and Leadership</w:t>
      </w:r>
    </w:p>
    <w:p w:rsidR="00000000" w:rsidRPr="00231399" w:rsidP="00231399">
      <w:pPr>
        <w:pStyle w:val="BodyText"/>
      </w:pPr>
      <w:r w:rsidRPr="00231399">
        <w:t>BSBMGT515A Manage operational plan</w:t>
      </w:r>
    </w:p>
    <w:p w:rsidR="00000000" w:rsidRPr="00231399" w:rsidP="00231399">
      <w:pPr>
        <w:pStyle w:val="BodyText"/>
      </w:pPr>
      <w:r w:rsidRPr="00231399">
        <w:t>BSBMGT617A Develop and implement a business plan</w:t>
      </w:r>
    </w:p>
    <w:p w:rsidR="00000000" w:rsidRPr="00231399" w:rsidP="00231399">
      <w:pPr>
        <w:pStyle w:val="BodyText"/>
      </w:pPr>
      <w:r w:rsidRPr="00231399">
        <w:t>BSBRSK501B Manage risk</w:t>
      </w:r>
    </w:p>
    <w:p w:rsidR="00000000" w:rsidRPr="00231399" w:rsidP="00231399">
      <w:pPr>
        <w:pStyle w:val="BodyText"/>
      </w:pPr>
      <w:r w:rsidRPr="00231399">
        <w:t>SITXMGT5</w:t>
      </w:r>
      <w:r w:rsidRPr="00231399">
        <w:t>02 Manage projects</w:t>
      </w:r>
    </w:p>
    <w:p w:rsidR="00000000" w:rsidRPr="00231399" w:rsidP="00231399">
      <w:pPr>
        <w:pStyle w:val="BodyText"/>
      </w:pPr>
      <w:r w:rsidRPr="00231399">
        <w:rPr>
          <w:rStyle w:val="SpecialBold"/>
        </w:rPr>
        <w:t>Marketing and Public Relations</w:t>
      </w:r>
    </w:p>
    <w:p w:rsidR="00000000" w:rsidRPr="00231399" w:rsidP="00231399">
      <w:pPr>
        <w:pStyle w:val="BodyText"/>
      </w:pPr>
      <w:r w:rsidRPr="00231399">
        <w:t>BSBMKG401B Profile the market</w:t>
      </w:r>
    </w:p>
    <w:p w:rsidR="00000000" w:rsidRPr="00231399" w:rsidP="00231399">
      <w:pPr>
        <w:pStyle w:val="BodyText"/>
      </w:pPr>
      <w:r w:rsidRPr="00231399">
        <w:t>BSBMKG509A Implement and monitor direct marketing activities</w:t>
      </w:r>
    </w:p>
    <w:p w:rsidR="00000000" w:rsidRPr="00231399" w:rsidP="00231399">
      <w:pPr>
        <w:pStyle w:val="BodyText"/>
      </w:pPr>
      <w:r w:rsidRPr="00231399">
        <w:t>SITXMPR401 Coordinate production of brochures and marketing materials</w:t>
      </w:r>
    </w:p>
    <w:p w:rsidR="00000000" w:rsidRPr="00231399" w:rsidP="00231399">
      <w:pPr>
        <w:pStyle w:val="BodyText"/>
      </w:pPr>
      <w:r w:rsidRPr="00231399">
        <w:t>SITXMPR402 Create a promotional display or st</w:t>
      </w:r>
      <w:r w:rsidRPr="00231399">
        <w:t>and</w:t>
      </w:r>
    </w:p>
    <w:p w:rsidR="00000000" w:rsidRPr="00231399" w:rsidP="00231399">
      <w:pPr>
        <w:pStyle w:val="BodyText"/>
      </w:pPr>
      <w:r w:rsidRPr="00231399">
        <w:t>SITXMPR403 Plan and implement sales activities</w:t>
      </w:r>
    </w:p>
    <w:p w:rsidR="00000000" w:rsidRPr="00231399" w:rsidP="00231399">
      <w:pPr>
        <w:pStyle w:val="BodyText"/>
      </w:pPr>
      <w:r w:rsidRPr="00231399">
        <w:t>SITXMPR404 Coordinate marketing activities</w:t>
      </w:r>
    </w:p>
    <w:p w:rsidR="00000000" w:rsidRPr="00231399" w:rsidP="00231399">
      <w:pPr>
        <w:pStyle w:val="BodyText"/>
      </w:pPr>
      <w:r w:rsidRPr="00231399">
        <w:t>SITXMPR405 Participate in cooperative online marketing initiatives</w:t>
      </w:r>
    </w:p>
    <w:p w:rsidR="00000000" w:rsidRPr="00231399" w:rsidP="00231399">
      <w:pPr>
        <w:pStyle w:val="BodyText"/>
      </w:pPr>
      <w:r w:rsidRPr="00231399">
        <w:t>SITXMPR501 Obtain and manage sponsorship</w:t>
      </w:r>
    </w:p>
    <w:p w:rsidR="00000000" w:rsidRPr="00231399" w:rsidP="00231399">
      <w:pPr>
        <w:pStyle w:val="BodyText"/>
      </w:pPr>
      <w:r w:rsidRPr="00231399">
        <w:t>SITXMPR502 Develop and implement marketing strategies</w:t>
      </w:r>
    </w:p>
    <w:p w:rsidR="00000000" w:rsidRPr="00231399" w:rsidP="00231399">
      <w:pPr>
        <w:pStyle w:val="BodyText"/>
      </w:pPr>
      <w:r w:rsidRPr="00231399">
        <w:rPr>
          <w:rStyle w:val="SpecialBold"/>
        </w:rPr>
        <w:t>Planning and Product Development</w:t>
      </w:r>
    </w:p>
    <w:p w:rsidR="00000000" w:rsidRPr="00231399" w:rsidP="00231399">
      <w:pPr>
        <w:pStyle w:val="BodyText"/>
      </w:pPr>
      <w:r w:rsidRPr="00231399">
        <w:t>SITTPPD401 Package tourism products</w:t>
      </w:r>
    </w:p>
    <w:p w:rsidR="00000000" w:rsidRPr="00231399" w:rsidP="00231399">
      <w:pPr>
        <w:pStyle w:val="BodyText"/>
      </w:pPr>
      <w:r w:rsidRPr="00231399">
        <w:t>SITTPPD402 Develop interpretive activities</w:t>
      </w:r>
    </w:p>
    <w:p w:rsidR="00000000" w:rsidRPr="00231399" w:rsidP="00231399">
      <w:pPr>
        <w:pStyle w:val="BodyText"/>
      </w:pPr>
      <w:r w:rsidRPr="00231399">
        <w:t>SITTPPD403 Coordinate and operate sustainable tourism activities</w:t>
      </w:r>
    </w:p>
    <w:p w:rsidR="00000000" w:rsidRPr="00231399" w:rsidP="00231399">
      <w:pPr>
        <w:pStyle w:val="BodyText"/>
      </w:pPr>
      <w:r w:rsidRPr="00231399">
        <w:t>SITTPPD404 Develop in-house recreational activities</w:t>
      </w:r>
    </w:p>
    <w:p w:rsidR="00000000" w:rsidRPr="00231399" w:rsidP="00231399">
      <w:pPr>
        <w:pStyle w:val="BodyText"/>
      </w:pPr>
      <w:r w:rsidRPr="00231399">
        <w:t>SITTPPD501 Develop host com</w:t>
      </w:r>
      <w:r w:rsidRPr="00231399">
        <w:t>munity awareness of tourism</w:t>
      </w:r>
    </w:p>
    <w:p w:rsidR="00000000" w:rsidRPr="00231399" w:rsidP="00231399">
      <w:pPr>
        <w:pStyle w:val="BodyText"/>
      </w:pPr>
      <w:r w:rsidRPr="00231399">
        <w:t>SITTPPD502 Assess tourism opportunities for local communities</w:t>
      </w:r>
    </w:p>
    <w:p w:rsidR="00000000" w:rsidRPr="00231399" w:rsidP="00231399">
      <w:pPr>
        <w:pStyle w:val="BodyText"/>
      </w:pPr>
      <w:r w:rsidRPr="00231399">
        <w:t>SITTPPD503 Research and analyse tourism data</w:t>
      </w:r>
    </w:p>
    <w:p w:rsidR="00000000" w:rsidRPr="00231399" w:rsidP="00231399">
      <w:pPr>
        <w:pStyle w:val="BodyText"/>
      </w:pPr>
      <w:r w:rsidRPr="00231399">
        <w:rPr>
          <w:rStyle w:val="SpecialBold"/>
        </w:rPr>
        <w:t>Quality and Innovation</w:t>
      </w:r>
    </w:p>
    <w:p w:rsidR="00000000" w:rsidRPr="00231399" w:rsidP="00231399">
      <w:pPr>
        <w:pStyle w:val="BodyText"/>
      </w:pPr>
      <w:r w:rsidRPr="00231399">
        <w:t>BSBMGT516C Facilitate continuous improvement</w:t>
      </w:r>
    </w:p>
    <w:p w:rsidR="00000000" w:rsidRPr="00231399" w:rsidP="00231399">
      <w:pPr>
        <w:pStyle w:val="BodyText"/>
      </w:pPr>
      <w:r w:rsidRPr="00231399">
        <w:rPr>
          <w:rStyle w:val="SpecialBold"/>
        </w:rPr>
        <w:t>Small Business Management</w:t>
      </w:r>
    </w:p>
    <w:p w:rsidR="00000000" w:rsidRPr="00231399" w:rsidP="00231399">
      <w:pPr>
        <w:pStyle w:val="BodyText"/>
      </w:pPr>
      <w:r w:rsidRPr="00231399">
        <w:t xml:space="preserve">BSBSMB401A Establish legal </w:t>
      </w:r>
      <w:r w:rsidRPr="00231399">
        <w:t>and risk management requirements of small business</w:t>
      </w:r>
    </w:p>
    <w:p w:rsidR="00000000" w:rsidRPr="00231399" w:rsidP="00231399">
      <w:pPr>
        <w:pStyle w:val="BodyText"/>
      </w:pPr>
      <w:r w:rsidRPr="00231399">
        <w:t>BSBSMB403A Market the small business</w:t>
      </w:r>
    </w:p>
    <w:p w:rsidR="00000000" w:rsidRPr="00231399" w:rsidP="00231399">
      <w:pPr>
        <w:pStyle w:val="BodyText"/>
      </w:pPr>
      <w:r w:rsidRPr="00231399">
        <w:t>BSBSMB404A Undertake small business planning</w:t>
      </w:r>
    </w:p>
    <w:p w:rsidR="00000000" w:rsidRPr="00231399" w:rsidP="00231399">
      <w:pPr>
        <w:pStyle w:val="BodyText"/>
      </w:pPr>
      <w:r w:rsidRPr="00231399">
        <w:rPr>
          <w:rStyle w:val="SpecialBold"/>
        </w:rPr>
        <w:t>Tour Operations</w:t>
      </w:r>
    </w:p>
    <w:p w:rsidR="00000000" w:rsidRPr="00231399" w:rsidP="00231399">
      <w:pPr>
        <w:pStyle w:val="BodyText"/>
      </w:pPr>
      <w:r w:rsidRPr="00231399">
        <w:t>SITTTOP401 Allocate tour or activity resources</w:t>
      </w:r>
    </w:p>
    <w:p w:rsidR="00000000" w:rsidRPr="00231399" w:rsidP="00231399">
      <w:pPr>
        <w:pStyle w:val="BodyText"/>
      </w:pPr>
      <w:r w:rsidRPr="00231399">
        <w:t>SITTTOP402 Set up and operate a camp site</w:t>
      </w:r>
    </w:p>
    <w:p w:rsidR="00000000" w:rsidRPr="00231399" w:rsidP="00231399">
      <w:pPr>
        <w:pStyle w:val="BodyText"/>
      </w:pPr>
      <w:r w:rsidRPr="00231399">
        <w:t>SITTTOP403 Operate</w:t>
      </w:r>
      <w:r w:rsidRPr="00231399">
        <w:t xml:space="preserve"> tours in a remote area</w:t>
      </w:r>
    </w:p>
    <w:p w:rsidR="00000000" w:rsidRPr="00231399" w:rsidP="00231399">
      <w:pPr>
        <w:pStyle w:val="BodyText"/>
      </w:pPr>
    </w:p>
    <w:p w:rsidR="00000000" w:rsidRPr="00231399" w:rsidP="00231399">
      <w:pPr>
        <w:pStyle w:val="BodyText"/>
      </w:pPr>
      <w:r w:rsidRPr="00231399">
        <w:t>Examples of elective units relevant to specific job outcomes and contexts at this level are as follows:</w:t>
      </w:r>
    </w:p>
    <w:p w:rsidR="00000000" w:rsidRPr="00231399" w:rsidP="00231399">
      <w:pPr>
        <w:pStyle w:val="BodyText"/>
      </w:pPr>
    </w:p>
    <w:p w:rsidR="00000000" w:rsidRPr="00231399" w:rsidP="00231399">
      <w:pPr>
        <w:pStyle w:val="BodyText"/>
      </w:pPr>
      <w:r w:rsidRPr="00231399">
        <w:rPr>
          <w:rStyle w:val="SpecialBold"/>
        </w:rPr>
        <w:t>Operations Manager</w:t>
      </w:r>
    </w:p>
    <w:p w:rsidR="00000000" w:rsidRPr="00231399" w:rsidP="00231399">
      <w:pPr>
        <w:pStyle w:val="BodyText"/>
      </w:pPr>
      <w:r w:rsidRPr="00231399">
        <w:t>BSBRSK501B Manage risk</w:t>
      </w:r>
    </w:p>
    <w:p w:rsidR="00000000" w:rsidRPr="00231399" w:rsidP="00231399">
      <w:pPr>
        <w:pStyle w:val="BodyText"/>
      </w:pPr>
      <w:r w:rsidRPr="00231399">
        <w:t>SITTPPD402 Develop interpretive activities</w:t>
      </w:r>
    </w:p>
    <w:p w:rsidR="00000000" w:rsidRPr="00231399" w:rsidP="00231399">
      <w:pPr>
        <w:pStyle w:val="BodyText"/>
      </w:pPr>
      <w:r w:rsidRPr="00231399">
        <w:t>SITTPPD403 Coordinate and operate sustainable tourism activities</w:t>
      </w:r>
    </w:p>
    <w:p w:rsidR="00000000" w:rsidRPr="00231399" w:rsidP="00231399">
      <w:pPr>
        <w:pStyle w:val="BodyText"/>
      </w:pPr>
      <w:r w:rsidRPr="00231399">
        <w:t>SITTPPD404 Develop in-house recreational activities</w:t>
      </w:r>
    </w:p>
    <w:p w:rsidR="00000000" w:rsidRPr="00231399" w:rsidP="00231399">
      <w:pPr>
        <w:pStyle w:val="BodyText"/>
      </w:pPr>
      <w:r w:rsidRPr="00231399">
        <w:t>SITXHRM401 Roster staff</w:t>
      </w:r>
    </w:p>
    <w:p w:rsidR="00000000" w:rsidRPr="00231399" w:rsidP="00231399">
      <w:pPr>
        <w:pStyle w:val="BodyText"/>
      </w:pPr>
      <w:r w:rsidRPr="00231399">
        <w:t>SITXHRM501 Recruit, select and induct staff</w:t>
      </w:r>
    </w:p>
    <w:p w:rsidR="00000000" w:rsidRPr="00231399" w:rsidP="00231399">
      <w:pPr>
        <w:pStyle w:val="BodyText"/>
      </w:pPr>
      <w:r w:rsidRPr="00231399">
        <w:t>SITXMGT502 Manage projects</w:t>
      </w:r>
    </w:p>
    <w:p w:rsidR="00000000" w:rsidRPr="00231399" w:rsidP="00231399">
      <w:pPr>
        <w:pStyle w:val="BodyText"/>
      </w:pPr>
    </w:p>
    <w:p w:rsidR="00000000" w:rsidRPr="00231399" w:rsidP="00231399">
      <w:pPr>
        <w:pStyle w:val="BodyText"/>
      </w:pPr>
      <w:r w:rsidRPr="00231399">
        <w:rPr>
          <w:rStyle w:val="SpecialBold"/>
        </w:rPr>
        <w:t>Park Manager</w:t>
      </w:r>
    </w:p>
    <w:p w:rsidR="00000000" w:rsidRPr="00231399" w:rsidP="00231399">
      <w:pPr>
        <w:pStyle w:val="BodyText"/>
      </w:pPr>
      <w:r w:rsidRPr="00231399">
        <w:t>BSBHRM513A Manage workforce pl</w:t>
      </w:r>
      <w:r w:rsidRPr="00231399">
        <w:t>anning</w:t>
      </w:r>
    </w:p>
    <w:p w:rsidR="00000000" w:rsidRPr="00231399" w:rsidP="00231399">
      <w:pPr>
        <w:pStyle w:val="BodyText"/>
      </w:pPr>
      <w:r w:rsidRPr="00231399">
        <w:t>BSBRSK501B Manage risk</w:t>
      </w:r>
    </w:p>
    <w:p w:rsidR="00000000" w:rsidRPr="00231399" w:rsidP="00231399">
      <w:pPr>
        <w:pStyle w:val="BodyText"/>
      </w:pPr>
      <w:r w:rsidRPr="00231399">
        <w:t>SITXHRM501 Recruit, select and induct staff</w:t>
      </w:r>
    </w:p>
    <w:p w:rsidR="00000000" w:rsidRPr="00231399" w:rsidP="00231399">
      <w:pPr>
        <w:pStyle w:val="BodyText"/>
      </w:pPr>
      <w:r w:rsidRPr="00231399">
        <w:t>SITXICT401 Build and launch a small business website</w:t>
      </w:r>
    </w:p>
    <w:p w:rsidR="00000000" w:rsidRPr="00231399" w:rsidP="00231399">
      <w:pPr>
        <w:pStyle w:val="BodyText"/>
      </w:pPr>
      <w:r w:rsidRPr="00231399">
        <w:t>SITXMPR401 Coordinate production of brochures and marketing materials</w:t>
      </w:r>
    </w:p>
    <w:p w:rsidR="00000000" w:rsidRPr="00231399" w:rsidP="00231399">
      <w:pPr>
        <w:pStyle w:val="BodyText"/>
      </w:pPr>
      <w:r w:rsidRPr="00231399">
        <w:t>SITXMPR404 Coordinate marketing activities</w:t>
      </w:r>
    </w:p>
    <w:p w:rsidR="00000000" w:rsidRPr="00231399" w:rsidP="00231399">
      <w:pPr>
        <w:pStyle w:val="BodyText"/>
      </w:pPr>
      <w:r w:rsidRPr="00231399">
        <w:t>SITXMPR502 Devel</w:t>
      </w:r>
      <w:r w:rsidRPr="00231399">
        <w:t>op and implement marketing strategies</w:t>
      </w:r>
    </w:p>
    <w:p w:rsidR="00000000" w:rsidRPr="00231399" w:rsidP="00231399"/>
    <w:sectPr w:rsidSect="002313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99" w:rsidRPr="00BC0FD7" w:rsidP="00BC0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D7" w:rsidP="00231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C0FD7" w:rsidP="002313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C0FD7" w:rsidP="002313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99" w:rsidRPr="00BC0FD7" w:rsidP="00BC0F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D7" w:rsidRPr="002D2AF8" w:rsidP="00231399">
    <w:pPr>
      <w:pStyle w:val="Header"/>
      <w:framePr w:wrap="around"/>
    </w:pPr>
    <w:r>
      <w:fldChar w:fldCharType="begin"/>
    </w:r>
    <w:r>
      <w:instrText xml:space="preserve"> TITLE   \* MERGEFORMAT </w:instrText>
    </w:r>
    <w:r>
      <w:fldChar w:fldCharType="separate"/>
    </w:r>
    <w:r>
      <w:t>SIT50412 Diploma of Holiday Parks and Resorts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BC0FD7" w:rsidP="002313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40A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8BF0E11E"/>
    <w:lvl w:ilvl="0">
      <w:start w:val="1"/>
      <w:numFmt w:val="decimal"/>
      <w:pStyle w:val="ListNumber"/>
      <w:lvlText w:val="%1."/>
      <w:lvlJc w:val="left"/>
      <w:pPr>
        <w:tabs>
          <w:tab w:val="num" w:pos="360"/>
        </w:tabs>
        <w:ind w:left="360" w:hanging="360"/>
      </w:pPr>
    </w:lvl>
  </w:abstractNum>
  <w:abstractNum w:abstractNumId="8">
    <w:nsid w:val="FFFFFF89"/>
    <w:multiLevelType w:val="singleLevel"/>
    <w:tmpl w:val="2D70768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E954DAF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3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399"/>
    <w:pPr>
      <w:spacing w:before="360" w:after="60"/>
      <w:outlineLvl w:val="0"/>
    </w:pPr>
    <w:rPr>
      <w:sz w:val="32"/>
    </w:rPr>
  </w:style>
  <w:style w:type="paragraph" w:styleId="Heading2">
    <w:name w:val="heading 2"/>
    <w:basedOn w:val="HeadingBase"/>
    <w:next w:val="BodyText"/>
    <w:link w:val="Heading2Char"/>
    <w:qFormat/>
    <w:rsid w:val="00231399"/>
    <w:pPr>
      <w:keepLines/>
      <w:spacing w:before="240" w:after="120"/>
      <w:outlineLvl w:val="1"/>
    </w:pPr>
    <w:rPr>
      <w:sz w:val="28"/>
      <w:szCs w:val="40"/>
    </w:rPr>
  </w:style>
  <w:style w:type="paragraph" w:styleId="Heading3">
    <w:name w:val="heading 3"/>
    <w:basedOn w:val="HeadingBase"/>
    <w:next w:val="BodyText"/>
    <w:link w:val="Heading3Char"/>
    <w:qFormat/>
    <w:rsid w:val="00231399"/>
    <w:pPr>
      <w:spacing w:before="180" w:after="120"/>
      <w:outlineLvl w:val="2"/>
    </w:pPr>
    <w:rPr>
      <w:spacing w:val="-10"/>
      <w:kern w:val="32"/>
    </w:rPr>
  </w:style>
  <w:style w:type="paragraph" w:styleId="Heading4">
    <w:name w:val="heading 4"/>
    <w:basedOn w:val="HeadingBase"/>
    <w:next w:val="BodyText"/>
    <w:link w:val="Heading4Char"/>
    <w:qFormat/>
    <w:rsid w:val="00231399"/>
    <w:pPr>
      <w:spacing w:before="160" w:after="120"/>
      <w:outlineLvl w:val="3"/>
    </w:pPr>
    <w:rPr>
      <w:sz w:val="22"/>
    </w:rPr>
  </w:style>
  <w:style w:type="paragraph" w:styleId="Heading5">
    <w:name w:val="heading 5"/>
    <w:basedOn w:val="HeadingBase"/>
    <w:next w:val="Normal"/>
    <w:link w:val="Heading5Char"/>
    <w:qFormat/>
    <w:rsid w:val="00231399"/>
    <w:pPr>
      <w:spacing w:before="80"/>
      <w:outlineLvl w:val="4"/>
    </w:pPr>
    <w:rPr>
      <w:color w:val="918585"/>
      <w:sz w:val="20"/>
    </w:rPr>
  </w:style>
  <w:style w:type="paragraph" w:styleId="Heading6">
    <w:name w:val="heading 6"/>
    <w:basedOn w:val="HeadingBase"/>
    <w:next w:val="Normal"/>
    <w:link w:val="Heading6Char"/>
    <w:qFormat/>
    <w:rsid w:val="00231399"/>
    <w:pPr>
      <w:spacing w:before="60"/>
      <w:outlineLvl w:val="5"/>
    </w:pPr>
    <w:rPr>
      <w:color w:val="918585"/>
      <w:sz w:val="20"/>
    </w:rPr>
  </w:style>
  <w:style w:type="paragraph" w:styleId="Heading7">
    <w:name w:val="heading 7"/>
    <w:basedOn w:val="Normal"/>
    <w:next w:val="Normal"/>
    <w:link w:val="Heading7Char"/>
    <w:qFormat/>
    <w:rsid w:val="00231399"/>
    <w:pPr>
      <w:ind w:left="720"/>
      <w:outlineLvl w:val="6"/>
    </w:pPr>
    <w:rPr>
      <w:i/>
    </w:rPr>
  </w:style>
  <w:style w:type="paragraph" w:styleId="Heading8">
    <w:name w:val="heading 8"/>
    <w:basedOn w:val="Normal"/>
    <w:next w:val="Normal"/>
    <w:link w:val="Heading8Char"/>
    <w:qFormat/>
    <w:rsid w:val="00231399"/>
    <w:pPr>
      <w:ind w:left="720"/>
      <w:outlineLvl w:val="7"/>
    </w:pPr>
    <w:rPr>
      <w:i/>
    </w:rPr>
  </w:style>
  <w:style w:type="paragraph" w:styleId="Heading9">
    <w:name w:val="heading 9"/>
    <w:basedOn w:val="Normal"/>
    <w:next w:val="Normal"/>
    <w:link w:val="Heading9Char"/>
    <w:qFormat/>
    <w:rsid w:val="00231399"/>
    <w:pPr>
      <w:ind w:left="720"/>
      <w:outlineLvl w:val="8"/>
    </w:pPr>
    <w:rPr>
      <w:i/>
    </w:rPr>
  </w:style>
  <w:style w:type="character" w:default="1" w:styleId="DefaultParagraphFont">
    <w:name w:val="Default Paragraph Font"/>
    <w:uiPriority w:val="1"/>
    <w:unhideWhenUsed/>
    <w:rsid w:val="00231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399"/>
  </w:style>
  <w:style w:type="character" w:customStyle="1" w:styleId="Heading1Char">
    <w:name w:val="Heading 1 Char"/>
    <w:basedOn w:val="DefaultParagraphFont"/>
    <w:link w:val="Heading1"/>
    <w:rsid w:val="00231399"/>
    <w:rPr>
      <w:rFonts w:ascii="Times New Roman" w:eastAsia="Times New Roman" w:hAnsi="Times New Roman" w:cs="Times New Roman"/>
      <w:b/>
      <w:sz w:val="32"/>
      <w:szCs w:val="20"/>
      <w:lang w:eastAsia="en-US"/>
    </w:rPr>
  </w:style>
  <w:style w:type="paragraph" w:styleId="BodyText">
    <w:name w:val="Body Text"/>
    <w:basedOn w:val="Normal"/>
    <w:link w:val="BodyTextChar"/>
    <w:rsid w:val="002313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399"/>
    <w:rPr>
      <w:rFonts w:ascii="Times New Roman" w:eastAsia="Times New Roman" w:hAnsi="Times New Roman" w:cs="Times New Roman"/>
      <w:sz w:val="24"/>
      <w:lang w:eastAsia="en-US"/>
    </w:rPr>
  </w:style>
  <w:style w:type="paragraph" w:styleId="ListBullet">
    <w:name w:val="List Bullet"/>
    <w:basedOn w:val="List"/>
    <w:rsid w:val="00231399"/>
    <w:pPr>
      <w:numPr>
        <w:numId w:val="14"/>
      </w:numPr>
      <w:tabs>
        <w:tab w:val="clear" w:pos="340"/>
      </w:tabs>
      <w:spacing w:before="40" w:after="40"/>
    </w:pPr>
  </w:style>
  <w:style w:type="character" w:customStyle="1" w:styleId="SpecialBold">
    <w:name w:val="Special Bold"/>
    <w:basedOn w:val="DefaultParagraphFont"/>
    <w:rsid w:val="00231399"/>
    <w:rPr>
      <w:b/>
      <w:spacing w:val="0"/>
    </w:rPr>
  </w:style>
  <w:style w:type="paragraph" w:styleId="ListBullet2">
    <w:name w:val="List Bullet 2"/>
    <w:basedOn w:val="List2"/>
    <w:rsid w:val="00231399"/>
    <w:pPr>
      <w:numPr>
        <w:numId w:val="15"/>
      </w:numPr>
      <w:tabs>
        <w:tab w:val="clear" w:pos="680"/>
      </w:tabs>
    </w:pPr>
  </w:style>
  <w:style w:type="paragraph" w:customStyle="1" w:styleId="SuperHeading">
    <w:name w:val="SuperHeading"/>
    <w:basedOn w:val="Normal"/>
    <w:rsid w:val="00231399"/>
    <w:pPr>
      <w:spacing w:before="240" w:after="120"/>
      <w:outlineLvl w:val="0"/>
    </w:pPr>
    <w:rPr>
      <w:rFonts w:ascii="Times New Roman" w:hAnsi="Times New Roman"/>
      <w:b/>
      <w:sz w:val="32"/>
    </w:rPr>
  </w:style>
  <w:style w:type="paragraph" w:styleId="ListNumber">
    <w:name w:val="List Number"/>
    <w:basedOn w:val="List"/>
    <w:rsid w:val="00231399"/>
    <w:pPr>
      <w:numPr>
        <w:numId w:val="12"/>
      </w:numPr>
    </w:pPr>
  </w:style>
  <w:style w:type="paragraph" w:customStyle="1" w:styleId="AllowPageBreak">
    <w:name w:val="AllowPageBreak"/>
    <w:rsid w:val="002313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1399"/>
    <w:rPr>
      <w:b/>
      <w:i/>
      <w:u w:val="none"/>
    </w:rPr>
  </w:style>
  <w:style w:type="character" w:customStyle="1" w:styleId="Heading2Char">
    <w:name w:val="Heading 2 Char"/>
    <w:basedOn w:val="DefaultParagraphFont"/>
    <w:link w:val="Heading2"/>
    <w:rsid w:val="00231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3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3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399"/>
    <w:rPr>
      <w:rFonts w:ascii="Courier New" w:eastAsia="Times New Roman" w:hAnsi="Courier New" w:cs="Times New Roman"/>
      <w:i/>
      <w:szCs w:val="20"/>
      <w:lang w:eastAsia="en-US"/>
    </w:rPr>
  </w:style>
  <w:style w:type="paragraph" w:customStyle="1" w:styleId="HeadingBase">
    <w:name w:val="Heading Base"/>
    <w:rsid w:val="00231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399"/>
    <w:pPr>
      <w:tabs>
        <w:tab w:val="right" w:leader="dot" w:pos="9072"/>
      </w:tabs>
      <w:ind w:left="567"/>
    </w:pPr>
    <w:rPr>
      <w:szCs w:val="22"/>
    </w:rPr>
  </w:style>
  <w:style w:type="paragraph" w:customStyle="1" w:styleId="TOCBase">
    <w:name w:val="TOC Base"/>
    <w:rsid w:val="00231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399"/>
    <w:pPr>
      <w:tabs>
        <w:tab w:val="right" w:leader="dot" w:pos="9072"/>
      </w:tabs>
      <w:spacing w:before="40" w:after="40"/>
      <w:ind w:left="284"/>
    </w:pPr>
    <w:rPr>
      <w:rFonts w:ascii="Times New Roman" w:hAnsi="Times New Roman"/>
    </w:rPr>
  </w:style>
  <w:style w:type="paragraph" w:styleId="TOC1">
    <w:name w:val="toc 1"/>
    <w:basedOn w:val="TOCBase"/>
    <w:next w:val="Normal"/>
    <w:rsid w:val="002313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399"/>
    <w:rPr>
      <w:rFonts w:ascii="Times New Roman" w:eastAsia="Times New Roman" w:hAnsi="Times New Roman" w:cs="Times New Roman"/>
      <w:sz w:val="16"/>
      <w:lang w:eastAsia="en-US"/>
    </w:rPr>
  </w:style>
  <w:style w:type="paragraph" w:styleId="Title">
    <w:name w:val="Title"/>
    <w:basedOn w:val="HeadingBase"/>
    <w:link w:val="TitleChar"/>
    <w:qFormat/>
    <w:rsid w:val="00231399"/>
    <w:pPr>
      <w:spacing w:before="5040"/>
      <w:jc w:val="center"/>
    </w:pPr>
    <w:rPr>
      <w:sz w:val="48"/>
      <w:szCs w:val="72"/>
      <w:lang w:val="en-US"/>
    </w:rPr>
  </w:style>
  <w:style w:type="character" w:customStyle="1" w:styleId="TitleChar">
    <w:name w:val="Title Char"/>
    <w:basedOn w:val="DefaultParagraphFont"/>
    <w:link w:val="Title"/>
    <w:rsid w:val="00231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399"/>
    <w:pPr>
      <w:tabs>
        <w:tab w:val="left" w:pos="3600"/>
        <w:tab w:val="left" w:pos="3958"/>
      </w:tabs>
    </w:pPr>
  </w:style>
  <w:style w:type="paragraph" w:styleId="List">
    <w:name w:val="List"/>
    <w:basedOn w:val="BodyText"/>
    <w:next w:val="BodyText"/>
    <w:rsid w:val="00231399"/>
    <w:pPr>
      <w:tabs>
        <w:tab w:val="left" w:pos="340"/>
      </w:tabs>
      <w:spacing w:before="60" w:after="60"/>
      <w:ind w:left="340" w:hanging="340"/>
    </w:pPr>
  </w:style>
  <w:style w:type="paragraph" w:customStyle="1" w:styleId="Note">
    <w:name w:val="Note"/>
    <w:basedOn w:val="BodyText"/>
    <w:rsid w:val="00231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399"/>
    <w:pPr>
      <w:framePr w:wrap="auto" w:hAnchor="text" w:y="6049"/>
    </w:pPr>
    <w:rPr>
      <w:color w:val="000000"/>
      <w:sz w:val="40"/>
    </w:rPr>
  </w:style>
  <w:style w:type="paragraph" w:customStyle="1" w:styleId="TOCTitle">
    <w:name w:val="TOCTitle"/>
    <w:basedOn w:val="Heading1"/>
    <w:rsid w:val="00231399"/>
    <w:pPr>
      <w:spacing w:after="240"/>
      <w:jc w:val="center"/>
      <w:outlineLvl w:val="9"/>
    </w:pPr>
    <w:rPr>
      <w:caps/>
    </w:rPr>
  </w:style>
  <w:style w:type="paragraph" w:customStyle="1" w:styleId="Version">
    <w:name w:val="Version"/>
    <w:rsid w:val="002313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399"/>
    <w:pPr>
      <w:keepNext w:val="0"/>
      <w:tabs>
        <w:tab w:val="right" w:pos="4176"/>
      </w:tabs>
      <w:ind w:left="198" w:hanging="198"/>
    </w:pPr>
    <w:rPr>
      <w:rFonts w:ascii="Garamond" w:hAnsi="Garamond"/>
    </w:rPr>
  </w:style>
  <w:style w:type="paragraph" w:styleId="IndexHeading">
    <w:name w:val="index heading"/>
    <w:basedOn w:val="Normal"/>
    <w:next w:val="Index1"/>
    <w:semiHidden/>
    <w:rsid w:val="00231399"/>
    <w:pPr>
      <w:spacing w:before="120" w:after="120"/>
    </w:pPr>
    <w:rPr>
      <w:rFonts w:ascii="Arial" w:hAnsi="Arial"/>
      <w:b/>
      <w:color w:val="918585"/>
      <w:sz w:val="24"/>
    </w:rPr>
  </w:style>
  <w:style w:type="paragraph" w:styleId="Header">
    <w:name w:val="header"/>
    <w:basedOn w:val="Normal"/>
    <w:link w:val="HeaderChar"/>
    <w:rsid w:val="00231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399"/>
    <w:rPr>
      <w:rFonts w:ascii="Times New Roman" w:eastAsia="Times New Roman" w:hAnsi="Times New Roman" w:cs="Times New Roman"/>
      <w:sz w:val="16"/>
      <w:szCs w:val="20"/>
      <w:lang w:val="en-GB" w:eastAsia="en-US"/>
    </w:rPr>
  </w:style>
  <w:style w:type="paragraph" w:customStyle="1" w:styleId="Chapter">
    <w:name w:val="Chapter"/>
    <w:basedOn w:val="Normal"/>
    <w:rsid w:val="00231399"/>
    <w:pPr>
      <w:spacing w:before="240"/>
    </w:pPr>
    <w:rPr>
      <w:rFonts w:ascii="Times New Roman" w:hAnsi="Times New Roman"/>
      <w:smallCaps/>
      <w:spacing w:val="80"/>
      <w:sz w:val="28"/>
    </w:rPr>
  </w:style>
  <w:style w:type="paragraph" w:customStyle="1" w:styleId="InChapter">
    <w:name w:val="InChapter"/>
    <w:basedOn w:val="Heading3"/>
    <w:rsid w:val="00231399"/>
    <w:pPr>
      <w:spacing w:after="240"/>
      <w:outlineLvl w:val="9"/>
    </w:pPr>
    <w:rPr>
      <w:noProof/>
    </w:rPr>
  </w:style>
  <w:style w:type="paragraph" w:styleId="Index2">
    <w:name w:val="index 2"/>
    <w:basedOn w:val="Normal"/>
    <w:next w:val="Normal"/>
    <w:semiHidden/>
    <w:rsid w:val="00231399"/>
    <w:pPr>
      <w:tabs>
        <w:tab w:val="right" w:pos="4176"/>
      </w:tabs>
      <w:ind w:left="568" w:hanging="284"/>
    </w:pPr>
    <w:rPr>
      <w:rFonts w:ascii="Garamond" w:hAnsi="Garamond"/>
    </w:rPr>
  </w:style>
  <w:style w:type="paragraph" w:customStyle="1" w:styleId="Byline">
    <w:name w:val="Byline"/>
    <w:rsid w:val="00231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399"/>
    <w:pPr>
      <w:tabs>
        <w:tab w:val="clear" w:pos="3600"/>
        <w:tab w:val="clear" w:pos="3958"/>
      </w:tabs>
      <w:jc w:val="right"/>
    </w:pPr>
  </w:style>
  <w:style w:type="character" w:styleId="Emphasis">
    <w:name w:val="Emphasis"/>
    <w:basedOn w:val="DefaultParagraphFont"/>
    <w:qFormat/>
    <w:rsid w:val="00231399"/>
    <w:rPr>
      <w:i/>
    </w:rPr>
  </w:style>
  <w:style w:type="paragraph" w:styleId="Caption">
    <w:name w:val="caption"/>
    <w:basedOn w:val="BodyText"/>
    <w:next w:val="Normal"/>
    <w:qFormat/>
    <w:rsid w:val="00231399"/>
    <w:pPr>
      <w:framePr w:w="2268" w:hSpace="181" w:vSpace="181" w:wrap="around" w:vAnchor="text" w:hAnchor="page" w:x="1135" w:y="285" w:anchorLock="1"/>
    </w:pPr>
    <w:rPr>
      <w:i/>
    </w:rPr>
  </w:style>
  <w:style w:type="paragraph" w:customStyle="1" w:styleId="MiniTOCTitle">
    <w:name w:val="MiniTOCTitle"/>
    <w:basedOn w:val="Heading4"/>
    <w:rsid w:val="00231399"/>
    <w:pPr>
      <w:spacing w:before="240"/>
      <w:outlineLvl w:val="9"/>
    </w:pPr>
    <w:rPr>
      <w:noProof/>
      <w:sz w:val="24"/>
    </w:rPr>
  </w:style>
  <w:style w:type="paragraph" w:customStyle="1" w:styleId="MiniTOCItem">
    <w:name w:val="MiniTOCItem"/>
    <w:basedOn w:val="ListBullet"/>
    <w:rsid w:val="00231399"/>
    <w:pPr>
      <w:numPr>
        <w:numId w:val="0"/>
      </w:numPr>
      <w:tabs>
        <w:tab w:val="right" w:leader="dot" w:pos="6521"/>
      </w:tabs>
      <w:spacing w:before="0" w:after="0"/>
    </w:pPr>
  </w:style>
  <w:style w:type="paragraph" w:customStyle="1" w:styleId="TOFTitle">
    <w:name w:val="TOFTitle"/>
    <w:basedOn w:val="TOCTitle"/>
    <w:rsid w:val="00231399"/>
  </w:style>
  <w:style w:type="paragraph" w:styleId="TableofFigures">
    <w:name w:val="table of figures"/>
    <w:basedOn w:val="Normal"/>
    <w:next w:val="Normal"/>
    <w:semiHidden/>
    <w:rsid w:val="00231399"/>
    <w:pPr>
      <w:tabs>
        <w:tab w:val="right" w:leader="dot" w:pos="9072"/>
      </w:tabs>
      <w:ind w:left="970" w:hanging="403"/>
    </w:pPr>
    <w:rPr>
      <w:rFonts w:ascii="Times New Roman" w:hAnsi="Times New Roman"/>
      <w:b/>
    </w:rPr>
  </w:style>
  <w:style w:type="character" w:customStyle="1" w:styleId="WingdingSymbols">
    <w:name w:val="Wingding Symbols"/>
    <w:rsid w:val="00231399"/>
    <w:rPr>
      <w:rFonts w:ascii="Wingdings" w:hAnsi="Wingdings"/>
    </w:rPr>
  </w:style>
  <w:style w:type="paragraph" w:customStyle="1" w:styleId="TableHeading">
    <w:name w:val="Table Heading"/>
    <w:basedOn w:val="HeadingBase"/>
    <w:rsid w:val="00231399"/>
    <w:pPr>
      <w:keepLines/>
      <w:pBdr>
        <w:bottom w:val="single" w:sz="6" w:space="1" w:color="918585"/>
      </w:pBdr>
      <w:spacing w:before="240"/>
    </w:pPr>
  </w:style>
  <w:style w:type="character" w:customStyle="1" w:styleId="HotSpot">
    <w:name w:val="HotSpot"/>
    <w:rsid w:val="00231399"/>
    <w:rPr>
      <w:color w:val="0033CC"/>
      <w:u w:val="none"/>
    </w:rPr>
  </w:style>
  <w:style w:type="paragraph" w:customStyle="1" w:styleId="BodyTextRight">
    <w:name w:val="Body Text Right"/>
    <w:basedOn w:val="BodyText"/>
    <w:rsid w:val="00231399"/>
    <w:pPr>
      <w:spacing w:before="0" w:after="0"/>
      <w:jc w:val="right"/>
    </w:pPr>
  </w:style>
  <w:style w:type="paragraph" w:styleId="Index3">
    <w:name w:val="index 3"/>
    <w:basedOn w:val="ListNumber2"/>
    <w:next w:val="Normal"/>
    <w:semiHidden/>
    <w:rsid w:val="00231399"/>
    <w:pPr>
      <w:numPr>
        <w:numId w:val="0"/>
      </w:numPr>
      <w:tabs>
        <w:tab w:val="right" w:leader="dot" w:pos="4176"/>
      </w:tabs>
    </w:pPr>
  </w:style>
  <w:style w:type="paragraph" w:styleId="ListNumber2">
    <w:name w:val="List Number 2"/>
    <w:basedOn w:val="List2"/>
    <w:rsid w:val="00231399"/>
    <w:pPr>
      <w:numPr>
        <w:numId w:val="11"/>
      </w:numPr>
      <w:tabs>
        <w:tab w:val="clear" w:pos="1060"/>
      </w:tabs>
    </w:pPr>
  </w:style>
  <w:style w:type="paragraph" w:customStyle="1" w:styleId="MarginNote">
    <w:name w:val="Margin Note"/>
    <w:basedOn w:val="BodyText"/>
    <w:rsid w:val="00231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3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399"/>
    <w:rPr>
      <w:sz w:val="32"/>
    </w:rPr>
  </w:style>
  <w:style w:type="paragraph" w:customStyle="1" w:styleId="HeadingProcedure">
    <w:name w:val="Heading Procedure"/>
    <w:basedOn w:val="HeadingBase"/>
    <w:next w:val="Normal"/>
    <w:rsid w:val="00231399"/>
    <w:pPr>
      <w:tabs>
        <w:tab w:val="left" w:pos="0"/>
      </w:tabs>
      <w:spacing w:before="120" w:after="60"/>
    </w:pPr>
    <w:rPr>
      <w:i/>
      <w:color w:val="918585"/>
      <w:sz w:val="22"/>
    </w:rPr>
  </w:style>
  <w:style w:type="paragraph" w:customStyle="1" w:styleId="TableBodyText">
    <w:name w:val="Table Body Text"/>
    <w:basedOn w:val="BodyText"/>
    <w:rsid w:val="00231399"/>
    <w:pPr>
      <w:spacing w:before="60" w:after="60"/>
    </w:pPr>
  </w:style>
  <w:style w:type="paragraph" w:styleId="ListContinue">
    <w:name w:val="List Continue"/>
    <w:basedOn w:val="List"/>
    <w:rsid w:val="00231399"/>
    <w:pPr>
      <w:ind w:firstLine="0"/>
    </w:pPr>
  </w:style>
  <w:style w:type="paragraph" w:customStyle="1" w:styleId="ListNote">
    <w:name w:val="List Note"/>
    <w:basedOn w:val="List"/>
    <w:rsid w:val="00231399"/>
    <w:pPr>
      <w:pBdr>
        <w:top w:val="single" w:sz="6" w:space="2" w:color="918585"/>
        <w:bottom w:val="single" w:sz="6" w:space="2" w:color="918585"/>
      </w:pBdr>
      <w:tabs>
        <w:tab w:val="left" w:pos="1021"/>
      </w:tabs>
      <w:ind w:firstLine="0"/>
    </w:pPr>
  </w:style>
  <w:style w:type="paragraph" w:customStyle="1" w:styleId="Warning">
    <w:name w:val="Warning"/>
    <w:basedOn w:val="BodyText"/>
    <w:rsid w:val="00231399"/>
    <w:pPr>
      <w:shd w:val="clear" w:color="auto" w:fill="D9D9D9"/>
      <w:tabs>
        <w:tab w:val="left" w:pos="992"/>
      </w:tabs>
      <w:ind w:left="119" w:right="119"/>
    </w:pPr>
    <w:rPr>
      <w:sz w:val="20"/>
    </w:rPr>
  </w:style>
  <w:style w:type="paragraph" w:customStyle="1" w:styleId="MarginIcons">
    <w:name w:val="Margin Icons"/>
    <w:basedOn w:val="BodyText"/>
    <w:rsid w:val="00231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399"/>
    <w:rPr>
      <w:rFonts w:ascii="Courier New" w:hAnsi="Courier New"/>
    </w:rPr>
  </w:style>
  <w:style w:type="paragraph" w:customStyle="1" w:styleId="NoteBullet">
    <w:name w:val="Note Bullet"/>
    <w:basedOn w:val="Note"/>
    <w:rsid w:val="00231399"/>
    <w:pPr>
      <w:tabs>
        <w:tab w:val="clear" w:pos="680"/>
      </w:tabs>
      <w:spacing w:before="60" w:after="60"/>
    </w:pPr>
  </w:style>
  <w:style w:type="paragraph" w:customStyle="1" w:styleId="SubHeading2">
    <w:name w:val="SubHeading2"/>
    <w:basedOn w:val="HeadingBase"/>
    <w:rsid w:val="00231399"/>
    <w:pPr>
      <w:spacing w:before="240" w:after="60"/>
    </w:pPr>
    <w:rPr>
      <w:sz w:val="20"/>
    </w:rPr>
  </w:style>
  <w:style w:type="paragraph" w:customStyle="1" w:styleId="SubHeading1">
    <w:name w:val="SubHeading1"/>
    <w:basedOn w:val="HeadingBase"/>
    <w:rsid w:val="00231399"/>
    <w:pPr>
      <w:spacing w:before="240" w:after="60"/>
    </w:pPr>
    <w:rPr>
      <w:color w:val="918585"/>
      <w:sz w:val="22"/>
    </w:rPr>
  </w:style>
  <w:style w:type="paragraph" w:customStyle="1" w:styleId="SideHeading">
    <w:name w:val="Side Heading"/>
    <w:basedOn w:val="HeadingBase"/>
    <w:rsid w:val="00231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399"/>
    <w:pPr>
      <w:numPr>
        <w:numId w:val="13"/>
      </w:numPr>
    </w:pPr>
  </w:style>
  <w:style w:type="paragraph" w:styleId="PlainText">
    <w:name w:val="Plain Text"/>
    <w:basedOn w:val="Normal"/>
    <w:link w:val="PlainTextChar"/>
    <w:rsid w:val="00231399"/>
    <w:rPr>
      <w:sz w:val="20"/>
    </w:rPr>
  </w:style>
  <w:style w:type="character" w:customStyle="1" w:styleId="PlainTextChar">
    <w:name w:val="Plain Text Char"/>
    <w:basedOn w:val="DefaultParagraphFont"/>
    <w:link w:val="PlainText"/>
    <w:rsid w:val="00231399"/>
    <w:rPr>
      <w:rFonts w:ascii="Courier New" w:eastAsia="Times New Roman" w:hAnsi="Courier New" w:cs="Times New Roman"/>
      <w:sz w:val="20"/>
      <w:szCs w:val="20"/>
      <w:lang w:eastAsia="en-US"/>
    </w:rPr>
  </w:style>
  <w:style w:type="character" w:customStyle="1" w:styleId="MenuOption">
    <w:name w:val="Menu Option"/>
    <w:basedOn w:val="DefaultParagraphFont"/>
    <w:rsid w:val="00231399"/>
    <w:rPr>
      <w:b/>
      <w:smallCaps/>
    </w:rPr>
  </w:style>
  <w:style w:type="paragraph" w:customStyle="1" w:styleId="TableListNumber">
    <w:name w:val="Table List Number"/>
    <w:basedOn w:val="ListNumber"/>
    <w:rsid w:val="00231399"/>
    <w:pPr>
      <w:numPr>
        <w:numId w:val="0"/>
      </w:numPr>
    </w:pPr>
  </w:style>
  <w:style w:type="paragraph" w:styleId="TOC4">
    <w:name w:val="toc 4"/>
    <w:basedOn w:val="TOCBase"/>
    <w:next w:val="Normal"/>
    <w:semiHidden/>
    <w:rsid w:val="00231399"/>
    <w:pPr>
      <w:tabs>
        <w:tab w:val="right" w:leader="dot" w:pos="9071"/>
      </w:tabs>
      <w:ind w:left="1701"/>
    </w:pPr>
  </w:style>
  <w:style w:type="paragraph" w:customStyle="1" w:styleId="ListAlpha">
    <w:name w:val="List Alpha"/>
    <w:basedOn w:val="List"/>
    <w:rsid w:val="00231399"/>
    <w:pPr>
      <w:numPr>
        <w:numId w:val="10"/>
      </w:numPr>
    </w:pPr>
  </w:style>
  <w:style w:type="paragraph" w:customStyle="1" w:styleId="ListAlpha2">
    <w:name w:val="List Alpha 2"/>
    <w:basedOn w:val="List2"/>
    <w:rsid w:val="00231399"/>
    <w:pPr>
      <w:numPr>
        <w:numId w:val="9"/>
      </w:numPr>
    </w:pPr>
  </w:style>
  <w:style w:type="paragraph" w:styleId="List2">
    <w:name w:val="List 2"/>
    <w:basedOn w:val="BodyText"/>
    <w:rsid w:val="00231399"/>
    <w:pPr>
      <w:tabs>
        <w:tab w:val="left" w:pos="680"/>
      </w:tabs>
      <w:spacing w:before="60" w:after="60"/>
      <w:ind w:left="680" w:hanging="340"/>
    </w:pPr>
  </w:style>
  <w:style w:type="paragraph" w:styleId="List3">
    <w:name w:val="List 3"/>
    <w:basedOn w:val="BodyText"/>
    <w:rsid w:val="00231399"/>
    <w:pPr>
      <w:tabs>
        <w:tab w:val="left" w:pos="1021"/>
      </w:tabs>
      <w:spacing w:before="60" w:after="60"/>
      <w:ind w:left="1020" w:hanging="340"/>
    </w:pPr>
  </w:style>
  <w:style w:type="paragraph" w:styleId="List4">
    <w:name w:val="List 4"/>
    <w:basedOn w:val="BodyText"/>
    <w:rsid w:val="00231399"/>
    <w:pPr>
      <w:tabs>
        <w:tab w:val="left" w:pos="1361"/>
      </w:tabs>
      <w:spacing w:before="60" w:after="60"/>
      <w:ind w:left="1361" w:hanging="340"/>
    </w:pPr>
  </w:style>
  <w:style w:type="paragraph" w:styleId="List5">
    <w:name w:val="List 5"/>
    <w:basedOn w:val="BodyText"/>
    <w:rsid w:val="00231399"/>
    <w:pPr>
      <w:tabs>
        <w:tab w:val="left" w:pos="1701"/>
      </w:tabs>
      <w:spacing w:before="60" w:after="60"/>
      <w:ind w:left="1701" w:hanging="340"/>
    </w:pPr>
  </w:style>
  <w:style w:type="paragraph" w:styleId="ListBullet3">
    <w:name w:val="List Bullet 3"/>
    <w:basedOn w:val="List3"/>
    <w:rsid w:val="00231399"/>
    <w:pPr>
      <w:numPr>
        <w:numId w:val="16"/>
      </w:numPr>
      <w:tabs>
        <w:tab w:val="clear" w:pos="1021"/>
      </w:tabs>
      <w:ind w:left="1037" w:hanging="357"/>
    </w:pPr>
  </w:style>
  <w:style w:type="paragraph" w:styleId="ListBullet4">
    <w:name w:val="List Bullet 4"/>
    <w:basedOn w:val="List4"/>
    <w:rsid w:val="00231399"/>
    <w:pPr>
      <w:numPr>
        <w:numId w:val="4"/>
      </w:numPr>
    </w:pPr>
  </w:style>
  <w:style w:type="paragraph" w:styleId="ListBullet5">
    <w:name w:val="List Bullet 5"/>
    <w:basedOn w:val="List5"/>
    <w:rsid w:val="00231399"/>
    <w:pPr>
      <w:numPr>
        <w:numId w:val="5"/>
      </w:numPr>
    </w:pPr>
  </w:style>
  <w:style w:type="paragraph" w:styleId="ListContinue2">
    <w:name w:val="List Continue 2"/>
    <w:basedOn w:val="List2"/>
    <w:rsid w:val="00231399"/>
    <w:pPr>
      <w:ind w:firstLine="0"/>
    </w:pPr>
  </w:style>
  <w:style w:type="paragraph" w:styleId="ListContinue3">
    <w:name w:val="List Continue 3"/>
    <w:basedOn w:val="List3"/>
    <w:rsid w:val="00231399"/>
    <w:pPr>
      <w:ind w:left="1021" w:firstLine="0"/>
    </w:pPr>
  </w:style>
  <w:style w:type="paragraph" w:styleId="ListContinue4">
    <w:name w:val="List Continue 4"/>
    <w:basedOn w:val="List4"/>
    <w:rsid w:val="00231399"/>
    <w:pPr>
      <w:ind w:firstLine="0"/>
    </w:pPr>
  </w:style>
  <w:style w:type="paragraph" w:styleId="ListContinue5">
    <w:name w:val="List Continue 5"/>
    <w:basedOn w:val="List5"/>
    <w:rsid w:val="00231399"/>
    <w:pPr>
      <w:ind w:firstLine="0"/>
    </w:pPr>
  </w:style>
  <w:style w:type="paragraph" w:styleId="ListNumber3">
    <w:name w:val="List Number 3"/>
    <w:basedOn w:val="List3"/>
    <w:rsid w:val="00231399"/>
    <w:pPr>
      <w:numPr>
        <w:numId w:val="6"/>
      </w:numPr>
    </w:pPr>
  </w:style>
  <w:style w:type="paragraph" w:styleId="ListNumber4">
    <w:name w:val="List Number 4"/>
    <w:basedOn w:val="List4"/>
    <w:rsid w:val="00231399"/>
    <w:pPr>
      <w:numPr>
        <w:numId w:val="7"/>
      </w:numPr>
    </w:pPr>
  </w:style>
  <w:style w:type="paragraph" w:styleId="ListNumber5">
    <w:name w:val="List Number 5"/>
    <w:basedOn w:val="List5"/>
    <w:rsid w:val="00231399"/>
    <w:pPr>
      <w:numPr>
        <w:numId w:val="8"/>
      </w:numPr>
    </w:pPr>
  </w:style>
  <w:style w:type="paragraph" w:styleId="BlockText">
    <w:name w:val="Block Text"/>
    <w:basedOn w:val="Normal"/>
    <w:rsid w:val="00231399"/>
    <w:pPr>
      <w:spacing w:after="120"/>
      <w:ind w:left="1440" w:right="1440"/>
    </w:pPr>
  </w:style>
  <w:style w:type="character" w:customStyle="1" w:styleId="Subscript">
    <w:name w:val="Subscript"/>
    <w:basedOn w:val="DefaultParagraphFont"/>
    <w:rsid w:val="00231399"/>
    <w:rPr>
      <w:sz w:val="16"/>
      <w:vertAlign w:val="subscript"/>
    </w:rPr>
  </w:style>
  <w:style w:type="character" w:customStyle="1" w:styleId="Superscript">
    <w:name w:val="Superscript"/>
    <w:basedOn w:val="DefaultParagraphFont"/>
    <w:rsid w:val="00231399"/>
    <w:rPr>
      <w:sz w:val="16"/>
      <w:vertAlign w:val="superscript"/>
    </w:rPr>
  </w:style>
  <w:style w:type="character" w:customStyle="1" w:styleId="Symbols">
    <w:name w:val="Symbols"/>
    <w:basedOn w:val="DefaultParagraphFont"/>
    <w:rsid w:val="00231399"/>
    <w:rPr>
      <w:rFonts w:ascii="Symbol" w:hAnsi="Symbol"/>
    </w:rPr>
  </w:style>
  <w:style w:type="character" w:customStyle="1" w:styleId="MenuOptions">
    <w:name w:val="Menu Options"/>
    <w:basedOn w:val="DefaultParagraphFont"/>
    <w:rsid w:val="00231399"/>
    <w:rPr>
      <w:rFonts w:ascii="Arial Narrow" w:hAnsi="Arial Narrow"/>
      <w:smallCaps/>
    </w:rPr>
  </w:style>
  <w:style w:type="character" w:customStyle="1" w:styleId="Buttons">
    <w:name w:val="Buttons"/>
    <w:basedOn w:val="DefaultParagraphFont"/>
    <w:rsid w:val="00231399"/>
    <w:rPr>
      <w:b/>
    </w:rPr>
  </w:style>
  <w:style w:type="character" w:customStyle="1" w:styleId="Underlined">
    <w:name w:val="Underlined"/>
    <w:basedOn w:val="DefaultParagraphFont"/>
    <w:rsid w:val="00231399"/>
    <w:rPr>
      <w:u w:val="single"/>
    </w:rPr>
  </w:style>
  <w:style w:type="paragraph" w:customStyle="1" w:styleId="TableBodyTextRight">
    <w:name w:val="Table Body Text Right"/>
    <w:basedOn w:val="TableBodyText"/>
    <w:rsid w:val="00231399"/>
    <w:pPr>
      <w:widowControl w:val="0"/>
      <w:autoSpaceDE w:val="0"/>
      <w:autoSpaceDN w:val="0"/>
      <w:adjustRightInd w:val="0"/>
      <w:jc w:val="right"/>
    </w:pPr>
    <w:rPr>
      <w:rFonts w:cs="Arial"/>
      <w:szCs w:val="18"/>
    </w:rPr>
  </w:style>
  <w:style w:type="paragraph" w:customStyle="1" w:styleId="CopyrightText">
    <w:name w:val="Copyright Text"/>
    <w:basedOn w:val="BodyText"/>
    <w:rsid w:val="00231399"/>
    <w:rPr>
      <w:sz w:val="18"/>
    </w:rPr>
  </w:style>
  <w:style w:type="paragraph" w:customStyle="1" w:styleId="BodySmallRight">
    <w:name w:val="Body Small Right"/>
    <w:basedOn w:val="BodyTextRight"/>
    <w:rsid w:val="00231399"/>
    <w:rPr>
      <w:sz w:val="18"/>
      <w:szCs w:val="18"/>
    </w:rPr>
  </w:style>
  <w:style w:type="paragraph" w:customStyle="1" w:styleId="MarginEdition">
    <w:name w:val="Margin Edition"/>
    <w:basedOn w:val="MarginNote"/>
    <w:rsid w:val="00231399"/>
    <w:pPr>
      <w:spacing w:before="0" w:after="0"/>
    </w:pPr>
    <w:rPr>
      <w:rFonts w:ascii="Times New Roman" w:hAnsi="Times New Roman"/>
      <w:color w:val="999999"/>
    </w:rPr>
  </w:style>
  <w:style w:type="paragraph" w:customStyle="1" w:styleId="Spacer">
    <w:name w:val="Spacer"/>
    <w:basedOn w:val="Normal"/>
    <w:rsid w:val="00231399"/>
    <w:rPr>
      <w:sz w:val="2"/>
      <w:szCs w:val="2"/>
    </w:rPr>
  </w:style>
  <w:style w:type="character" w:customStyle="1" w:styleId="Small">
    <w:name w:val="Small"/>
    <w:basedOn w:val="DefaultParagraphFont"/>
    <w:rsid w:val="00231399"/>
    <w:rPr>
      <w:sz w:val="16"/>
    </w:rPr>
  </w:style>
  <w:style w:type="paragraph" w:customStyle="1" w:styleId="WideTable">
    <w:name w:val="Wide Table"/>
    <w:basedOn w:val="Normal"/>
    <w:rsid w:val="00231399"/>
    <w:pPr>
      <w:ind w:left="-1418"/>
    </w:pPr>
    <w:rPr>
      <w:sz w:val="2"/>
      <w:szCs w:val="2"/>
    </w:rPr>
  </w:style>
  <w:style w:type="character" w:styleId="PageNumber">
    <w:name w:val="page number"/>
    <w:basedOn w:val="DefaultParagraphFont"/>
    <w:rsid w:val="00231399"/>
  </w:style>
  <w:style w:type="paragraph" w:styleId="Quote">
    <w:name w:val="Quote"/>
    <w:basedOn w:val="Heading1"/>
    <w:link w:val="QuoteChar"/>
    <w:qFormat/>
    <w:rsid w:val="00231399"/>
    <w:rPr>
      <w:b w:val="0"/>
      <w:sz w:val="72"/>
      <w:szCs w:val="72"/>
      <w:lang w:val="en-NZ"/>
    </w:rPr>
  </w:style>
  <w:style w:type="character" w:customStyle="1" w:styleId="QuoteChar">
    <w:name w:val="Quote Char"/>
    <w:basedOn w:val="DefaultParagraphFont"/>
    <w:link w:val="Quote"/>
    <w:rsid w:val="00231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399"/>
    <w:pPr>
      <w:pageBreakBefore/>
    </w:pPr>
  </w:style>
  <w:style w:type="paragraph" w:customStyle="1" w:styleId="Border">
    <w:name w:val="Border"/>
    <w:basedOn w:val="Normal"/>
    <w:qFormat/>
    <w:rsid w:val="00231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399"/>
    <w:rPr>
      <w:b/>
      <w:bCs/>
      <w:i/>
      <w:iCs/>
      <w:color w:val="auto"/>
    </w:rPr>
  </w:style>
  <w:style w:type="paragraph" w:styleId="IntenseQuote">
    <w:name w:val="Intense Quote"/>
    <w:basedOn w:val="Normal"/>
    <w:next w:val="Normal"/>
    <w:link w:val="IntenseQuoteChar"/>
    <w:uiPriority w:val="30"/>
    <w:qFormat/>
    <w:rsid w:val="00231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3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399"/>
    <w:rPr>
      <w:smallCaps/>
      <w:color w:val="auto"/>
      <w:u w:val="single"/>
    </w:rPr>
  </w:style>
  <w:style w:type="character" w:styleId="IntenseReference">
    <w:name w:val="Intense Reference"/>
    <w:basedOn w:val="DefaultParagraphFont"/>
    <w:uiPriority w:val="32"/>
    <w:qFormat/>
    <w:rsid w:val="00231399"/>
    <w:rPr>
      <w:b/>
      <w:bCs/>
      <w:smallCaps/>
      <w:color w:val="auto"/>
      <w:spacing w:val="5"/>
      <w:u w:val="single"/>
    </w:rPr>
  </w:style>
  <w:style w:type="paragraph" w:customStyle="1" w:styleId="2ColumnHeading">
    <w:name w:val="2Column Heading"/>
    <w:basedOn w:val="BodyText"/>
    <w:qFormat/>
    <w:rsid w:val="00231399"/>
    <w:pPr>
      <w:spacing w:after="60"/>
      <w:ind w:left="-2268"/>
    </w:pPr>
    <w:rPr>
      <w:b/>
    </w:rPr>
  </w:style>
  <w:style w:type="paragraph" w:customStyle="1" w:styleId="Heading1TOC">
    <w:name w:val="Heading1 TOC"/>
    <w:basedOn w:val="Normal"/>
    <w:qFormat/>
    <w:rsid w:val="00231399"/>
    <w:pPr>
      <w:spacing w:before="240" w:after="120"/>
    </w:pPr>
    <w:rPr>
      <w:rFonts w:ascii="Times New Roman" w:hAnsi="Times New Roman"/>
      <w:b/>
      <w:sz w:val="32"/>
    </w:rPr>
  </w:style>
  <w:style w:type="paragraph" w:customStyle="1" w:styleId="Heading2TOC">
    <w:name w:val="Heading2 TOC"/>
    <w:basedOn w:val="Normal"/>
    <w:qFormat/>
    <w:rsid w:val="00231399"/>
    <w:pPr>
      <w:spacing w:before="240" w:after="60"/>
    </w:pPr>
    <w:rPr>
      <w:rFonts w:ascii="Times New Roman" w:hAnsi="Times New Roman"/>
      <w:b/>
      <w:sz w:val="28"/>
    </w:rPr>
  </w:style>
  <w:style w:type="character" w:customStyle="1" w:styleId="Underline">
    <w:name w:val="Underline"/>
    <w:basedOn w:val="DefaultParagraphFont"/>
    <w:qFormat/>
    <w:rsid w:val="00231399"/>
    <w:rPr>
      <w:u w:val="single"/>
    </w:rPr>
  </w:style>
  <w:style w:type="paragraph" w:styleId="BalloonText">
    <w:name w:val="Balloon Text"/>
    <w:basedOn w:val="Normal"/>
    <w:link w:val="BalloonTextChar"/>
    <w:rsid w:val="00231399"/>
    <w:rPr>
      <w:rFonts w:ascii="Tahoma" w:hAnsi="Tahoma" w:cs="Tahoma"/>
      <w:sz w:val="16"/>
      <w:szCs w:val="16"/>
    </w:rPr>
  </w:style>
  <w:style w:type="character" w:customStyle="1" w:styleId="BalloonTextChar">
    <w:name w:val="Balloon Text Char"/>
    <w:basedOn w:val="DefaultParagraphFont"/>
    <w:link w:val="BalloonText"/>
    <w:rsid w:val="002313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3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3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399"/>
    <w:rPr>
      <w:b/>
      <w:color w:val="660033"/>
      <w:spacing w:val="0"/>
    </w:rPr>
  </w:style>
  <w:style w:type="paragraph" w:customStyle="1" w:styleId="Nameditemlist">
    <w:name w:val="Named item list"/>
    <w:basedOn w:val="BodyText"/>
    <w:qFormat/>
    <w:rsid w:val="002313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1723</Words>
  <Characters>11575</Characters>
  <Application>Microsoft Office Word</Application>
  <DocSecurity>0</DocSecurity>
  <Lines>316</Lines>
  <Paragraphs>213</Paragraphs>
  <ScaleCrop>false</ScaleCrop>
  <Company>Author-it Software Corporation Ltd.</Company>
  <LinksUpToDate>false</LinksUpToDate>
  <CharactersWithSpaces>13100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SIT50412 Diploma of Holiday Parks and Resorts</dc:title>
  <dc:subject>Approved</dc:subject>
  <dc:creator>Service Skills Australia</dc:creator>
  <cp:keywords>Release 3</cp:keywords>
  <dc:description>Review Date: 12 April 2008</dc:description>
  <cp:lastModifiedBy>HSD_TPCMSd.prod</cp:lastModifiedBy>
  <cp:revision>3</cp:revision>
  <dcterms:created xsi:type="dcterms:W3CDTF">2013-07-29T05:29:00Z</dcterms:created>
  <dcterms:modified xsi:type="dcterms:W3CDTF">2013-07-29T05:29:00Z</dcterms:modified>
</cp:coreProperties>
</file>