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01713" w:rsidP="00A01713">
      <w:pPr>
        <w:pStyle w:val="Title"/>
      </w:pPr>
      <w:r>
        <w:fldChar w:fldCharType="begin"/>
      </w:r>
      <w:r>
        <w:instrText xml:space="preserve"> TITLE   \* MERGEFORMAT </w:instrText>
      </w:r>
      <w:r>
        <w:fldChar w:fldCharType="separate"/>
      </w:r>
      <w:r>
        <w:t>SIT50212 Diploma of Events</w:t>
      </w:r>
      <w:r>
        <w:fldChar w:fldCharType="end"/>
      </w:r>
    </w:p>
    <w:p w:rsidR="00A01713" w:rsidP="00A01713">
      <w:pPr>
        <w:pStyle w:val="Version"/>
        <w:sectPr w:rsidSect="009B42A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B42AD" w:rsidP="009B42AD">
      <w:pPr>
        <w:pStyle w:val="SuperHeading"/>
      </w:pPr>
      <w:r w:rsidRPr="009B42AD">
        <w:t>SIT50212 Diploma of Events</w:t>
      </w:r>
    </w:p>
    <w:p w:rsidR="00000000" w:rsidRPr="009B42AD" w:rsidP="009B42AD">
      <w:pPr>
        <w:pStyle w:val="Heading1"/>
      </w:pPr>
      <w:bookmarkStart w:id="1" w:name="O_533713"/>
      <w:bookmarkEnd w:id="1"/>
      <w:r w:rsidRPr="009B42AD">
        <w:t>Modification History</w:t>
      </w:r>
    </w:p>
    <w:p w:rsidR="00000000" w:rsidRPr="009B42AD" w:rsidP="009B42AD">
      <w:pPr>
        <w:pStyle w:val="BodyText"/>
      </w:pPr>
      <w:r w:rsidRPr="009B42AD">
        <w:t>The version details of this endorsed qualification are in the table below. The latest information is at the top.</w:t>
      </w:r>
    </w:p>
    <w:tbl>
      <w:tblPr>
        <w:tblW w:w="0" w:type="auto"/>
        <w:tblCellMar>
          <w:left w:w="62" w:type="dxa"/>
          <w:right w:w="62" w:type="dxa"/>
        </w:tblCellMar>
        <w:tblLook w:val="0000"/>
      </w:tblPr>
      <w:tblGrid>
        <w:gridCol w:w="4609"/>
        <w:gridCol w:w="4587"/>
      </w:tblGrid>
      <w:tr w:rsidTr="00A0171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2AD" w:rsidP="009B42AD">
            <w:pPr>
              <w:pStyle w:val="BodyText"/>
            </w:pPr>
            <w:r w:rsidRPr="009B42AD">
              <w:rPr>
                <w:rStyle w:val="SpecialBold"/>
              </w:rPr>
              <w:t>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2AD">
            <w:pPr>
              <w:pStyle w:val="BodyText"/>
              <w:rPr>
                <w:lang w:val="en-NZ"/>
              </w:rPr>
            </w:pPr>
            <w:r w:rsidRPr="009B42AD">
              <w:rPr>
                <w:rStyle w:val="SpecialBold"/>
              </w:rPr>
              <w:t>Comments</w:t>
            </w:r>
          </w:p>
        </w:tc>
      </w:tr>
      <w:tr w:rsidTr="00A0171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2AD">
            <w:pPr>
              <w:pStyle w:val="BodyText"/>
              <w:rPr>
                <w:lang w:val="en-NZ"/>
              </w:rPr>
            </w:pPr>
            <w:r w:rsidRPr="009B42AD">
              <w:t>1.1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2AD">
            <w:pPr>
              <w:pStyle w:val="BodyText"/>
              <w:rPr>
                <w:lang w:val="en-NZ"/>
              </w:rPr>
            </w:pPr>
            <w:r w:rsidRPr="009B42AD">
              <w:t>Updates to metadata.</w:t>
            </w:r>
          </w:p>
        </w:tc>
      </w:tr>
      <w:tr w:rsidTr="00A0171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2AD">
            <w:pPr>
              <w:pStyle w:val="BodyText"/>
              <w:rPr>
                <w:lang w:val="en-NZ"/>
              </w:rPr>
            </w:pPr>
            <w:r w:rsidRPr="009B42AD">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2AD" w:rsidP="009B42AD">
            <w:pPr>
              <w:pStyle w:val="BodyText"/>
            </w:pPr>
            <w:r w:rsidRPr="009B42AD">
              <w:t>E</w:t>
            </w:r>
          </w:p>
          <w:p w:rsidR="00000000" w:rsidRPr="009B42AD" w:rsidP="009B42AD">
            <w:pPr>
              <w:pStyle w:val="BodyText"/>
            </w:pPr>
            <w:r w:rsidRPr="009B42AD">
              <w:t>Replaces and is equivalent to SIT50207 Diploma of Events.</w:t>
            </w:r>
          </w:p>
          <w:p w:rsidR="00000000" w:rsidRPr="009B42AD" w:rsidP="009B42AD">
            <w:pPr>
              <w:pStyle w:val="BodyText"/>
            </w:pPr>
            <w:r w:rsidRPr="009B42AD">
              <w:t xml:space="preserve">Intent of the </w:t>
            </w:r>
            <w:r w:rsidRPr="009B42AD">
              <w:t>qualification remains unchanged.</w:t>
            </w:r>
          </w:p>
          <w:p w:rsidR="00000000" w:rsidRPr="009B42AD" w:rsidP="009B42AD">
            <w:pPr>
              <w:pStyle w:val="BodyText"/>
            </w:pPr>
            <w:r w:rsidRPr="009B42AD">
              <w:t xml:space="preserve">Total number of units reduced by 4. Core units reduced by 5. Elective units increased by 1. Some units removed from core as they did not apply to all job roles. They are now in elective list. Entry requirement removed. New </w:t>
            </w:r>
            <w:r w:rsidRPr="009B42AD">
              <w:t>policy prohibits a requirement for a whole qualification. In lieu of an entry requirement, many of the operational units required to fulfil the Event Coordinator job outcome covered by this Diploma are available in the elective pool. Diploma requires the s</w:t>
            </w:r>
            <w:r w:rsidRPr="009B42AD">
              <w:t>election of a substantial number of electives.</w:t>
            </w:r>
          </w:p>
        </w:tc>
      </w:tr>
    </w:tbl>
    <w:p w:rsidR="00000000" w:rsidRPr="009B42AD" w:rsidP="009B42AD">
      <w:pPr>
        <w:pStyle w:val="BodyText"/>
      </w:pPr>
    </w:p>
    <w:p w:rsidR="00000000" w:rsidRPr="009B42AD" w:rsidP="009B42AD">
      <w:pPr>
        <w:pStyle w:val="AllowPageBreak"/>
      </w:pPr>
    </w:p>
    <w:p w:rsidR="00000000" w:rsidRPr="009B42AD" w:rsidP="009B42AD">
      <w:pPr>
        <w:pStyle w:val="Heading1"/>
      </w:pPr>
      <w:bookmarkStart w:id="2" w:name="O_533712"/>
      <w:bookmarkEnd w:id="2"/>
      <w:r w:rsidRPr="009B42AD">
        <w:t>Description</w:t>
      </w:r>
    </w:p>
    <w:p w:rsidR="00000000" w:rsidRPr="009B42AD" w:rsidP="009B42AD">
      <w:pPr>
        <w:pStyle w:val="BodyText"/>
      </w:pPr>
      <w:r w:rsidRPr="009B42AD">
        <w:t>This qualification reflects the role of individuals who use sound knowledge of event management processes and a broad range of skills to coordinate event operations. They operate</w:t>
      </w:r>
      <w:r w:rsidRPr="009B42AD">
        <w:t xml:space="preserve"> independently and make operational event management decisions.</w:t>
      </w:r>
    </w:p>
    <w:p w:rsidR="00000000" w:rsidRPr="009B42AD" w:rsidP="009B42AD">
      <w:pPr>
        <w:pStyle w:val="BodyText"/>
      </w:pPr>
    </w:p>
    <w:p w:rsidR="00000000" w:rsidRPr="009B42AD" w:rsidP="009B42AD">
      <w:pPr>
        <w:pStyle w:val="BodyText"/>
      </w:pPr>
      <w:r w:rsidRPr="009B42AD">
        <w:rPr>
          <w:rStyle w:val="SpecialBold"/>
        </w:rPr>
        <w:t>Job roles</w:t>
      </w:r>
    </w:p>
    <w:p w:rsidR="00000000" w:rsidRPr="009B42AD" w:rsidP="009B42AD">
      <w:pPr>
        <w:pStyle w:val="BodyText"/>
      </w:pPr>
      <w:r w:rsidRPr="009B42AD">
        <w:t xml:space="preserve">Events are diverse in nature and this qualification </w:t>
      </w:r>
      <w:r w:rsidRPr="009B42AD">
        <w:t>provides a pathway to work in events in a range of industries including the tourism and travel, hospitality, sport, cultural and community sectors.</w:t>
      </w:r>
    </w:p>
    <w:p w:rsidR="00000000" w:rsidRPr="009B42AD" w:rsidP="009B42AD">
      <w:pPr>
        <w:pStyle w:val="BodyText"/>
      </w:pPr>
    </w:p>
    <w:p w:rsidR="00000000" w:rsidRPr="009B42AD" w:rsidP="009B42AD">
      <w:pPr>
        <w:pStyle w:val="BodyText"/>
      </w:pPr>
      <w:r w:rsidRPr="009B42AD">
        <w:t>These may be event management companies, event venues, or organisations that organise their own events. Wor</w:t>
      </w:r>
      <w:r w:rsidRPr="009B42AD">
        <w:t>k could be undertaken in an office environment where the planning of events takes place, on-site at venues where events are staged or a combination of both.</w:t>
      </w:r>
    </w:p>
    <w:p w:rsidR="00000000" w:rsidRPr="009B42AD" w:rsidP="009B42AD">
      <w:pPr>
        <w:pStyle w:val="BodyText"/>
      </w:pPr>
    </w:p>
    <w:p w:rsidR="00000000" w:rsidRPr="009B42AD" w:rsidP="009B42AD">
      <w:pPr>
        <w:pStyle w:val="BodyText"/>
      </w:pPr>
      <w:r w:rsidRPr="009B42AD">
        <w:t>Possible job titles include:</w:t>
      </w:r>
    </w:p>
    <w:p w:rsidR="00000000" w:rsidRPr="009B42AD" w:rsidP="009B42AD">
      <w:pPr>
        <w:pStyle w:val="ListBullet"/>
      </w:pPr>
      <w:r w:rsidRPr="009B42AD">
        <w:t>conference coordinator</w:t>
      </w:r>
    </w:p>
    <w:p w:rsidR="00000000" w:rsidRPr="009B42AD" w:rsidP="009B42AD">
      <w:pPr>
        <w:pStyle w:val="ListBullet"/>
      </w:pPr>
      <w:r w:rsidRPr="009B42AD">
        <w:t>event coordinator</w:t>
      </w:r>
    </w:p>
    <w:p w:rsidR="00000000" w:rsidRPr="009B42AD" w:rsidP="009B42AD">
      <w:pPr>
        <w:pStyle w:val="ListBullet"/>
      </w:pPr>
      <w:r w:rsidRPr="009B42AD">
        <w:t>event planner</w:t>
      </w:r>
    </w:p>
    <w:p w:rsidR="00000000" w:rsidRPr="009B42AD" w:rsidP="009B42AD">
      <w:pPr>
        <w:pStyle w:val="ListBullet"/>
      </w:pPr>
      <w:r w:rsidRPr="009B42AD">
        <w:t>event sales c</w:t>
      </w:r>
      <w:r w:rsidRPr="009B42AD">
        <w:t>oordinator</w:t>
      </w:r>
    </w:p>
    <w:p w:rsidR="00000000" w:rsidRPr="009B42AD" w:rsidP="009B42AD">
      <w:pPr>
        <w:pStyle w:val="ListBullet"/>
      </w:pPr>
      <w:r w:rsidRPr="009B42AD">
        <w:t>exhibitions coordinator</w:t>
      </w:r>
    </w:p>
    <w:p w:rsidR="00000000" w:rsidRPr="009B42AD" w:rsidP="009B42AD">
      <w:pPr>
        <w:pStyle w:val="ListBullet"/>
      </w:pPr>
      <w:r w:rsidRPr="009B42AD">
        <w:t>in-house meetings coordinator</w:t>
      </w:r>
    </w:p>
    <w:p w:rsidR="00000000" w:rsidRPr="009B42AD" w:rsidP="009B42AD">
      <w:pPr>
        <w:pStyle w:val="ListBullet"/>
      </w:pPr>
      <w:r w:rsidRPr="009B42AD">
        <w:t>meetings coordinator</w:t>
      </w:r>
    </w:p>
    <w:p w:rsidR="00000000" w:rsidRPr="009B42AD" w:rsidP="009B42AD">
      <w:pPr>
        <w:pStyle w:val="ListBullet"/>
      </w:pPr>
      <w:r w:rsidRPr="009B42AD">
        <w:t>venue coordinator.</w:t>
      </w:r>
    </w:p>
    <w:p w:rsidR="00000000" w:rsidRPr="009B42AD" w:rsidP="009B42AD">
      <w:pPr>
        <w:pStyle w:val="AllowPageBreak"/>
      </w:pPr>
    </w:p>
    <w:p w:rsidR="00000000" w:rsidRPr="009B42AD" w:rsidP="009B42AD">
      <w:pPr>
        <w:pStyle w:val="Heading1"/>
      </w:pPr>
      <w:bookmarkStart w:id="3" w:name="O_533711"/>
      <w:bookmarkEnd w:id="3"/>
      <w:r w:rsidRPr="009B42AD">
        <w:t>Pathways Information</w:t>
      </w:r>
    </w:p>
    <w:p w:rsidR="00000000" w:rsidRPr="009B42AD" w:rsidP="009B42AD">
      <w:pPr>
        <w:pStyle w:val="BodyText"/>
      </w:pPr>
      <w:r w:rsidRPr="009B42AD">
        <w:t>This qualification is suitable for an Australian Apprenticeship pathway.</w:t>
      </w:r>
    </w:p>
    <w:p w:rsidR="00000000" w:rsidRPr="009B42AD" w:rsidP="009B42AD">
      <w:pPr>
        <w:pStyle w:val="BodyText"/>
      </w:pPr>
    </w:p>
    <w:p w:rsidR="00000000" w:rsidRPr="009B42AD" w:rsidP="009B42AD">
      <w:pPr>
        <w:pStyle w:val="BodyText"/>
      </w:pPr>
      <w:r w:rsidRPr="009B42AD">
        <w:rPr>
          <w:rStyle w:val="BoldandItalics"/>
        </w:rPr>
        <w:t>Pathways into the qualification</w:t>
      </w:r>
    </w:p>
    <w:p w:rsidR="00000000" w:rsidRPr="009B42AD" w:rsidP="009B42AD">
      <w:pPr>
        <w:pStyle w:val="BodyText"/>
      </w:pPr>
      <w:r w:rsidRPr="009B42AD">
        <w:t>It is s</w:t>
      </w:r>
      <w:r w:rsidRPr="009B42AD">
        <w:t>trongly recommended that those entering this qualification possess a Certificate III qualification or vocational experience in events, or fields such as business, creative industries, hospitality, sport, tourism or travel. However this is not mandatory.</w:t>
      </w:r>
    </w:p>
    <w:p w:rsidR="00000000" w:rsidRPr="009B42AD" w:rsidP="009B42AD">
      <w:pPr>
        <w:pStyle w:val="BodyText"/>
      </w:pPr>
    </w:p>
    <w:p w:rsidR="00000000" w:rsidRPr="009B42AD" w:rsidP="009B42AD">
      <w:pPr>
        <w:pStyle w:val="BodyText"/>
      </w:pPr>
      <w:r w:rsidRPr="009B42AD">
        <w:rPr>
          <w:rStyle w:val="BoldandItalics"/>
        </w:rPr>
        <w:t>P</w:t>
      </w:r>
      <w:r w:rsidRPr="009B42AD">
        <w:rPr>
          <w:rStyle w:val="BoldandItalics"/>
        </w:rPr>
        <w:t>athways from the qualification</w:t>
      </w:r>
    </w:p>
    <w:p w:rsidR="00000000" w:rsidRPr="009B42AD" w:rsidP="009B42AD">
      <w:pPr>
        <w:pStyle w:val="BodyText"/>
      </w:pPr>
      <w:r w:rsidRPr="009B42AD">
        <w:t xml:space="preserve">After achieving SIT50212 Diploma of Events, individuals could further their vocational or higher education through SIT60212 Advanced Diploma of Events, advanced diploma or degree programs in </w:t>
      </w:r>
      <w:r w:rsidRPr="009B42AD">
        <w:t>business management, creative industries, events, hospitality, sport, tourism or travel.</w:t>
      </w:r>
    </w:p>
    <w:p w:rsidR="00000000" w:rsidRPr="009B42AD" w:rsidP="009B42AD">
      <w:pPr>
        <w:pStyle w:val="AllowPageBreak"/>
      </w:pPr>
    </w:p>
    <w:p w:rsidR="00000000" w:rsidRPr="009B42AD" w:rsidP="009B42AD">
      <w:pPr>
        <w:pStyle w:val="Heading1"/>
      </w:pPr>
      <w:bookmarkStart w:id="4" w:name="O_533710"/>
      <w:bookmarkEnd w:id="4"/>
      <w:r w:rsidRPr="009B42AD">
        <w:t>Licensing/Regulatory Information</w:t>
      </w:r>
    </w:p>
    <w:p w:rsidR="00000000" w:rsidRPr="009B42AD" w:rsidP="009B42AD">
      <w:pPr>
        <w:pStyle w:val="BodyText"/>
      </w:pPr>
      <w:r w:rsidRPr="009B42AD">
        <w:t>No licensing, legislative, regulatory or certification requirements apply to this qualification at the time of endors</w:t>
      </w:r>
      <w:r w:rsidRPr="009B42AD">
        <w:t>ement.</w:t>
      </w:r>
    </w:p>
    <w:p w:rsidR="00000000" w:rsidRPr="009B42AD" w:rsidP="009B42AD">
      <w:pPr>
        <w:pStyle w:val="AllowPageBreak"/>
      </w:pPr>
    </w:p>
    <w:p w:rsidR="00000000" w:rsidRPr="009B42AD" w:rsidP="009B42AD">
      <w:pPr>
        <w:pStyle w:val="Heading1"/>
      </w:pPr>
      <w:bookmarkStart w:id="5" w:name="O_533709"/>
      <w:bookmarkEnd w:id="5"/>
      <w:r w:rsidRPr="009B42AD">
        <w:t>Entry Requirements</w:t>
      </w:r>
    </w:p>
    <w:p w:rsidR="00000000" w:rsidRPr="009B42AD" w:rsidP="009B42AD">
      <w:pPr>
        <w:pStyle w:val="BodyText"/>
      </w:pPr>
      <w:r w:rsidRPr="009B42AD">
        <w:t>There are no entry requirements for this qualification.</w:t>
      </w:r>
    </w:p>
    <w:p w:rsidR="00000000" w:rsidRPr="009B42AD" w:rsidP="009B42AD">
      <w:pPr>
        <w:pStyle w:val="AllowPageBreak"/>
      </w:pPr>
    </w:p>
    <w:p w:rsidR="00000000" w:rsidRPr="009B42AD" w:rsidP="009B42AD">
      <w:pPr>
        <w:pStyle w:val="Heading1"/>
      </w:pPr>
      <w:bookmarkStart w:id="6" w:name="O_533708"/>
      <w:bookmarkEnd w:id="6"/>
      <w:r w:rsidRPr="009B42AD">
        <w:t>Employability Skills Summary</w:t>
      </w:r>
    </w:p>
    <w:tbl>
      <w:tblPr>
        <w:tblW w:w="9354" w:type="dxa"/>
        <w:tblLayout w:type="fixed"/>
        <w:tblCellMar>
          <w:left w:w="62" w:type="dxa"/>
          <w:right w:w="62" w:type="dxa"/>
        </w:tblCellMar>
        <w:tblLook w:val="0000"/>
      </w:tblPr>
      <w:tblGrid>
        <w:gridCol w:w="2592"/>
        <w:gridCol w:w="6762"/>
      </w:tblGrid>
      <w:tr w:rsidTr="009B42AD">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42AD" w:rsidP="009B42AD">
            <w:pPr>
              <w:pStyle w:val="BodyText"/>
            </w:pPr>
            <w:r w:rsidRPr="009B42AD">
              <w:rPr>
                <w:rStyle w:val="SpecialBold"/>
              </w:rPr>
              <w:t>Employability Skill</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42AD">
            <w:pPr>
              <w:pStyle w:val="BodyText"/>
              <w:rPr>
                <w:lang w:val="en-NZ"/>
              </w:rPr>
            </w:pPr>
            <w:r w:rsidRPr="009B42AD">
              <w:rPr>
                <w:rStyle w:val="SpecialBold"/>
              </w:rPr>
              <w:t>Industry/enterprise requirements for this qualification include:</w:t>
            </w:r>
          </w:p>
        </w:tc>
      </w:tr>
      <w:tr w:rsidTr="009B42AD">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42AD">
            <w:pPr>
              <w:pStyle w:val="BodyText"/>
              <w:rPr>
                <w:lang w:val="en-NZ"/>
              </w:rPr>
            </w:pPr>
            <w:r w:rsidRPr="009B42AD">
              <w:t>Communication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42AD">
            <w:pPr>
              <w:pStyle w:val="BodyText"/>
              <w:rPr>
                <w:lang w:val="en-NZ"/>
              </w:rPr>
            </w:pPr>
            <w:r w:rsidRPr="009B42AD">
              <w:t xml:space="preserve">Consulting </w:t>
            </w:r>
            <w:r w:rsidRPr="009B42AD">
              <w:t>with customers to elicit feedback and ideas on operational and service issues; providing briefings to internal and external event team members on event plans, operations and staging procedures; communicating work team goals for the operation of specific ev</w:t>
            </w:r>
            <w:r w:rsidRPr="009B42AD">
              <w:t>ents; consulting with team members about event planning and staging practices; discussing supply options and negotiating purchases with suppliers, staging contactors or venues; writing clear and concise event planning documentation and operational procedur</w:t>
            </w:r>
            <w:r w:rsidRPr="009B42AD">
              <w:t>es.</w:t>
            </w:r>
          </w:p>
        </w:tc>
      </w:tr>
      <w:tr w:rsidTr="009B42AD">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42AD">
            <w:pPr>
              <w:pStyle w:val="BodyText"/>
              <w:rPr>
                <w:lang w:val="en-NZ"/>
              </w:rPr>
            </w:pPr>
            <w:r w:rsidRPr="009B42AD">
              <w:t>Initiative and enterprise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42AD">
            <w:pPr>
              <w:pStyle w:val="BodyText"/>
              <w:rPr>
                <w:lang w:val="en-NZ"/>
              </w:rPr>
            </w:pPr>
            <w:r w:rsidRPr="009B42AD">
              <w:t xml:space="preserve">Generating ideas to improve event products, services, operational practices and efficiency; assessing options and suggesting a range of new products and services; monitoring and evaluating financial performance of events and </w:t>
            </w:r>
            <w:r w:rsidRPr="009B42AD">
              <w:t>developing ideas for improvement; engaging internal and external event team members in discussions and encouraging innovative ideas.</w:t>
            </w:r>
          </w:p>
        </w:tc>
      </w:tr>
      <w:tr w:rsidTr="009B42AD">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42AD">
            <w:pPr>
              <w:pStyle w:val="BodyText"/>
              <w:rPr>
                <w:lang w:val="en-NZ"/>
              </w:rPr>
            </w:pPr>
            <w:r w:rsidRPr="009B42AD">
              <w:t>Learning</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42AD">
            <w:pPr>
              <w:pStyle w:val="BodyText"/>
              <w:rPr>
                <w:lang w:val="en-NZ"/>
              </w:rPr>
            </w:pPr>
            <w:r w:rsidRPr="009B42AD">
              <w:t>Developing and maintaining knowledge required to make a range of operational decisions for planning and staging e</w:t>
            </w:r>
            <w:r w:rsidRPr="009B42AD">
              <w:t>vents; proactively maintaining and updating knowledge of event industry practices, trends products, services and suppliers; taking responsibility for own professional development; implementing training practices for event team members; supporting team memb</w:t>
            </w:r>
            <w:r w:rsidRPr="009B42AD">
              <w:t>ers to learn.</w:t>
            </w:r>
          </w:p>
        </w:tc>
      </w:tr>
      <w:tr w:rsidTr="009B42AD">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42AD">
            <w:pPr>
              <w:pStyle w:val="BodyText"/>
              <w:rPr>
                <w:lang w:val="en-NZ"/>
              </w:rPr>
            </w:pPr>
            <w:r w:rsidRPr="009B42AD">
              <w:t>Planning and organising</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42AD">
            <w:pPr>
              <w:pStyle w:val="BodyText"/>
              <w:rPr>
                <w:lang w:val="en-NZ"/>
              </w:rPr>
            </w:pPr>
            <w:r w:rsidRPr="009B42AD">
              <w:t xml:space="preserve">Collecting analysing and collating complex information to plan all operational aspects of events; implementing and monitoring plans, procedures </w:t>
            </w:r>
            <w:r w:rsidRPr="009B42AD">
              <w:t>and business practices for staging events; determining and monitoring operational priorities, deadlines and resource requirements for effective execution of events; actively participating in continuous improvement processes for operational and service effi</w:t>
            </w:r>
            <w:r w:rsidRPr="009B42AD">
              <w:t>ciency.</w:t>
            </w:r>
          </w:p>
        </w:tc>
      </w:tr>
      <w:tr w:rsidTr="009B42AD">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42AD">
            <w:pPr>
              <w:pStyle w:val="BodyText"/>
              <w:rPr>
                <w:lang w:val="en-NZ"/>
              </w:rPr>
            </w:pPr>
            <w:r w:rsidRPr="009B42AD">
              <w:t>Problem-solving</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42AD">
            <w:pPr>
              <w:pStyle w:val="BodyText"/>
              <w:rPr>
                <w:lang w:val="en-NZ"/>
              </w:rPr>
            </w:pPr>
            <w:r w:rsidRPr="009B42AD">
              <w:t>Responding effectively to event planning and staging issues requiring immediate resolution; considering systematic operational or service failures and developing solutions; taking ultimate responsibility for resolving escalated eve</w:t>
            </w:r>
            <w:r w:rsidRPr="009B42AD">
              <w:t>nt planning and staging complaints and problems; evaluating event team feedback on operational or service problems and implementing suggestions for improvement; monitoring and evaluating the effectiveness of solutions.</w:t>
            </w:r>
          </w:p>
        </w:tc>
      </w:tr>
      <w:tr w:rsidTr="009B42AD">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42AD">
            <w:pPr>
              <w:pStyle w:val="BodyText"/>
              <w:rPr>
                <w:lang w:val="en-NZ"/>
              </w:rPr>
            </w:pPr>
            <w:r w:rsidRPr="009B42AD">
              <w:t>Self-management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42AD">
            <w:pPr>
              <w:pStyle w:val="BodyText"/>
              <w:rPr>
                <w:lang w:val="en-NZ"/>
              </w:rPr>
            </w:pPr>
            <w:r w:rsidRPr="009B42AD">
              <w:t xml:space="preserve">Knowing the primary </w:t>
            </w:r>
            <w:r w:rsidRPr="009B42AD">
              <w:t xml:space="preserve">components of laws that specifically relate to the events industry; implementing operational compliance practices for events; operating independently, reviewing own work performance and proactively seeking feedback and advice on event coordination skills; </w:t>
            </w:r>
            <w:r w:rsidRPr="009B42AD">
              <w:t>taking responsibility for the operational management of events and a range of business activities including budget management, team leadership and customer service.</w:t>
            </w:r>
          </w:p>
        </w:tc>
      </w:tr>
      <w:tr w:rsidTr="009B42AD">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42AD">
            <w:pPr>
              <w:pStyle w:val="BodyText"/>
              <w:rPr>
                <w:lang w:val="en-NZ"/>
              </w:rPr>
            </w:pPr>
            <w:r w:rsidRPr="009B42AD">
              <w:t>Teamwork</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42AD">
            <w:pPr>
              <w:pStyle w:val="BodyText"/>
              <w:rPr>
                <w:lang w:val="en-NZ"/>
              </w:rPr>
            </w:pPr>
            <w:r w:rsidRPr="009B42AD">
              <w:t>Using the social and cultural diversity of team members to advantage service deli</w:t>
            </w:r>
            <w:r w:rsidRPr="009B42AD">
              <w:t>very to diverse customers; planning work operations to take account of team member strengths; implementing work team goals and teamwork practices; providing training, coaching and advice for effective teamwork; seeking feedback from team members on operati</w:t>
            </w:r>
            <w:r w:rsidRPr="009B42AD">
              <w:t>onal practices, policies, procedures and service efficiency; motivating and leading event teams.</w:t>
            </w:r>
          </w:p>
        </w:tc>
      </w:tr>
      <w:tr w:rsidTr="009B42AD">
        <w:tblPrEx>
          <w:tblW w:w="9354" w:type="dxa"/>
          <w:tblLayout w:type="fixed"/>
          <w:tblCellMar>
            <w:left w:w="62" w:type="dxa"/>
            <w:right w:w="62" w:type="dxa"/>
          </w:tblCellMar>
          <w:tblLook w:val="0000"/>
        </w:tblPrEx>
        <w:trPr>
          <w:trHeight w:val="1585"/>
        </w:trPr>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42AD">
            <w:pPr>
              <w:pStyle w:val="BodyText"/>
              <w:rPr>
                <w:lang w:val="en-NZ"/>
              </w:rPr>
            </w:pPr>
            <w:r w:rsidRPr="009B42AD">
              <w:t>Technology</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42AD" w:rsidP="009B42AD">
            <w:pPr>
              <w:pStyle w:val="BodyText"/>
            </w:pPr>
            <w:r w:rsidRPr="009B42AD">
              <w:t>Selecting and using technologies used in the events industry to support event coordination activities; understanding, assessing and providing feedb</w:t>
            </w:r>
            <w:r w:rsidRPr="009B42AD">
              <w:t>ack on the operating capacity of technologies required to manage the operational, sales and service activities of the events business; implementing skill development activities required for new business technologies.</w:t>
            </w:r>
          </w:p>
        </w:tc>
      </w:tr>
    </w:tbl>
    <w:p w:rsidR="00000000" w:rsidRPr="009B42AD" w:rsidP="009B42AD">
      <w:pPr>
        <w:pStyle w:val="BodyText"/>
      </w:pPr>
    </w:p>
    <w:p w:rsidR="00000000" w:rsidRPr="009B42AD" w:rsidP="009B42AD">
      <w:pPr>
        <w:pStyle w:val="AllowPageBreak"/>
      </w:pPr>
    </w:p>
    <w:p w:rsidR="00000000" w:rsidRPr="009B42AD" w:rsidP="009B42AD">
      <w:pPr>
        <w:pStyle w:val="Heading1"/>
      </w:pPr>
      <w:bookmarkStart w:id="7" w:name="O_533707"/>
      <w:bookmarkEnd w:id="7"/>
      <w:r w:rsidRPr="009B42AD">
        <w:t>Packaging Rules</w:t>
      </w:r>
    </w:p>
    <w:p w:rsidR="00000000" w:rsidRPr="009B42AD" w:rsidP="009B42AD">
      <w:pPr>
        <w:pStyle w:val="BodyText"/>
      </w:pPr>
      <w:r w:rsidRPr="009B42AD">
        <w:t>20 units must be completed:</w:t>
      </w:r>
    </w:p>
    <w:p w:rsidR="00000000" w:rsidRPr="009B42AD" w:rsidP="009B42AD">
      <w:pPr>
        <w:pStyle w:val="ListBullet"/>
      </w:pPr>
      <w:r w:rsidRPr="009B42AD">
        <w:t>9 core units</w:t>
      </w:r>
    </w:p>
    <w:p w:rsidR="00000000" w:rsidRPr="009B42AD" w:rsidP="009B42AD">
      <w:pPr>
        <w:pStyle w:val="ListBullet"/>
      </w:pPr>
      <w:r w:rsidRPr="009B42AD">
        <w:t>11 elective units, consisting of:</w:t>
      </w:r>
    </w:p>
    <w:p w:rsidR="00000000" w:rsidRPr="009B42AD" w:rsidP="009B42AD">
      <w:pPr>
        <w:pStyle w:val="ListBullet2"/>
      </w:pPr>
      <w:r w:rsidRPr="009B42AD">
        <w:t>7 from the elective list below</w:t>
      </w:r>
    </w:p>
    <w:p w:rsidR="00000000" w:rsidRPr="009B42AD" w:rsidP="009B42AD">
      <w:pPr>
        <w:pStyle w:val="ListBullet2"/>
      </w:pPr>
      <w:r w:rsidRPr="009B42AD">
        <w:t>4 from the list below, elsewhere in this SIT12 Training Package, any other Training Package or accredited course.</w:t>
      </w:r>
    </w:p>
    <w:p w:rsidR="00000000" w:rsidRPr="009B42AD" w:rsidP="009B42AD">
      <w:pPr>
        <w:pStyle w:val="BodyText"/>
      </w:pPr>
    </w:p>
    <w:p w:rsidR="00000000" w:rsidRPr="009B42AD" w:rsidP="009B42AD">
      <w:pPr>
        <w:pStyle w:val="BodyText"/>
      </w:pPr>
      <w:r w:rsidRPr="009B42AD">
        <w:t>The selection of electives must b</w:t>
      </w:r>
      <w:r w:rsidRPr="009B42AD">
        <w:t>e guided by the job outcome sought, local industry requirements and the complexity of skills appropriate to the AQF level of this qualification.</w:t>
      </w:r>
    </w:p>
    <w:p w:rsidR="00000000" w:rsidRPr="009B42AD" w:rsidP="009B42AD">
      <w:pPr>
        <w:pStyle w:val="BodyText"/>
      </w:pPr>
    </w:p>
    <w:p w:rsidR="00000000" w:rsidRPr="009B42AD" w:rsidP="009B42AD">
      <w:pPr>
        <w:pStyle w:val="BodyText"/>
      </w:pPr>
      <w:r w:rsidRPr="009B42AD">
        <w:rPr>
          <w:rStyle w:val="SpecialBold"/>
        </w:rPr>
        <w:t>Core units</w:t>
      </w:r>
    </w:p>
    <w:p w:rsidR="00000000" w:rsidRPr="009B42AD" w:rsidP="009B42AD">
      <w:pPr>
        <w:pStyle w:val="BodyText"/>
      </w:pPr>
      <w:r w:rsidRPr="009B42AD">
        <w:t>SITXCCS401 Enhance the customer service experience</w:t>
      </w:r>
    </w:p>
    <w:p w:rsidR="00000000" w:rsidRPr="009B42AD" w:rsidP="009B42AD">
      <w:pPr>
        <w:pStyle w:val="BodyText"/>
      </w:pPr>
      <w:r w:rsidRPr="009B42AD">
        <w:t xml:space="preserve">SITXEVT301 Access information on event industry </w:t>
      </w:r>
      <w:r w:rsidRPr="009B42AD">
        <w:t>operations</w:t>
      </w:r>
    </w:p>
    <w:p w:rsidR="00000000" w:rsidRPr="009B42AD" w:rsidP="009B42AD">
      <w:pPr>
        <w:pStyle w:val="BodyText"/>
      </w:pPr>
      <w:r w:rsidRPr="009B42AD">
        <w:t>SITXEVT503 Manage event staging components</w:t>
      </w:r>
    </w:p>
    <w:p w:rsidR="00000000" w:rsidRPr="009B42AD" w:rsidP="009B42AD">
      <w:pPr>
        <w:pStyle w:val="BodyText"/>
      </w:pPr>
      <w:r w:rsidRPr="009B42AD">
        <w:t>SITXFIN402 Manage finances within a budget</w:t>
      </w:r>
    </w:p>
    <w:p w:rsidR="00000000" w:rsidRPr="009B42AD" w:rsidP="009B42AD">
      <w:pPr>
        <w:pStyle w:val="BodyText"/>
      </w:pPr>
      <w:r w:rsidRPr="009B42AD">
        <w:t>SITXHRM402 Lead and manage people</w:t>
      </w:r>
    </w:p>
    <w:p w:rsidR="00000000" w:rsidRPr="009B42AD" w:rsidP="009B42AD">
      <w:pPr>
        <w:pStyle w:val="BodyText"/>
      </w:pPr>
      <w:r w:rsidRPr="009B42AD">
        <w:t>SITXMGT401 Monitor work operations</w:t>
      </w:r>
    </w:p>
    <w:p w:rsidR="00000000" w:rsidRPr="009B42AD" w:rsidP="009B42AD">
      <w:pPr>
        <w:pStyle w:val="BodyText"/>
      </w:pPr>
      <w:r w:rsidRPr="009B42AD">
        <w:t>SITXMGT501 Establish and conduct business relationships</w:t>
      </w:r>
    </w:p>
    <w:p w:rsidR="00000000" w:rsidRPr="009B42AD" w:rsidP="009B42AD">
      <w:pPr>
        <w:pStyle w:val="BodyText"/>
      </w:pPr>
      <w:r w:rsidRPr="009B42AD">
        <w:t>SITXMGT502 Manage projects</w:t>
      </w:r>
    </w:p>
    <w:p w:rsidR="00000000" w:rsidRPr="009B42AD" w:rsidP="009B42AD">
      <w:pPr>
        <w:pStyle w:val="BodyText"/>
      </w:pPr>
      <w:r w:rsidRPr="009B42AD">
        <w:t>SITXWHS301 Identify hazards, assess and control safety risks</w:t>
      </w:r>
    </w:p>
    <w:p w:rsidR="00000000" w:rsidRPr="009B42AD" w:rsidP="009B42AD">
      <w:pPr>
        <w:pStyle w:val="BodyText"/>
      </w:pPr>
    </w:p>
    <w:p w:rsidR="00000000" w:rsidRPr="009B42AD" w:rsidP="009B42AD">
      <w:pPr>
        <w:pStyle w:val="BodyText"/>
      </w:pPr>
      <w:r w:rsidRPr="009B42AD">
        <w:rPr>
          <w:rStyle w:val="SpecialBold"/>
        </w:rPr>
        <w:t>Elective units</w:t>
      </w:r>
    </w:p>
    <w:p w:rsidR="00000000" w:rsidRPr="009B42AD" w:rsidP="009B42AD">
      <w:pPr>
        <w:pStyle w:val="BodyText"/>
      </w:pPr>
      <w:r w:rsidRPr="009B42AD">
        <w:rPr>
          <w:rStyle w:val="SpecialBold"/>
        </w:rPr>
        <w:t>Administration</w:t>
      </w:r>
    </w:p>
    <w:p w:rsidR="00000000" w:rsidRPr="009B42AD" w:rsidP="009B42AD">
      <w:pPr>
        <w:pStyle w:val="BodyText"/>
      </w:pPr>
      <w:r w:rsidRPr="009B42AD">
        <w:t>BSBADM502B Manage meetings</w:t>
      </w:r>
    </w:p>
    <w:p w:rsidR="00000000" w:rsidRPr="009B42AD" w:rsidP="009B42AD">
      <w:pPr>
        <w:pStyle w:val="BodyText"/>
      </w:pPr>
      <w:r w:rsidRPr="009B42AD">
        <w:t>BSBRES401A Analyse and present research information</w:t>
      </w:r>
    </w:p>
    <w:p w:rsidR="00000000" w:rsidRPr="009B42AD" w:rsidP="009B42AD">
      <w:pPr>
        <w:pStyle w:val="BodyText"/>
      </w:pPr>
      <w:r w:rsidRPr="009B42AD">
        <w:t>BSBWRT401A Write complex documents</w:t>
      </w:r>
    </w:p>
    <w:p w:rsidR="00000000" w:rsidRPr="009B42AD" w:rsidP="009B42AD">
      <w:pPr>
        <w:pStyle w:val="BodyText"/>
      </w:pPr>
      <w:r w:rsidRPr="009B42AD">
        <w:t>SITXADM501 Prepare and present proposals</w:t>
      </w:r>
    </w:p>
    <w:p w:rsidR="00000000" w:rsidRPr="009B42AD" w:rsidP="009B42AD">
      <w:pPr>
        <w:pStyle w:val="BodyText"/>
      </w:pPr>
      <w:r w:rsidRPr="009B42AD">
        <w:rPr>
          <w:rStyle w:val="SpecialBold"/>
        </w:rPr>
        <w:t>Communica</w:t>
      </w:r>
      <w:r w:rsidRPr="009B42AD">
        <w:rPr>
          <w:rStyle w:val="SpecialBold"/>
        </w:rPr>
        <w:t>tion and Teamwork</w:t>
      </w:r>
    </w:p>
    <w:p w:rsidR="00000000" w:rsidRPr="009B42AD" w:rsidP="009B42AD">
      <w:pPr>
        <w:pStyle w:val="BodyText"/>
      </w:pPr>
      <w:r w:rsidRPr="009B42AD">
        <w:t>BSBCMM401A Make a presentation</w:t>
      </w:r>
    </w:p>
    <w:p w:rsidR="00000000" w:rsidRPr="009B42AD" w:rsidP="009B42AD">
      <w:pPr>
        <w:pStyle w:val="BodyText"/>
      </w:pPr>
      <w:r w:rsidRPr="009B42AD">
        <w:t>SITXCOM301 Address protocol requirements</w:t>
      </w:r>
    </w:p>
    <w:p w:rsidR="00000000" w:rsidRPr="009B42AD" w:rsidP="009B42AD">
      <w:pPr>
        <w:pStyle w:val="BodyText"/>
      </w:pPr>
      <w:r w:rsidRPr="009B42AD">
        <w:t>SITXCOM401 Manage conflict</w:t>
      </w:r>
    </w:p>
    <w:p w:rsidR="00000000" w:rsidRPr="009B42AD" w:rsidP="009B42AD">
      <w:pPr>
        <w:pStyle w:val="BodyText"/>
      </w:pPr>
      <w:r w:rsidRPr="009B42AD">
        <w:rPr>
          <w:rStyle w:val="SpecialBold"/>
        </w:rPr>
        <w:t>Computer Operations and ICT Management</w:t>
      </w:r>
    </w:p>
    <w:p w:rsidR="00000000" w:rsidRPr="009B42AD" w:rsidP="009B42AD">
      <w:pPr>
        <w:pStyle w:val="BodyText"/>
      </w:pPr>
      <w:r w:rsidRPr="009B42AD">
        <w:t>BSBITU302B Create electronic presentations</w:t>
      </w:r>
    </w:p>
    <w:p w:rsidR="00000000" w:rsidRPr="009B42AD" w:rsidP="009B42AD">
      <w:pPr>
        <w:pStyle w:val="BodyText"/>
      </w:pPr>
      <w:r w:rsidRPr="009B42AD">
        <w:t>BSBITU306A Design and produce business documents</w:t>
      </w:r>
    </w:p>
    <w:p w:rsidR="00000000" w:rsidRPr="009B42AD" w:rsidP="009B42AD">
      <w:pPr>
        <w:pStyle w:val="BodyText"/>
      </w:pPr>
      <w:r w:rsidRPr="009B42AD">
        <w:t>BSBITU30</w:t>
      </w:r>
      <w:r w:rsidRPr="009B42AD">
        <w:t>9A Produce desktop published documents</w:t>
      </w:r>
    </w:p>
    <w:p w:rsidR="00000000" w:rsidRPr="009B42AD" w:rsidP="009B42AD">
      <w:pPr>
        <w:pStyle w:val="BodyText"/>
      </w:pPr>
      <w:r w:rsidRPr="009B42AD">
        <w:t>BSBITU402A Develop and use complex spreadsheets</w:t>
      </w:r>
    </w:p>
    <w:p w:rsidR="00000000" w:rsidRPr="009B42AD" w:rsidP="009B42AD">
      <w:pPr>
        <w:pStyle w:val="BodyText"/>
      </w:pPr>
      <w:r w:rsidRPr="009B42AD">
        <w:rPr>
          <w:rStyle w:val="SpecialBold"/>
        </w:rPr>
        <w:t>Creative and Technical Production</w:t>
      </w:r>
    </w:p>
    <w:p w:rsidR="00000000" w:rsidRPr="009B42AD" w:rsidP="009B42AD">
      <w:pPr>
        <w:pStyle w:val="BodyText"/>
      </w:pPr>
      <w:r w:rsidRPr="009B42AD">
        <w:t>CUEEVT03B Integrate knowledge of creative and technical production into management processes</w:t>
      </w:r>
    </w:p>
    <w:p w:rsidR="00000000" w:rsidRPr="009B42AD" w:rsidP="009B42AD">
      <w:pPr>
        <w:pStyle w:val="BodyText"/>
      </w:pPr>
      <w:r w:rsidRPr="009B42AD">
        <w:t>CUESMT08B Call the production / event</w:t>
      </w:r>
    </w:p>
    <w:p w:rsidR="00000000" w:rsidRPr="009B42AD" w:rsidP="009B42AD">
      <w:pPr>
        <w:pStyle w:val="BodyText"/>
      </w:pPr>
      <w:r w:rsidRPr="009B42AD">
        <w:t>CUES</w:t>
      </w:r>
      <w:r w:rsidRPr="009B42AD">
        <w:t>MT10B Organise and facilitate rehearsals</w:t>
      </w:r>
    </w:p>
    <w:p w:rsidR="00000000" w:rsidRPr="009B42AD" w:rsidP="009B42AD">
      <w:pPr>
        <w:pStyle w:val="BodyText"/>
      </w:pPr>
      <w:r w:rsidRPr="009B42AD">
        <w:t>CUESMT11B Create, update and use production reference documents</w:t>
      </w:r>
    </w:p>
    <w:p w:rsidR="00000000" w:rsidRPr="009B42AD" w:rsidP="009B42AD">
      <w:pPr>
        <w:pStyle w:val="BodyText"/>
      </w:pPr>
      <w:r w:rsidRPr="009B42AD">
        <w:t>CUETEM03C Establish and manage production requirements and resources</w:t>
      </w:r>
    </w:p>
    <w:p w:rsidR="00000000" w:rsidRPr="009B42AD" w:rsidP="009B42AD">
      <w:pPr>
        <w:pStyle w:val="BodyText"/>
      </w:pPr>
      <w:r w:rsidRPr="009B42AD">
        <w:t>CUETEM06B Organise and monitor bump in/bump out</w:t>
      </w:r>
    </w:p>
    <w:p w:rsidR="00000000" w:rsidRPr="009B42AD" w:rsidP="009B42AD">
      <w:pPr>
        <w:pStyle w:val="BodyText"/>
      </w:pPr>
      <w:r w:rsidRPr="009B42AD">
        <w:t>CUETEM07B Tour the production</w:t>
      </w:r>
    </w:p>
    <w:p w:rsidR="00000000" w:rsidRPr="009B42AD" w:rsidP="009B42AD">
      <w:pPr>
        <w:pStyle w:val="BodyText"/>
      </w:pPr>
      <w:r w:rsidRPr="009B42AD">
        <w:t>CUFPPM408A Compile production schedules</w:t>
      </w:r>
    </w:p>
    <w:p w:rsidR="00000000" w:rsidRPr="009B42AD" w:rsidP="009B42AD">
      <w:pPr>
        <w:pStyle w:val="BodyText"/>
      </w:pPr>
      <w:r w:rsidRPr="009B42AD">
        <w:rPr>
          <w:rStyle w:val="SpecialBold"/>
        </w:rPr>
        <w:t>Crisis Management</w:t>
      </w:r>
    </w:p>
    <w:p w:rsidR="00000000" w:rsidRPr="009B42AD" w:rsidP="009B42AD">
      <w:pPr>
        <w:pStyle w:val="BodyText"/>
      </w:pPr>
      <w:r w:rsidRPr="009B42AD">
        <w:t>SITXCRI401 Respond to a customer in crisis</w:t>
      </w:r>
    </w:p>
    <w:p w:rsidR="00000000" w:rsidRPr="009B42AD" w:rsidP="009B42AD">
      <w:pPr>
        <w:pStyle w:val="BodyText"/>
      </w:pPr>
      <w:r w:rsidRPr="009B42AD">
        <w:rPr>
          <w:rStyle w:val="SpecialBold"/>
        </w:rPr>
        <w:t>E-Business</w:t>
      </w:r>
    </w:p>
    <w:p w:rsidR="00000000" w:rsidRPr="009B42AD" w:rsidP="009B42AD">
      <w:pPr>
        <w:pStyle w:val="BodyText"/>
      </w:pPr>
      <w:r w:rsidRPr="009B42AD">
        <w:t>BSBEBU501A Investigate and design ebusiness solutions</w:t>
      </w:r>
    </w:p>
    <w:p w:rsidR="00000000" w:rsidRPr="009B42AD" w:rsidP="009B42AD">
      <w:pPr>
        <w:pStyle w:val="BodyText"/>
      </w:pPr>
      <w:r w:rsidRPr="009B42AD">
        <w:t>BSBEBU502A Implement ebusiness solutions</w:t>
      </w:r>
    </w:p>
    <w:p w:rsidR="00000000" w:rsidRPr="009B42AD" w:rsidP="009B42AD">
      <w:pPr>
        <w:pStyle w:val="BodyText"/>
      </w:pPr>
      <w:r w:rsidRPr="009B42AD">
        <w:rPr>
          <w:rStyle w:val="SpecialBold"/>
        </w:rPr>
        <w:t>Environmental Sustainability</w:t>
      </w:r>
    </w:p>
    <w:p w:rsidR="00000000" w:rsidRPr="009B42AD" w:rsidP="009B42AD">
      <w:pPr>
        <w:pStyle w:val="BodyText"/>
      </w:pPr>
      <w:r w:rsidRPr="009B42AD">
        <w:t>BSBSUS301A Implement and monitor environmentally sustainable work practices</w:t>
      </w:r>
    </w:p>
    <w:p w:rsidR="00000000" w:rsidRPr="009B42AD" w:rsidP="009B42AD">
      <w:pPr>
        <w:pStyle w:val="BodyText"/>
      </w:pPr>
      <w:r w:rsidRPr="009B42AD">
        <w:rPr>
          <w:rStyle w:val="SpecialBold"/>
        </w:rPr>
        <w:t>Events</w:t>
      </w:r>
    </w:p>
    <w:p w:rsidR="00000000" w:rsidRPr="009B42AD" w:rsidP="009B42AD">
      <w:pPr>
        <w:pStyle w:val="BodyText"/>
      </w:pPr>
      <w:r w:rsidRPr="009B42AD">
        <w:t>SITXEVT302 Process and monitor event registrations</w:t>
      </w:r>
    </w:p>
    <w:p w:rsidR="00000000" w:rsidRPr="009B42AD" w:rsidP="009B42AD">
      <w:pPr>
        <w:pStyle w:val="BodyText"/>
      </w:pPr>
      <w:r w:rsidRPr="009B42AD">
        <w:t>SITXEVT303 Coordinate on-site event registrations</w:t>
      </w:r>
    </w:p>
    <w:p w:rsidR="00000000" w:rsidRPr="009B42AD" w:rsidP="009B42AD">
      <w:pPr>
        <w:pStyle w:val="BodyText"/>
      </w:pPr>
      <w:r w:rsidRPr="009B42AD">
        <w:t>SITXEVT401 Plan in-house events or functions</w:t>
      </w:r>
    </w:p>
    <w:p w:rsidR="00000000" w:rsidRPr="009B42AD" w:rsidP="009B42AD">
      <w:pPr>
        <w:pStyle w:val="BodyText"/>
      </w:pPr>
      <w:r w:rsidRPr="009B42AD">
        <w:t>SITXEVT501 Develop conferen</w:t>
      </w:r>
      <w:r w:rsidRPr="009B42AD">
        <w:t>ce programs</w:t>
      </w:r>
    </w:p>
    <w:p w:rsidR="00000000" w:rsidRPr="009B42AD" w:rsidP="009B42AD">
      <w:pPr>
        <w:pStyle w:val="BodyText"/>
      </w:pPr>
      <w:r w:rsidRPr="009B42AD">
        <w:t>SITXEVT502 Select event venues and sites</w:t>
      </w:r>
    </w:p>
    <w:p w:rsidR="00000000" w:rsidRPr="009B42AD" w:rsidP="009B42AD">
      <w:pPr>
        <w:pStyle w:val="BodyText"/>
      </w:pPr>
      <w:r w:rsidRPr="009B42AD">
        <w:t>SITXEVT504 Organise event infrastructure</w:t>
      </w:r>
    </w:p>
    <w:p w:rsidR="00000000" w:rsidRPr="009B42AD" w:rsidP="009B42AD">
      <w:pPr>
        <w:pStyle w:val="BodyText"/>
      </w:pPr>
      <w:r w:rsidRPr="009B42AD">
        <w:t>SITXEVT505 Manage on-site event operations</w:t>
      </w:r>
    </w:p>
    <w:p w:rsidR="00000000" w:rsidRPr="009B42AD" w:rsidP="009B42AD">
      <w:pPr>
        <w:pStyle w:val="BodyText"/>
      </w:pPr>
      <w:r w:rsidRPr="009B42AD">
        <w:rPr>
          <w:rStyle w:val="SpecialBold"/>
        </w:rPr>
        <w:t>Exhibitions</w:t>
      </w:r>
    </w:p>
    <w:p w:rsidR="00000000" w:rsidRPr="009B42AD" w:rsidP="009B42AD">
      <w:pPr>
        <w:pStyle w:val="BodyText"/>
      </w:pPr>
      <w:r w:rsidRPr="009B42AD">
        <w:t>CULEVP501A Coordinate the installation and dismantling of exhibitions</w:t>
      </w:r>
    </w:p>
    <w:p w:rsidR="00000000" w:rsidRPr="009B42AD" w:rsidP="009B42AD">
      <w:pPr>
        <w:pStyle w:val="BodyText"/>
      </w:pPr>
      <w:r w:rsidRPr="009B42AD">
        <w:rPr>
          <w:rStyle w:val="SpecialBold"/>
        </w:rPr>
        <w:t>Food and Beverage</w:t>
      </w:r>
    </w:p>
    <w:p w:rsidR="00000000" w:rsidRPr="009B42AD" w:rsidP="009B42AD">
      <w:pPr>
        <w:pStyle w:val="BodyText"/>
      </w:pPr>
      <w:r w:rsidRPr="009B42AD">
        <w:t xml:space="preserve">SITHFAB201 Provide </w:t>
      </w:r>
      <w:r w:rsidRPr="009B42AD">
        <w:t>responsible service of alcohol</w:t>
      </w:r>
    </w:p>
    <w:p w:rsidR="00000000" w:rsidRPr="009B42AD" w:rsidP="009B42AD">
      <w:pPr>
        <w:pStyle w:val="BodyText"/>
      </w:pPr>
      <w:r w:rsidRPr="009B42AD">
        <w:t>SITHFAB304 Provide advice on beers, spirits and liqueurs ^</w:t>
      </w:r>
    </w:p>
    <w:p w:rsidR="00000000" w:rsidRPr="009B42AD" w:rsidP="009B42AD">
      <w:pPr>
        <w:pStyle w:val="BodyText"/>
      </w:pPr>
      <w:r w:rsidRPr="009B42AD">
        <w:t>SITHFAB305 Provide advice on Australian wines ^</w:t>
      </w:r>
    </w:p>
    <w:p w:rsidR="00000000" w:rsidRPr="009B42AD" w:rsidP="009B42AD">
      <w:pPr>
        <w:pStyle w:val="BodyText"/>
      </w:pPr>
      <w:r w:rsidRPr="009B42AD">
        <w:t>SITHFAB306 Provide advice on imported wines ^</w:t>
      </w:r>
    </w:p>
    <w:p w:rsidR="00000000" w:rsidRPr="009B42AD" w:rsidP="009B42AD">
      <w:pPr>
        <w:pStyle w:val="BodyText"/>
      </w:pPr>
      <w:r w:rsidRPr="009B42AD">
        <w:t>SITHFAB309 Provide advice on food</w:t>
      </w:r>
    </w:p>
    <w:p w:rsidR="00000000" w:rsidRPr="009B42AD" w:rsidP="009B42AD">
      <w:pPr>
        <w:pStyle w:val="BodyText"/>
      </w:pPr>
      <w:r w:rsidRPr="009B42AD">
        <w:t xml:space="preserve">SITHFAB310 Provide advice on food and </w:t>
      </w:r>
      <w:r w:rsidRPr="009B42AD">
        <w:t>beverage matching ^</w:t>
      </w:r>
    </w:p>
    <w:p w:rsidR="00000000" w:rsidRPr="009B42AD" w:rsidP="009B42AD">
      <w:pPr>
        <w:pStyle w:val="BodyText"/>
      </w:pPr>
      <w:r w:rsidRPr="009B42AD">
        <w:t>^Prerequisite is SITHFAB201 Provide responsible service of alcohol</w:t>
      </w:r>
    </w:p>
    <w:p w:rsidR="00000000" w:rsidRPr="009B42AD" w:rsidP="009B42AD">
      <w:pPr>
        <w:pStyle w:val="BodyText"/>
      </w:pPr>
      <w:r w:rsidRPr="009B42AD">
        <w:rPr>
          <w:rStyle w:val="SpecialBold"/>
        </w:rPr>
        <w:t>Finance</w:t>
      </w:r>
    </w:p>
    <w:p w:rsidR="00000000" w:rsidRPr="009B42AD" w:rsidP="009B42AD">
      <w:pPr>
        <w:pStyle w:val="BodyText"/>
      </w:pPr>
      <w:r w:rsidRPr="009B42AD">
        <w:t>CUSFIM501A Secure funding for projects</w:t>
      </w:r>
    </w:p>
    <w:p w:rsidR="00000000" w:rsidRPr="009B42AD" w:rsidP="009B42AD">
      <w:pPr>
        <w:pStyle w:val="BodyText"/>
      </w:pPr>
      <w:r w:rsidRPr="009B42AD">
        <w:t>CUVFIM401A Obtain revenue to support operations</w:t>
      </w:r>
    </w:p>
    <w:p w:rsidR="00000000" w:rsidRPr="009B42AD" w:rsidP="009B42AD">
      <w:pPr>
        <w:pStyle w:val="BodyText"/>
      </w:pPr>
      <w:r w:rsidRPr="009B42AD">
        <w:t>FNSACC406A Set up and operate a computerised accounting system</w:t>
      </w:r>
    </w:p>
    <w:p w:rsidR="00000000" w:rsidRPr="009B42AD" w:rsidP="009B42AD">
      <w:pPr>
        <w:pStyle w:val="BodyText"/>
      </w:pPr>
      <w:r w:rsidRPr="009B42AD">
        <w:t>SITXFIN401 Interpret financial information</w:t>
      </w:r>
    </w:p>
    <w:p w:rsidR="00000000" w:rsidRPr="009B42AD" w:rsidP="009B42AD">
      <w:pPr>
        <w:pStyle w:val="BodyText"/>
      </w:pPr>
      <w:r w:rsidRPr="009B42AD">
        <w:t>SITXFIN501 Prepare and monitor budgets</w:t>
      </w:r>
    </w:p>
    <w:p w:rsidR="00000000" w:rsidRPr="009B42AD" w:rsidP="009B42AD">
      <w:pPr>
        <w:pStyle w:val="BodyText"/>
      </w:pPr>
      <w:r w:rsidRPr="009B42AD">
        <w:rPr>
          <w:rStyle w:val="SpecialBold"/>
        </w:rPr>
        <w:t>Governance and Legal Compliance</w:t>
      </w:r>
    </w:p>
    <w:p w:rsidR="00000000" w:rsidRPr="009B42AD" w:rsidP="009B42AD">
      <w:pPr>
        <w:pStyle w:val="BodyText"/>
      </w:pPr>
      <w:r w:rsidRPr="009B42AD">
        <w:t>SITXGLC501 Research and comply with regulatory requirements</w:t>
      </w:r>
    </w:p>
    <w:p w:rsidR="00000000" w:rsidRPr="009B42AD" w:rsidP="009B42AD">
      <w:pPr>
        <w:pStyle w:val="BodyText"/>
      </w:pPr>
      <w:r w:rsidRPr="009B42AD">
        <w:rPr>
          <w:rStyle w:val="SpecialBold"/>
        </w:rPr>
        <w:t>Human Resource Management</w:t>
      </w:r>
    </w:p>
    <w:p w:rsidR="00000000" w:rsidRPr="009B42AD" w:rsidP="009B42AD">
      <w:pPr>
        <w:pStyle w:val="BodyText"/>
      </w:pPr>
      <w:r w:rsidRPr="009B42AD">
        <w:t>BSBDIV501A Manage diversity in the workplace</w:t>
      </w:r>
    </w:p>
    <w:p w:rsidR="00000000" w:rsidRPr="009B42AD" w:rsidP="009B42AD">
      <w:pPr>
        <w:pStyle w:val="BodyText"/>
      </w:pPr>
      <w:r w:rsidRPr="009B42AD">
        <w:t xml:space="preserve">SITXHRM401 </w:t>
      </w:r>
      <w:r w:rsidRPr="009B42AD">
        <w:t>Roster staff</w:t>
      </w:r>
    </w:p>
    <w:p w:rsidR="00000000" w:rsidRPr="009B42AD" w:rsidP="009B42AD">
      <w:pPr>
        <w:pStyle w:val="BodyText"/>
      </w:pPr>
      <w:r w:rsidRPr="009B42AD">
        <w:t>SITXHRM501 Recruit, select and induct staff</w:t>
      </w:r>
    </w:p>
    <w:p w:rsidR="00000000" w:rsidRPr="009B42AD" w:rsidP="009B42AD">
      <w:pPr>
        <w:pStyle w:val="BodyText"/>
      </w:pPr>
      <w:r w:rsidRPr="009B42AD">
        <w:t>SITXHRM502 Manage volunteers</w:t>
      </w:r>
    </w:p>
    <w:p w:rsidR="00000000" w:rsidRPr="009B42AD" w:rsidP="009B42AD">
      <w:pPr>
        <w:pStyle w:val="BodyText"/>
      </w:pPr>
      <w:r w:rsidRPr="009B42AD">
        <w:t>SITXHRM503 Monitor staff performance</w:t>
      </w:r>
    </w:p>
    <w:p w:rsidR="00000000" w:rsidRPr="009B42AD" w:rsidP="009B42AD">
      <w:pPr>
        <w:pStyle w:val="BodyText"/>
      </w:pPr>
      <w:r w:rsidRPr="009B42AD">
        <w:rPr>
          <w:rStyle w:val="SpecialBold"/>
        </w:rPr>
        <w:t>Kitchen Operations</w:t>
      </w:r>
    </w:p>
    <w:p w:rsidR="00000000" w:rsidRPr="009B42AD" w:rsidP="009B42AD">
      <w:pPr>
        <w:pStyle w:val="BodyText"/>
      </w:pPr>
      <w:r w:rsidRPr="009B42AD">
        <w:t>SITHKOP302 Plan and cost basic menus</w:t>
      </w:r>
    </w:p>
    <w:p w:rsidR="00000000" w:rsidRPr="009B42AD" w:rsidP="009B42AD">
      <w:pPr>
        <w:pStyle w:val="BodyText"/>
      </w:pPr>
      <w:r w:rsidRPr="009B42AD">
        <w:t>SITHKOP404 Plan catering for events or functions</w:t>
      </w:r>
    </w:p>
    <w:p w:rsidR="00000000" w:rsidRPr="009B42AD" w:rsidP="009B42AD">
      <w:pPr>
        <w:pStyle w:val="BodyText"/>
      </w:pPr>
      <w:r w:rsidRPr="009B42AD">
        <w:rPr>
          <w:rStyle w:val="SpecialBold"/>
        </w:rPr>
        <w:t>Languages other than English</w:t>
      </w:r>
    </w:p>
    <w:p w:rsidR="00000000" w:rsidRPr="009B42AD" w:rsidP="009B42AD">
      <w:pPr>
        <w:pStyle w:val="BodyText"/>
      </w:pPr>
      <w:r w:rsidRPr="009B42AD">
        <w:t>SITXLAN31__ Conduct oral communication in a language other than English</w:t>
      </w:r>
    </w:p>
    <w:p w:rsidR="00000000" w:rsidRPr="009B42AD" w:rsidP="009B42AD">
      <w:pPr>
        <w:pStyle w:val="BodyText"/>
      </w:pPr>
      <w:r w:rsidRPr="009B42AD">
        <w:t>SITXLAN32__ Conduct complex oral communication in a language other than English</w:t>
      </w:r>
    </w:p>
    <w:p w:rsidR="00000000" w:rsidRPr="009B42AD" w:rsidP="009B42AD">
      <w:pPr>
        <w:pStyle w:val="BodyText"/>
      </w:pPr>
      <w:r w:rsidRPr="009B42AD">
        <w:t>SITXLAN33__ Read and write information in a language other than English</w:t>
      </w:r>
    </w:p>
    <w:p w:rsidR="00000000" w:rsidRPr="009B42AD" w:rsidP="009B42AD">
      <w:pPr>
        <w:pStyle w:val="BodyText"/>
      </w:pPr>
      <w:r w:rsidRPr="009B42AD">
        <w:t>SITXLAN34__ Read and write docu</w:t>
      </w:r>
      <w:r w:rsidRPr="009B42AD">
        <w:t>ments in a language other than English</w:t>
      </w:r>
    </w:p>
    <w:p w:rsidR="00000000" w:rsidRPr="009B42AD" w:rsidP="009B42AD">
      <w:pPr>
        <w:pStyle w:val="BodyText"/>
      </w:pPr>
      <w:r w:rsidRPr="009B42AD">
        <w:rPr>
          <w:rStyle w:val="SpecialBold"/>
        </w:rPr>
        <w:t>Management and Leadership</w:t>
      </w:r>
    </w:p>
    <w:p w:rsidR="00000000" w:rsidRPr="009B42AD" w:rsidP="009B42AD">
      <w:pPr>
        <w:pStyle w:val="BodyText"/>
      </w:pPr>
      <w:r w:rsidRPr="009B42AD">
        <w:t>BSBIPR401A Use and respect copyright</w:t>
      </w:r>
    </w:p>
    <w:p w:rsidR="00000000" w:rsidRPr="009B42AD" w:rsidP="009B42AD">
      <w:pPr>
        <w:pStyle w:val="BodyText"/>
      </w:pPr>
      <w:r w:rsidRPr="009B42AD">
        <w:t>BSBMGT515A Manage operational plan</w:t>
      </w:r>
    </w:p>
    <w:p w:rsidR="00000000" w:rsidRPr="009B42AD" w:rsidP="009B42AD">
      <w:pPr>
        <w:pStyle w:val="BodyText"/>
      </w:pPr>
      <w:r w:rsidRPr="009B42AD">
        <w:t>BSBRSK501B Manage risk</w:t>
      </w:r>
    </w:p>
    <w:p w:rsidR="00000000" w:rsidRPr="009B42AD" w:rsidP="009B42AD">
      <w:pPr>
        <w:pStyle w:val="BodyText"/>
      </w:pPr>
      <w:r w:rsidRPr="009B42AD">
        <w:t>CUFCMP501A Manage and exploit copyright arrangements</w:t>
      </w:r>
    </w:p>
    <w:p w:rsidR="00000000" w:rsidRPr="009B42AD" w:rsidP="009B42AD">
      <w:pPr>
        <w:pStyle w:val="BodyText"/>
      </w:pPr>
      <w:r w:rsidRPr="009B42AD">
        <w:rPr>
          <w:rStyle w:val="SpecialBold"/>
        </w:rPr>
        <w:t>Marketing and Public Relations</w:t>
      </w:r>
    </w:p>
    <w:p w:rsidR="00000000" w:rsidRPr="009B42AD" w:rsidP="009B42AD">
      <w:pPr>
        <w:pStyle w:val="BodyText"/>
      </w:pPr>
      <w:r w:rsidRPr="009B42AD">
        <w:t>BSBMKG401B P</w:t>
      </w:r>
      <w:r w:rsidRPr="009B42AD">
        <w:t>rofile the market</w:t>
      </w:r>
    </w:p>
    <w:p w:rsidR="00000000" w:rsidRPr="009B42AD" w:rsidP="009B42AD">
      <w:pPr>
        <w:pStyle w:val="BodyText"/>
      </w:pPr>
      <w:r w:rsidRPr="009B42AD">
        <w:t>BSBMKG509A Implement and monitor direct marketing activities</w:t>
      </w:r>
    </w:p>
    <w:p w:rsidR="00000000" w:rsidRPr="009B42AD" w:rsidP="009B42AD">
      <w:pPr>
        <w:pStyle w:val="BodyText"/>
      </w:pPr>
      <w:r w:rsidRPr="009B42AD">
        <w:t>BSBPUB401A Develop and apply knowledge of the public relations industry</w:t>
      </w:r>
    </w:p>
    <w:p w:rsidR="00000000" w:rsidRPr="009B42AD" w:rsidP="009B42AD">
      <w:pPr>
        <w:pStyle w:val="BodyText"/>
      </w:pPr>
      <w:r w:rsidRPr="009B42AD">
        <w:t>BSBPUB403A Develop public relations documents</w:t>
      </w:r>
    </w:p>
    <w:p w:rsidR="00000000" w:rsidRPr="009B42AD" w:rsidP="009B42AD">
      <w:pPr>
        <w:pStyle w:val="BodyText"/>
      </w:pPr>
      <w:r w:rsidRPr="009B42AD">
        <w:t>BSBREL401A Establish networks</w:t>
      </w:r>
    </w:p>
    <w:p w:rsidR="00000000" w:rsidRPr="009B42AD" w:rsidP="009B42AD">
      <w:pPr>
        <w:pStyle w:val="BodyText"/>
      </w:pPr>
      <w:r w:rsidRPr="009B42AD">
        <w:t>BSBREL402A Build client relationships and business networks</w:t>
      </w:r>
    </w:p>
    <w:p w:rsidR="00000000" w:rsidRPr="009B42AD" w:rsidP="009B42AD">
      <w:pPr>
        <w:pStyle w:val="BodyText"/>
      </w:pPr>
      <w:r w:rsidRPr="009B42AD">
        <w:t>CUVPUB501A Develop and manage public relations strategies</w:t>
      </w:r>
    </w:p>
    <w:p w:rsidR="00000000" w:rsidRPr="009B42AD" w:rsidP="009B42AD">
      <w:pPr>
        <w:pStyle w:val="BodyText"/>
      </w:pPr>
      <w:r w:rsidRPr="009B42AD">
        <w:t>ICAWEB201A Use social media tools for collaboration and engagement</w:t>
      </w:r>
    </w:p>
    <w:p w:rsidR="00000000" w:rsidRPr="009B42AD" w:rsidP="009B42AD">
      <w:pPr>
        <w:pStyle w:val="BodyText"/>
      </w:pPr>
      <w:r w:rsidRPr="009B42AD">
        <w:t>SITXMPR401 Coordinate production of brochures and marketing materials</w:t>
      </w:r>
    </w:p>
    <w:p w:rsidR="00000000" w:rsidRPr="009B42AD" w:rsidP="009B42AD">
      <w:pPr>
        <w:pStyle w:val="BodyText"/>
      </w:pPr>
      <w:r w:rsidRPr="009B42AD">
        <w:t>S</w:t>
      </w:r>
      <w:r w:rsidRPr="009B42AD">
        <w:t>ITXMPR402 Create a promotional display or stand</w:t>
      </w:r>
    </w:p>
    <w:p w:rsidR="00000000" w:rsidRPr="009B42AD" w:rsidP="009B42AD">
      <w:pPr>
        <w:pStyle w:val="BodyText"/>
      </w:pPr>
      <w:r w:rsidRPr="009B42AD">
        <w:t>SITXMPR403 Plan and implement sales activities</w:t>
      </w:r>
    </w:p>
    <w:p w:rsidR="00000000" w:rsidRPr="009B42AD" w:rsidP="009B42AD">
      <w:pPr>
        <w:pStyle w:val="BodyText"/>
      </w:pPr>
      <w:r w:rsidRPr="009B42AD">
        <w:t>SITXMPR404 Coordinate marketing activities</w:t>
      </w:r>
    </w:p>
    <w:p w:rsidR="00000000" w:rsidRPr="009B42AD" w:rsidP="009B42AD">
      <w:pPr>
        <w:pStyle w:val="BodyText"/>
      </w:pPr>
      <w:r w:rsidRPr="009B42AD">
        <w:t>SITXMPR501 Obtain and manage sponsorship</w:t>
      </w:r>
    </w:p>
    <w:p w:rsidR="00000000" w:rsidRPr="009B42AD" w:rsidP="009B42AD">
      <w:pPr>
        <w:pStyle w:val="BodyText"/>
      </w:pPr>
      <w:r w:rsidRPr="009B42AD">
        <w:rPr>
          <w:rStyle w:val="SpecialBold"/>
        </w:rPr>
        <w:t>Planning and Product Development</w:t>
      </w:r>
    </w:p>
    <w:p w:rsidR="00000000" w:rsidRPr="009B42AD" w:rsidP="009B42AD">
      <w:pPr>
        <w:pStyle w:val="BodyText"/>
      </w:pPr>
      <w:r w:rsidRPr="009B42AD">
        <w:t>SITTPPD401 Package tourism products</w:t>
      </w:r>
    </w:p>
    <w:p w:rsidR="00000000" w:rsidRPr="009B42AD" w:rsidP="009B42AD">
      <w:pPr>
        <w:pStyle w:val="BodyText"/>
      </w:pPr>
      <w:r w:rsidRPr="009B42AD">
        <w:t>SITTPPD4</w:t>
      </w:r>
      <w:r w:rsidRPr="009B42AD">
        <w:t>04 Develop in-house recreational activities</w:t>
      </w:r>
    </w:p>
    <w:p w:rsidR="00000000" w:rsidRPr="009B42AD" w:rsidP="009B42AD">
      <w:pPr>
        <w:pStyle w:val="BodyText"/>
      </w:pPr>
      <w:r w:rsidRPr="009B42AD">
        <w:t>SITTPPD502 Assess tourism opportunities for local communities</w:t>
      </w:r>
    </w:p>
    <w:p w:rsidR="00000000" w:rsidRPr="009B42AD" w:rsidP="009B42AD">
      <w:pPr>
        <w:pStyle w:val="BodyText"/>
      </w:pPr>
      <w:r w:rsidRPr="009B42AD">
        <w:t>SITTPPD503 Research and analyse tourism data</w:t>
      </w:r>
    </w:p>
    <w:p w:rsidR="00000000" w:rsidRPr="009B42AD" w:rsidP="009B42AD">
      <w:pPr>
        <w:pStyle w:val="BodyText"/>
      </w:pPr>
      <w:r w:rsidRPr="009B42AD">
        <w:rPr>
          <w:rStyle w:val="SpecialBold"/>
        </w:rPr>
        <w:t>Quality and Innovation</w:t>
      </w:r>
    </w:p>
    <w:p w:rsidR="00000000" w:rsidRPr="009B42AD" w:rsidP="009B42AD">
      <w:pPr>
        <w:pStyle w:val="BodyText"/>
      </w:pPr>
      <w:r w:rsidRPr="009B42AD">
        <w:t>BSBCRT402A Collaborate in a creative process</w:t>
      </w:r>
    </w:p>
    <w:p w:rsidR="00000000" w:rsidRPr="009B42AD" w:rsidP="009B42AD">
      <w:pPr>
        <w:pStyle w:val="BodyText"/>
      </w:pPr>
      <w:r w:rsidRPr="009B42AD">
        <w:t>BSBINN501A Establish systems that sup</w:t>
      </w:r>
      <w:r w:rsidRPr="009B42AD">
        <w:t>port innovation</w:t>
      </w:r>
    </w:p>
    <w:p w:rsidR="00000000" w:rsidRPr="009B42AD" w:rsidP="009B42AD">
      <w:pPr>
        <w:pStyle w:val="BodyText"/>
      </w:pPr>
      <w:r w:rsidRPr="009B42AD">
        <w:t>BSBINN502A Build and sustain an innovative work environment</w:t>
      </w:r>
    </w:p>
    <w:p w:rsidR="00000000" w:rsidRPr="009B42AD" w:rsidP="009B42AD">
      <w:pPr>
        <w:pStyle w:val="BodyText"/>
      </w:pPr>
      <w:r w:rsidRPr="009B42AD">
        <w:t>BSBMGT516C Facilitate continuous improvement</w:t>
      </w:r>
    </w:p>
    <w:p w:rsidR="00000000" w:rsidRPr="009B42AD" w:rsidP="009B42AD">
      <w:pPr>
        <w:pStyle w:val="BodyText"/>
      </w:pPr>
      <w:r w:rsidRPr="009B42AD">
        <w:rPr>
          <w:rStyle w:val="SpecialBold"/>
        </w:rPr>
        <w:t>Small Business Management</w:t>
      </w:r>
    </w:p>
    <w:p w:rsidR="00000000" w:rsidRPr="009B42AD" w:rsidP="009B42AD">
      <w:pPr>
        <w:pStyle w:val="BodyText"/>
      </w:pPr>
      <w:r w:rsidRPr="009B42AD">
        <w:t>BSBSMB401A Establish legal and risk management requirements of small business</w:t>
      </w:r>
    </w:p>
    <w:p w:rsidR="00000000" w:rsidRPr="009B42AD" w:rsidP="009B42AD">
      <w:pPr>
        <w:pStyle w:val="BodyText"/>
      </w:pPr>
      <w:r w:rsidRPr="009B42AD">
        <w:t>BSBSMB403A Market the small bus</w:t>
      </w:r>
      <w:r w:rsidRPr="009B42AD">
        <w:t>iness</w:t>
      </w:r>
    </w:p>
    <w:p w:rsidR="00000000" w:rsidRPr="009B42AD" w:rsidP="009B42AD">
      <w:pPr>
        <w:pStyle w:val="BodyText"/>
      </w:pPr>
      <w:r w:rsidRPr="009B42AD">
        <w:t>BSBSMB404A Undertake small business planning</w:t>
      </w:r>
    </w:p>
    <w:p w:rsidR="00000000" w:rsidRPr="009B42AD" w:rsidP="009B42AD">
      <w:pPr>
        <w:pStyle w:val="BodyText"/>
      </w:pPr>
      <w:r w:rsidRPr="009B42AD">
        <w:rPr>
          <w:rStyle w:val="SpecialBold"/>
        </w:rPr>
        <w:t>Tourism Sales and Operations</w:t>
      </w:r>
    </w:p>
    <w:p w:rsidR="00000000" w:rsidRPr="009B42AD" w:rsidP="009B42AD">
      <w:pPr>
        <w:pStyle w:val="BodyText"/>
      </w:pPr>
      <w:r w:rsidRPr="009B42AD">
        <w:t>SITTTSL301 Provide advice on international destinations</w:t>
      </w:r>
    </w:p>
    <w:p w:rsidR="00000000" w:rsidRPr="009B42AD" w:rsidP="009B42AD">
      <w:pPr>
        <w:pStyle w:val="BodyText"/>
      </w:pPr>
      <w:r w:rsidRPr="009B42AD">
        <w:t>SITTTSL302 Provide advice on Australian destinations</w:t>
      </w:r>
    </w:p>
    <w:p w:rsidR="00000000" w:rsidRPr="009B42AD" w:rsidP="009B42AD">
      <w:pPr>
        <w:pStyle w:val="BodyText"/>
      </w:pPr>
      <w:r w:rsidRPr="009B42AD">
        <w:t>SITTTSL303 Sell tourism products and services</w:t>
      </w:r>
    </w:p>
    <w:p w:rsidR="00000000" w:rsidRPr="009B42AD" w:rsidP="009B42AD">
      <w:pPr>
        <w:pStyle w:val="BodyText"/>
      </w:pPr>
      <w:r w:rsidRPr="009B42AD">
        <w:t>SITTTSL304 Prepare qu</w:t>
      </w:r>
      <w:r w:rsidRPr="009B42AD">
        <w:t>otations</w:t>
      </w:r>
    </w:p>
    <w:p w:rsidR="00000000" w:rsidRPr="009B42AD" w:rsidP="009B42AD">
      <w:pPr>
        <w:pStyle w:val="BodyText"/>
      </w:pPr>
      <w:r w:rsidRPr="009B42AD">
        <w:t>SITTTSL305 Process reservations</w:t>
      </w:r>
    </w:p>
    <w:p w:rsidR="00000000" w:rsidRPr="009B42AD" w:rsidP="009B42AD">
      <w:pPr>
        <w:pStyle w:val="BodyText"/>
      </w:pPr>
      <w:r w:rsidRPr="009B42AD">
        <w:t>SITTTSL307 Process travel related documentation</w:t>
      </w:r>
    </w:p>
    <w:p w:rsidR="00000000" w:rsidRPr="009B42AD" w:rsidP="009B42AD">
      <w:pPr>
        <w:pStyle w:val="BodyText"/>
      </w:pPr>
      <w:r w:rsidRPr="009B42AD">
        <w:t>SITTTSL308 Use a computerised reservations or operations system</w:t>
      </w:r>
    </w:p>
    <w:p w:rsidR="00000000" w:rsidRPr="009B42AD" w:rsidP="009B42AD">
      <w:pPr>
        <w:pStyle w:val="BodyText"/>
      </w:pPr>
      <w:r w:rsidRPr="009B42AD">
        <w:t>SITTTSL401 Maintain a product inventory</w:t>
      </w:r>
    </w:p>
    <w:p w:rsidR="00000000" w:rsidRPr="009B42AD" w:rsidP="009B42AD">
      <w:pPr>
        <w:pStyle w:val="BodyText"/>
      </w:pPr>
      <w:r w:rsidRPr="009B42AD">
        <w:rPr>
          <w:rStyle w:val="SpecialBold"/>
        </w:rPr>
        <w:t>Venue and Facility Operations</w:t>
      </w:r>
    </w:p>
    <w:p w:rsidR="00000000" w:rsidRPr="009B42AD" w:rsidP="009B42AD">
      <w:pPr>
        <w:pStyle w:val="BodyText"/>
      </w:pPr>
      <w:r w:rsidRPr="009B42AD">
        <w:t>CPPDSM5021A Implement asset maintenance strategy</w:t>
      </w:r>
    </w:p>
    <w:p w:rsidR="00000000" w:rsidRPr="009B42AD" w:rsidP="009B42AD">
      <w:pPr>
        <w:pStyle w:val="BodyText"/>
      </w:pPr>
      <w:r w:rsidRPr="009B42AD">
        <w:t>CPPDSM5022A Implement asset management plan</w:t>
      </w:r>
    </w:p>
    <w:p w:rsidR="00000000" w:rsidRPr="009B42AD" w:rsidP="009B42AD">
      <w:pPr>
        <w:pStyle w:val="BodyText"/>
      </w:pPr>
      <w:r w:rsidRPr="009B42AD">
        <w:t>CPPDSM5023A Implement facilities management plan</w:t>
      </w:r>
    </w:p>
    <w:p w:rsidR="00000000" w:rsidRPr="009B42AD" w:rsidP="009B42AD">
      <w:pPr>
        <w:pStyle w:val="BodyText"/>
      </w:pPr>
      <w:r w:rsidRPr="009B42AD">
        <w:t>CPPDSM5027A Provide facilities and amenities for property users</w:t>
      </w:r>
    </w:p>
    <w:p w:rsidR="00000000" w:rsidRPr="009B42AD" w:rsidP="009B42AD">
      <w:pPr>
        <w:pStyle w:val="BodyText"/>
      </w:pPr>
      <w:r w:rsidRPr="009B42AD">
        <w:t>CUEFOH06C Manage venue services</w:t>
      </w:r>
    </w:p>
    <w:p w:rsidR="00000000" w:rsidRPr="009B42AD" w:rsidP="009B42AD">
      <w:pPr>
        <w:pStyle w:val="BodyText"/>
      </w:pPr>
      <w:r w:rsidRPr="009B42AD">
        <w:rPr>
          <w:rStyle w:val="SpecialBold"/>
        </w:rPr>
        <w:t>Working in Industr</w:t>
      </w:r>
      <w:r w:rsidRPr="009B42AD">
        <w:rPr>
          <w:rStyle w:val="SpecialBold"/>
        </w:rPr>
        <w:t>y</w:t>
      </w:r>
    </w:p>
    <w:p w:rsidR="00000000" w:rsidRPr="009B42AD" w:rsidP="009B42AD">
      <w:pPr>
        <w:pStyle w:val="BodyText"/>
      </w:pPr>
      <w:r w:rsidRPr="009B42AD">
        <w:t>CUVIND501B Maintain and apply creative arts industry knowledge</w:t>
      </w:r>
    </w:p>
    <w:p w:rsidR="00000000" w:rsidRPr="009B42AD" w:rsidP="009B42AD">
      <w:pPr>
        <w:pStyle w:val="BodyText"/>
      </w:pPr>
      <w:r w:rsidRPr="009B42AD">
        <w:rPr>
          <w:rStyle w:val="SpecialBold"/>
        </w:rPr>
        <w:t>Work Health and Safety</w:t>
      </w:r>
    </w:p>
    <w:p w:rsidR="00000000" w:rsidRPr="009B42AD" w:rsidP="009B42AD">
      <w:pPr>
        <w:pStyle w:val="BodyText"/>
      </w:pPr>
      <w:r w:rsidRPr="009B42AD">
        <w:t>SITXWHS401 Implement and monitor work health and safety practices</w:t>
      </w:r>
    </w:p>
    <w:p w:rsidR="00000000" w:rsidRPr="009B42AD" w:rsidP="009B42AD">
      <w:pPr>
        <w:pStyle w:val="BodyText"/>
      </w:pPr>
      <w:r w:rsidRPr="009B42AD">
        <w:rPr>
          <w:rStyle w:val="SpecialBold"/>
        </w:rPr>
        <w:t>Writing</w:t>
      </w:r>
    </w:p>
    <w:p w:rsidR="00000000" w:rsidRPr="009B42AD" w:rsidP="009B42AD">
      <w:pPr>
        <w:pStyle w:val="BodyText"/>
      </w:pPr>
      <w:r w:rsidRPr="009B42AD">
        <w:t>CUFWRT301A Write content for a range of media</w:t>
      </w:r>
    </w:p>
    <w:p w:rsidR="00000000" w:rsidRPr="009B42AD" w:rsidP="009B42AD">
      <w:pPr>
        <w:pStyle w:val="BodyText"/>
      </w:pPr>
    </w:p>
    <w:p w:rsidR="00000000" w:rsidRPr="009B42AD" w:rsidP="009B42AD">
      <w:pPr>
        <w:pStyle w:val="BodyText"/>
      </w:pPr>
      <w:r w:rsidRPr="009B42AD">
        <w:t>Examples of elective units relevant to specific</w:t>
      </w:r>
      <w:r w:rsidRPr="009B42AD">
        <w:t xml:space="preserve"> job outcomes and contexts at this level are as follows:</w:t>
      </w:r>
    </w:p>
    <w:p w:rsidR="00000000" w:rsidRPr="009B42AD" w:rsidP="009B42AD">
      <w:pPr>
        <w:pStyle w:val="BodyText"/>
      </w:pPr>
    </w:p>
    <w:p w:rsidR="00000000" w:rsidRPr="009B42AD" w:rsidP="009B42AD">
      <w:pPr>
        <w:pStyle w:val="BodyText"/>
      </w:pPr>
      <w:r w:rsidRPr="009B42AD">
        <w:rPr>
          <w:rStyle w:val="SpecialBold"/>
        </w:rPr>
        <w:t>Event coordinator for a professional conference organiser</w:t>
      </w:r>
    </w:p>
    <w:p w:rsidR="00000000" w:rsidRPr="009B42AD" w:rsidP="009B42AD">
      <w:pPr>
        <w:pStyle w:val="BodyText"/>
      </w:pPr>
      <w:r w:rsidRPr="009B42AD">
        <w:t>BSBADM502B Manage meetings</w:t>
      </w:r>
    </w:p>
    <w:p w:rsidR="00000000" w:rsidRPr="009B42AD" w:rsidP="009B42AD">
      <w:pPr>
        <w:pStyle w:val="BodyText"/>
      </w:pPr>
      <w:r w:rsidRPr="009B42AD">
        <w:t>BSBCMM401A Make a presentation</w:t>
      </w:r>
    </w:p>
    <w:p w:rsidR="00000000" w:rsidRPr="009B42AD" w:rsidP="009B42AD">
      <w:pPr>
        <w:pStyle w:val="BodyText"/>
      </w:pPr>
      <w:r w:rsidRPr="009B42AD">
        <w:t>BSBWRT401A Write complex documents</w:t>
      </w:r>
    </w:p>
    <w:p w:rsidR="00000000" w:rsidRPr="009B42AD" w:rsidP="009B42AD">
      <w:pPr>
        <w:pStyle w:val="BodyText"/>
      </w:pPr>
      <w:r w:rsidRPr="009B42AD">
        <w:t>SITTTSL304 Prepare quotations</w:t>
      </w:r>
    </w:p>
    <w:p w:rsidR="00000000" w:rsidRPr="009B42AD" w:rsidP="009B42AD">
      <w:pPr>
        <w:pStyle w:val="BodyText"/>
      </w:pPr>
      <w:r w:rsidRPr="009B42AD">
        <w:t>SITXADM501 Prepar</w:t>
      </w:r>
      <w:r w:rsidRPr="009B42AD">
        <w:t>e and present proposals</w:t>
      </w:r>
    </w:p>
    <w:p w:rsidR="00000000" w:rsidRPr="009B42AD" w:rsidP="009B42AD">
      <w:pPr>
        <w:pStyle w:val="BodyText"/>
      </w:pPr>
      <w:r w:rsidRPr="009B42AD">
        <w:t>SITXEVT303 Coordinate on-site event registrations</w:t>
      </w:r>
    </w:p>
    <w:p w:rsidR="00000000" w:rsidRPr="009B42AD" w:rsidP="009B42AD">
      <w:pPr>
        <w:pStyle w:val="BodyText"/>
      </w:pPr>
      <w:r w:rsidRPr="009B42AD">
        <w:t>SITXEVT501 Develop conference programs</w:t>
      </w:r>
    </w:p>
    <w:p w:rsidR="00000000" w:rsidRPr="009B42AD" w:rsidP="009B42AD">
      <w:pPr>
        <w:pStyle w:val="BodyText"/>
      </w:pPr>
      <w:r w:rsidRPr="009B42AD">
        <w:t>SITXEVT502 Select event venues and sites</w:t>
      </w:r>
    </w:p>
    <w:p w:rsidR="00000000" w:rsidRPr="009B42AD" w:rsidP="009B42AD">
      <w:pPr>
        <w:pStyle w:val="BodyText"/>
      </w:pPr>
      <w:r w:rsidRPr="009B42AD">
        <w:t>SITXEVT505 Manage on-site event operations</w:t>
      </w:r>
    </w:p>
    <w:p w:rsidR="00000000" w:rsidRPr="009B42AD" w:rsidP="009B42AD">
      <w:pPr>
        <w:pStyle w:val="BodyText"/>
      </w:pPr>
      <w:r w:rsidRPr="009B42AD">
        <w:t>SITXMPR401 Coordinate production of brochures and marketing materials</w:t>
      </w:r>
    </w:p>
    <w:p w:rsidR="00000000" w:rsidRPr="009B42AD" w:rsidP="009B42AD">
      <w:pPr>
        <w:pStyle w:val="BodyText"/>
      </w:pPr>
      <w:r w:rsidRPr="009B42AD">
        <w:t>SITXMPR501 Obtain and manage sponsorship</w:t>
      </w:r>
    </w:p>
    <w:p w:rsidR="00000000" w:rsidRPr="009B42AD" w:rsidP="009B42AD">
      <w:pPr>
        <w:pStyle w:val="BodyText"/>
      </w:pPr>
    </w:p>
    <w:p w:rsidR="00000000" w:rsidRPr="009B42AD" w:rsidP="009B42AD">
      <w:pPr>
        <w:pStyle w:val="BodyText"/>
      </w:pPr>
      <w:r w:rsidRPr="009B42AD">
        <w:rPr>
          <w:rStyle w:val="SpecialBold"/>
        </w:rPr>
        <w:t>Event coordinator for a venue</w:t>
      </w:r>
    </w:p>
    <w:p w:rsidR="00000000" w:rsidRPr="009B42AD" w:rsidP="009B42AD">
      <w:pPr>
        <w:pStyle w:val="BodyText"/>
      </w:pPr>
      <w:r w:rsidRPr="009B42AD">
        <w:t>BSBADM502B Manage meetings</w:t>
      </w:r>
    </w:p>
    <w:p w:rsidR="00000000" w:rsidRPr="009B42AD" w:rsidP="009B42AD">
      <w:pPr>
        <w:pStyle w:val="BodyText"/>
      </w:pPr>
      <w:r w:rsidRPr="009B42AD">
        <w:t>BSBREL402A Build client relationships</w:t>
      </w:r>
    </w:p>
    <w:p w:rsidR="00000000" w:rsidRPr="009B42AD" w:rsidP="009B42AD">
      <w:pPr>
        <w:pStyle w:val="BodyText"/>
      </w:pPr>
      <w:r w:rsidRPr="009B42AD">
        <w:t>BSBWRT401A Write complex documents</w:t>
      </w:r>
    </w:p>
    <w:p w:rsidR="00000000" w:rsidRPr="009B42AD" w:rsidP="009B42AD">
      <w:pPr>
        <w:pStyle w:val="BodyText"/>
      </w:pPr>
      <w:r w:rsidRPr="009B42AD">
        <w:t>CUEFOH06C Mana</w:t>
      </w:r>
      <w:r w:rsidRPr="009B42AD">
        <w:t>ge venue services</w:t>
      </w:r>
    </w:p>
    <w:p w:rsidR="00000000" w:rsidRPr="009B42AD" w:rsidP="009B42AD">
      <w:pPr>
        <w:pStyle w:val="BodyText"/>
      </w:pPr>
      <w:r w:rsidRPr="009B42AD">
        <w:t>CUFWRT301A Write content for a range of media</w:t>
      </w:r>
    </w:p>
    <w:p w:rsidR="00000000" w:rsidRPr="009B42AD" w:rsidP="009B42AD">
      <w:pPr>
        <w:pStyle w:val="BodyText"/>
      </w:pPr>
      <w:r w:rsidRPr="009B42AD">
        <w:t>CUVPUB501A Develop and manage public relations strategies</w:t>
      </w:r>
    </w:p>
    <w:p w:rsidR="00000000" w:rsidRPr="009B42AD" w:rsidP="009B42AD">
      <w:pPr>
        <w:pStyle w:val="BodyText"/>
      </w:pPr>
      <w:r w:rsidRPr="009B42AD">
        <w:t>SITHKOP404 Plan catering for events or functions</w:t>
      </w:r>
    </w:p>
    <w:p w:rsidR="00000000" w:rsidRPr="009B42AD" w:rsidP="009B42AD">
      <w:pPr>
        <w:pStyle w:val="BodyText"/>
      </w:pPr>
      <w:r w:rsidRPr="009B42AD">
        <w:t>SITTTSL304 Prepare quotations</w:t>
      </w:r>
    </w:p>
    <w:p w:rsidR="00000000" w:rsidRPr="009B42AD" w:rsidP="009B42AD">
      <w:pPr>
        <w:pStyle w:val="BodyText"/>
      </w:pPr>
      <w:r w:rsidRPr="009B42AD">
        <w:t>SITXEVT401 Plan in-house events or functions</w:t>
      </w:r>
    </w:p>
    <w:p w:rsidR="00000000" w:rsidRPr="009B42AD" w:rsidP="009B42AD">
      <w:pPr>
        <w:pStyle w:val="BodyText"/>
      </w:pPr>
      <w:r w:rsidRPr="009B42AD">
        <w:t>SITXHRM401</w:t>
      </w:r>
      <w:r w:rsidRPr="009B42AD">
        <w:t xml:space="preserve"> Roster staff</w:t>
      </w:r>
    </w:p>
    <w:p w:rsidR="00000000" w:rsidRPr="009B42AD" w:rsidP="009B42AD">
      <w:pPr>
        <w:pStyle w:val="BodyText"/>
      </w:pPr>
      <w:r w:rsidRPr="009B42AD">
        <w:t>SITXMPR404 Coordinate marketing activities</w:t>
      </w:r>
    </w:p>
    <w:p w:rsidR="00000000" w:rsidRPr="009B42AD" w:rsidP="009B42AD">
      <w:pPr>
        <w:pStyle w:val="BodyText"/>
      </w:pPr>
    </w:p>
    <w:p w:rsidR="00000000" w:rsidRPr="009B42AD" w:rsidP="009B42AD">
      <w:pPr>
        <w:pStyle w:val="BodyText"/>
      </w:pPr>
      <w:r w:rsidRPr="009B42AD">
        <w:rPr>
          <w:rStyle w:val="SpecialBold"/>
        </w:rPr>
        <w:t>Event coordinator (production focus)</w:t>
      </w:r>
    </w:p>
    <w:p w:rsidR="00000000" w:rsidRPr="009B42AD" w:rsidP="009B42AD">
      <w:pPr>
        <w:pStyle w:val="BodyText"/>
      </w:pPr>
      <w:r w:rsidRPr="009B42AD">
        <w:t>BSBADM502B Manage meetings</w:t>
      </w:r>
    </w:p>
    <w:p w:rsidR="00000000" w:rsidRPr="009B42AD" w:rsidP="009B42AD">
      <w:pPr>
        <w:pStyle w:val="BodyText"/>
      </w:pPr>
      <w:r w:rsidRPr="009B42AD">
        <w:t>BSBWRT401A Write complex documents</w:t>
      </w:r>
    </w:p>
    <w:p w:rsidR="00000000" w:rsidRPr="009B42AD" w:rsidP="009B42AD">
      <w:pPr>
        <w:pStyle w:val="BodyText"/>
      </w:pPr>
      <w:r w:rsidRPr="009B42AD">
        <w:t>CUEEVT03B Integrate knowledge of creative and technical production into management processes</w:t>
      </w:r>
    </w:p>
    <w:p w:rsidR="00000000" w:rsidRPr="009B42AD" w:rsidP="009B42AD">
      <w:pPr>
        <w:pStyle w:val="BodyText"/>
      </w:pPr>
      <w:r w:rsidRPr="009B42AD">
        <w:t>CUESMT</w:t>
      </w:r>
      <w:r w:rsidRPr="009B42AD">
        <w:t>10B Organise and facilitate rehearsals</w:t>
      </w:r>
    </w:p>
    <w:p w:rsidR="00000000" w:rsidRPr="009B42AD" w:rsidP="009B42AD">
      <w:pPr>
        <w:pStyle w:val="BodyText"/>
      </w:pPr>
      <w:r w:rsidRPr="009B42AD">
        <w:t>CUETEM03C Establish and manage production resources and requirements</w:t>
      </w:r>
    </w:p>
    <w:p w:rsidR="00000000" w:rsidRPr="009B42AD" w:rsidP="009B42AD">
      <w:pPr>
        <w:pStyle w:val="BodyText"/>
      </w:pPr>
      <w:r w:rsidRPr="009B42AD">
        <w:t>CUETEM06B Organise and monitor bump in/bump out</w:t>
      </w:r>
    </w:p>
    <w:p w:rsidR="00000000" w:rsidRPr="009B42AD" w:rsidP="009B42AD">
      <w:pPr>
        <w:pStyle w:val="BodyText"/>
      </w:pPr>
      <w:r w:rsidRPr="009B42AD">
        <w:t>CUFPPM408A Compile production schedules</w:t>
      </w:r>
    </w:p>
    <w:p w:rsidR="00000000" w:rsidRPr="009B42AD" w:rsidP="009B42AD">
      <w:pPr>
        <w:pStyle w:val="BodyText"/>
      </w:pPr>
      <w:r w:rsidRPr="009B42AD">
        <w:t>SITXADM501 Prepare and present proposals</w:t>
      </w:r>
    </w:p>
    <w:p w:rsidR="00000000" w:rsidRPr="009B42AD" w:rsidP="009B42AD">
      <w:pPr>
        <w:pStyle w:val="BodyText"/>
      </w:pPr>
      <w:r w:rsidRPr="009B42AD">
        <w:t>SITXEVT504 Organise</w:t>
      </w:r>
      <w:r w:rsidRPr="009B42AD">
        <w:t xml:space="preserve"> event infrastructure</w:t>
      </w:r>
    </w:p>
    <w:p w:rsidR="00000000" w:rsidRPr="009B42AD" w:rsidP="009B42AD">
      <w:pPr>
        <w:pStyle w:val="BodyText"/>
      </w:pPr>
      <w:r w:rsidRPr="009B42AD">
        <w:t>SITXHRM502 Manage volunteers</w:t>
      </w:r>
    </w:p>
    <w:p w:rsidR="00000000" w:rsidRPr="009B42AD" w:rsidP="009B42AD">
      <w:pPr>
        <w:pStyle w:val="BodyText"/>
      </w:pPr>
      <w:r w:rsidRPr="009B42AD">
        <w:t>SITXMPR501 Obtain and manage sponsorship</w:t>
      </w:r>
    </w:p>
    <w:p w:rsidR="00000000" w:rsidRPr="009B42AD" w:rsidP="009B42AD">
      <w:pPr>
        <w:pStyle w:val="BodyText"/>
      </w:pPr>
    </w:p>
    <w:p w:rsidR="00000000" w:rsidRPr="009B42AD" w:rsidP="009B42AD">
      <w:pPr>
        <w:pStyle w:val="BodyText"/>
      </w:pPr>
      <w:r w:rsidRPr="009B42AD">
        <w:rPr>
          <w:rStyle w:val="SpecialBold"/>
        </w:rPr>
        <w:t>Event coordinator (sport focus)</w:t>
      </w:r>
    </w:p>
    <w:p w:rsidR="00000000" w:rsidRPr="009B42AD" w:rsidP="009B42AD">
      <w:pPr>
        <w:pStyle w:val="BodyText"/>
      </w:pPr>
      <w:r w:rsidRPr="009B42AD">
        <w:t>BSBADM502B Manage meetings</w:t>
      </w:r>
    </w:p>
    <w:p w:rsidR="00000000" w:rsidRPr="009B42AD" w:rsidP="009B42AD">
      <w:pPr>
        <w:pStyle w:val="BodyText"/>
      </w:pPr>
      <w:r w:rsidRPr="009B42AD">
        <w:t>BSBWRT401A Write complex documents</w:t>
      </w:r>
    </w:p>
    <w:p w:rsidR="00000000" w:rsidRPr="009B42AD" w:rsidP="009B42AD">
      <w:pPr>
        <w:pStyle w:val="BodyText"/>
      </w:pPr>
      <w:r w:rsidRPr="009B42AD">
        <w:t>SISSSPA301A Coordinate regional touring athletes</w:t>
      </w:r>
    </w:p>
    <w:p w:rsidR="00000000" w:rsidRPr="009B42AD" w:rsidP="009B42AD">
      <w:pPr>
        <w:pStyle w:val="BodyText"/>
      </w:pPr>
      <w:r w:rsidRPr="009B42AD">
        <w:t>SITHKOP404 Plan catering for events or functions</w:t>
      </w:r>
    </w:p>
    <w:p w:rsidR="00000000" w:rsidRPr="009B42AD" w:rsidP="009B42AD">
      <w:pPr>
        <w:pStyle w:val="BodyText"/>
      </w:pPr>
      <w:r w:rsidRPr="009B42AD">
        <w:t>SITXADM501 Prepare and present proposals</w:t>
      </w:r>
    </w:p>
    <w:p w:rsidR="00000000" w:rsidRPr="009B42AD" w:rsidP="009B42AD">
      <w:pPr>
        <w:pStyle w:val="BodyText"/>
      </w:pPr>
      <w:r w:rsidRPr="009B42AD">
        <w:t>SITXEVT502 Select event venues and sites</w:t>
      </w:r>
    </w:p>
    <w:p w:rsidR="00000000" w:rsidRPr="009B42AD" w:rsidP="009B42AD">
      <w:pPr>
        <w:pStyle w:val="BodyText"/>
      </w:pPr>
      <w:r w:rsidRPr="009B42AD">
        <w:t>SITXEVT504 Organise event infrastructure</w:t>
      </w:r>
    </w:p>
    <w:p w:rsidR="00000000" w:rsidRPr="009B42AD" w:rsidP="009B42AD">
      <w:pPr>
        <w:pStyle w:val="BodyText"/>
      </w:pPr>
      <w:r w:rsidRPr="009B42AD">
        <w:t>SITXHRM502 Manage volunteers</w:t>
      </w:r>
    </w:p>
    <w:p w:rsidR="00000000" w:rsidRPr="009B42AD" w:rsidP="009B42AD">
      <w:pPr>
        <w:pStyle w:val="BodyText"/>
      </w:pPr>
      <w:r w:rsidRPr="009B42AD">
        <w:t>SITXMPR401 Coordinate production of brochures and marke</w:t>
      </w:r>
      <w:r w:rsidRPr="009B42AD">
        <w:t>ting materials</w:t>
      </w:r>
    </w:p>
    <w:p w:rsidR="00000000" w:rsidRPr="009B42AD" w:rsidP="009B42AD">
      <w:pPr>
        <w:pStyle w:val="BodyText"/>
      </w:pPr>
      <w:r w:rsidRPr="009B42AD">
        <w:t>SITXMPR404 Coordinate marketing activities</w:t>
      </w:r>
    </w:p>
    <w:p w:rsidR="00000000" w:rsidRPr="009B42AD" w:rsidP="009B42AD">
      <w:pPr>
        <w:pStyle w:val="BodyText"/>
      </w:pPr>
      <w:r w:rsidRPr="009B42AD">
        <w:t>SITXMPR501 Obtain and manage sponsorship</w:t>
      </w:r>
    </w:p>
    <w:p w:rsidR="00000000" w:rsidRPr="009B42AD" w:rsidP="009B42AD"/>
    <w:sectPr w:rsidSect="009B42A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2A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2AD" w:rsidRPr="00A01713" w:rsidP="00A0171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2A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713" w:rsidP="009B42A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A01713" w:rsidP="009B42AD">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A01713" w:rsidP="009B42A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2A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2AD" w:rsidRPr="00A01713" w:rsidP="00A0171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2A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713" w:rsidRPr="002D2AF8" w:rsidP="009B42AD">
    <w:pPr>
      <w:pStyle w:val="Header"/>
      <w:framePr w:wrap="around"/>
    </w:pPr>
    <w:r>
      <w:fldChar w:fldCharType="begin"/>
    </w:r>
    <w:r>
      <w:instrText xml:space="preserve"> TITLE   \* MERGEFORMAT </w:instrText>
    </w:r>
    <w:r>
      <w:fldChar w:fldCharType="separate"/>
    </w:r>
    <w:r>
      <w:t>SIT50212 Diploma of Events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2/03/2013</w:t>
    </w:r>
    <w:r>
      <w:fldChar w:fldCharType="end"/>
    </w:r>
  </w:p>
  <w:p w:rsidR="00A01713" w:rsidP="009B42A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A6AE9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E969CF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82649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42A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B42AD"/>
    <w:pPr>
      <w:spacing w:before="360" w:after="60"/>
      <w:outlineLvl w:val="0"/>
    </w:pPr>
    <w:rPr>
      <w:sz w:val="32"/>
    </w:rPr>
  </w:style>
  <w:style w:type="paragraph" w:styleId="Heading2">
    <w:name w:val="heading 2"/>
    <w:basedOn w:val="HeadingBase"/>
    <w:next w:val="BodyText"/>
    <w:link w:val="Heading2Char"/>
    <w:qFormat/>
    <w:rsid w:val="009B42AD"/>
    <w:pPr>
      <w:keepLines/>
      <w:spacing w:before="240" w:after="120"/>
      <w:outlineLvl w:val="1"/>
    </w:pPr>
    <w:rPr>
      <w:sz w:val="28"/>
      <w:szCs w:val="40"/>
    </w:rPr>
  </w:style>
  <w:style w:type="paragraph" w:styleId="Heading3">
    <w:name w:val="heading 3"/>
    <w:basedOn w:val="HeadingBase"/>
    <w:next w:val="BodyText"/>
    <w:link w:val="Heading3Char"/>
    <w:qFormat/>
    <w:rsid w:val="009B42AD"/>
    <w:pPr>
      <w:spacing w:before="180" w:after="120"/>
      <w:outlineLvl w:val="2"/>
    </w:pPr>
    <w:rPr>
      <w:spacing w:val="-10"/>
      <w:kern w:val="32"/>
    </w:rPr>
  </w:style>
  <w:style w:type="paragraph" w:styleId="Heading4">
    <w:name w:val="heading 4"/>
    <w:basedOn w:val="HeadingBase"/>
    <w:next w:val="BodyText"/>
    <w:link w:val="Heading4Char"/>
    <w:qFormat/>
    <w:rsid w:val="009B42AD"/>
    <w:pPr>
      <w:spacing w:before="160" w:after="120"/>
      <w:outlineLvl w:val="3"/>
    </w:pPr>
    <w:rPr>
      <w:sz w:val="22"/>
    </w:rPr>
  </w:style>
  <w:style w:type="paragraph" w:styleId="Heading5">
    <w:name w:val="heading 5"/>
    <w:basedOn w:val="HeadingBase"/>
    <w:next w:val="Normal"/>
    <w:link w:val="Heading5Char"/>
    <w:qFormat/>
    <w:rsid w:val="009B42AD"/>
    <w:pPr>
      <w:spacing w:before="80"/>
      <w:outlineLvl w:val="4"/>
    </w:pPr>
    <w:rPr>
      <w:color w:val="918585"/>
      <w:sz w:val="20"/>
    </w:rPr>
  </w:style>
  <w:style w:type="paragraph" w:styleId="Heading6">
    <w:name w:val="heading 6"/>
    <w:basedOn w:val="HeadingBase"/>
    <w:next w:val="Normal"/>
    <w:link w:val="Heading6Char"/>
    <w:qFormat/>
    <w:rsid w:val="009B42AD"/>
    <w:pPr>
      <w:spacing w:before="60"/>
      <w:outlineLvl w:val="5"/>
    </w:pPr>
    <w:rPr>
      <w:color w:val="918585"/>
      <w:sz w:val="20"/>
    </w:rPr>
  </w:style>
  <w:style w:type="paragraph" w:styleId="Heading7">
    <w:name w:val="heading 7"/>
    <w:basedOn w:val="Normal"/>
    <w:next w:val="Normal"/>
    <w:link w:val="Heading7Char"/>
    <w:qFormat/>
    <w:rsid w:val="009B42AD"/>
    <w:pPr>
      <w:ind w:left="720"/>
      <w:outlineLvl w:val="6"/>
    </w:pPr>
    <w:rPr>
      <w:i/>
    </w:rPr>
  </w:style>
  <w:style w:type="paragraph" w:styleId="Heading8">
    <w:name w:val="heading 8"/>
    <w:basedOn w:val="Normal"/>
    <w:next w:val="Normal"/>
    <w:link w:val="Heading8Char"/>
    <w:qFormat/>
    <w:rsid w:val="009B42AD"/>
    <w:pPr>
      <w:ind w:left="720"/>
      <w:outlineLvl w:val="7"/>
    </w:pPr>
    <w:rPr>
      <w:i/>
    </w:rPr>
  </w:style>
  <w:style w:type="paragraph" w:styleId="Heading9">
    <w:name w:val="heading 9"/>
    <w:basedOn w:val="Normal"/>
    <w:next w:val="Normal"/>
    <w:link w:val="Heading9Char"/>
    <w:qFormat/>
    <w:rsid w:val="009B42AD"/>
    <w:pPr>
      <w:ind w:left="720"/>
      <w:outlineLvl w:val="8"/>
    </w:pPr>
    <w:rPr>
      <w:i/>
    </w:rPr>
  </w:style>
  <w:style w:type="character" w:default="1" w:styleId="DefaultParagraphFont">
    <w:name w:val="Default Paragraph Font"/>
    <w:uiPriority w:val="1"/>
    <w:unhideWhenUsed/>
    <w:rsid w:val="009B42A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42AD"/>
  </w:style>
  <w:style w:type="character" w:customStyle="1" w:styleId="Heading1Char">
    <w:name w:val="Heading 1 Char"/>
    <w:basedOn w:val="DefaultParagraphFont"/>
    <w:link w:val="Heading1"/>
    <w:rsid w:val="009B42AD"/>
    <w:rPr>
      <w:rFonts w:ascii="Times New Roman" w:eastAsia="Times New Roman" w:hAnsi="Times New Roman" w:cs="Times New Roman"/>
      <w:b/>
      <w:sz w:val="32"/>
      <w:szCs w:val="20"/>
      <w:lang w:eastAsia="en-US"/>
    </w:rPr>
  </w:style>
  <w:style w:type="paragraph" w:styleId="BodyText">
    <w:name w:val="Body Text"/>
    <w:basedOn w:val="Normal"/>
    <w:link w:val="BodyTextChar"/>
    <w:rsid w:val="009B42A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B42AD"/>
    <w:rPr>
      <w:rFonts w:ascii="Times New Roman" w:eastAsia="Times New Roman" w:hAnsi="Times New Roman" w:cs="Times New Roman"/>
      <w:sz w:val="24"/>
      <w:lang w:eastAsia="en-US"/>
    </w:rPr>
  </w:style>
  <w:style w:type="paragraph" w:styleId="ListBullet">
    <w:name w:val="List Bullet"/>
    <w:basedOn w:val="List"/>
    <w:rsid w:val="009B42AD"/>
    <w:pPr>
      <w:numPr>
        <w:numId w:val="13"/>
      </w:numPr>
      <w:tabs>
        <w:tab w:val="clear" w:pos="340"/>
      </w:tabs>
      <w:spacing w:before="40" w:after="40"/>
    </w:pPr>
  </w:style>
  <w:style w:type="character" w:customStyle="1" w:styleId="SpecialBold">
    <w:name w:val="Special Bold"/>
    <w:basedOn w:val="DefaultParagraphFont"/>
    <w:rsid w:val="009B42AD"/>
    <w:rPr>
      <w:b/>
      <w:spacing w:val="0"/>
    </w:rPr>
  </w:style>
  <w:style w:type="paragraph" w:styleId="ListBullet2">
    <w:name w:val="List Bullet 2"/>
    <w:basedOn w:val="List2"/>
    <w:rsid w:val="009B42AD"/>
    <w:pPr>
      <w:numPr>
        <w:numId w:val="14"/>
      </w:numPr>
      <w:tabs>
        <w:tab w:val="clear" w:pos="680"/>
      </w:tabs>
    </w:pPr>
  </w:style>
  <w:style w:type="paragraph" w:customStyle="1" w:styleId="SuperHeading">
    <w:name w:val="SuperHeading"/>
    <w:basedOn w:val="Normal"/>
    <w:rsid w:val="009B42AD"/>
    <w:pPr>
      <w:spacing w:before="240" w:after="120"/>
      <w:outlineLvl w:val="0"/>
    </w:pPr>
    <w:rPr>
      <w:rFonts w:ascii="Times New Roman" w:hAnsi="Times New Roman"/>
      <w:b/>
      <w:sz w:val="32"/>
    </w:rPr>
  </w:style>
  <w:style w:type="paragraph" w:customStyle="1" w:styleId="AllowPageBreak">
    <w:name w:val="AllowPageBreak"/>
    <w:rsid w:val="009B42A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B42AD"/>
    <w:rPr>
      <w:b/>
      <w:i/>
      <w:u w:val="none"/>
    </w:rPr>
  </w:style>
  <w:style w:type="character" w:customStyle="1" w:styleId="Heading2Char">
    <w:name w:val="Heading 2 Char"/>
    <w:basedOn w:val="DefaultParagraphFont"/>
    <w:link w:val="Heading2"/>
    <w:rsid w:val="009B42A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B42A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B42A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B42A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B42A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42A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B42A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B42AD"/>
    <w:rPr>
      <w:rFonts w:ascii="Courier New" w:eastAsia="Times New Roman" w:hAnsi="Courier New" w:cs="Times New Roman"/>
      <w:i/>
      <w:szCs w:val="20"/>
      <w:lang w:eastAsia="en-US"/>
    </w:rPr>
  </w:style>
  <w:style w:type="paragraph" w:customStyle="1" w:styleId="HeadingBase">
    <w:name w:val="Heading Base"/>
    <w:rsid w:val="009B42A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42AD"/>
    <w:pPr>
      <w:tabs>
        <w:tab w:val="right" w:leader="dot" w:pos="9072"/>
      </w:tabs>
      <w:ind w:left="567"/>
    </w:pPr>
    <w:rPr>
      <w:szCs w:val="22"/>
    </w:rPr>
  </w:style>
  <w:style w:type="paragraph" w:customStyle="1" w:styleId="TOCBase">
    <w:name w:val="TOC Base"/>
    <w:rsid w:val="009B42A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42AD"/>
    <w:pPr>
      <w:tabs>
        <w:tab w:val="right" w:leader="dot" w:pos="9072"/>
      </w:tabs>
      <w:spacing w:before="40" w:after="40"/>
      <w:ind w:left="284"/>
    </w:pPr>
    <w:rPr>
      <w:rFonts w:ascii="Times New Roman" w:hAnsi="Times New Roman"/>
    </w:rPr>
  </w:style>
  <w:style w:type="paragraph" w:styleId="TOC1">
    <w:name w:val="toc 1"/>
    <w:basedOn w:val="TOCBase"/>
    <w:next w:val="Normal"/>
    <w:rsid w:val="009B42A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B42A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B42AD"/>
    <w:rPr>
      <w:rFonts w:ascii="Times New Roman" w:eastAsia="Times New Roman" w:hAnsi="Times New Roman" w:cs="Times New Roman"/>
      <w:sz w:val="16"/>
      <w:lang w:eastAsia="en-US"/>
    </w:rPr>
  </w:style>
  <w:style w:type="paragraph" w:styleId="Title">
    <w:name w:val="Title"/>
    <w:basedOn w:val="HeadingBase"/>
    <w:link w:val="TitleChar"/>
    <w:qFormat/>
    <w:rsid w:val="009B42AD"/>
    <w:pPr>
      <w:spacing w:before="5040"/>
      <w:jc w:val="center"/>
    </w:pPr>
    <w:rPr>
      <w:sz w:val="48"/>
      <w:szCs w:val="72"/>
      <w:lang w:val="en-US"/>
    </w:rPr>
  </w:style>
  <w:style w:type="character" w:customStyle="1" w:styleId="TitleChar">
    <w:name w:val="Title Char"/>
    <w:basedOn w:val="DefaultParagraphFont"/>
    <w:link w:val="Title"/>
    <w:rsid w:val="009B42A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42AD"/>
    <w:pPr>
      <w:tabs>
        <w:tab w:val="left" w:pos="3600"/>
        <w:tab w:val="left" w:pos="3958"/>
      </w:tabs>
    </w:pPr>
  </w:style>
  <w:style w:type="paragraph" w:styleId="List">
    <w:name w:val="List"/>
    <w:basedOn w:val="BodyText"/>
    <w:next w:val="BodyText"/>
    <w:rsid w:val="009B42AD"/>
    <w:pPr>
      <w:tabs>
        <w:tab w:val="left" w:pos="340"/>
      </w:tabs>
      <w:spacing w:before="60" w:after="60"/>
      <w:ind w:left="340" w:hanging="340"/>
    </w:pPr>
  </w:style>
  <w:style w:type="paragraph" w:customStyle="1" w:styleId="Note">
    <w:name w:val="Note"/>
    <w:basedOn w:val="BodyText"/>
    <w:rsid w:val="009B42A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B42AD"/>
    <w:pPr>
      <w:framePr w:wrap="auto" w:hAnchor="text" w:y="6049"/>
    </w:pPr>
    <w:rPr>
      <w:color w:val="000000"/>
      <w:sz w:val="40"/>
    </w:rPr>
  </w:style>
  <w:style w:type="paragraph" w:customStyle="1" w:styleId="TOCTitle">
    <w:name w:val="TOCTitle"/>
    <w:basedOn w:val="Heading1"/>
    <w:rsid w:val="009B42AD"/>
    <w:pPr>
      <w:spacing w:after="240"/>
      <w:jc w:val="center"/>
      <w:outlineLvl w:val="9"/>
    </w:pPr>
    <w:rPr>
      <w:caps/>
    </w:rPr>
  </w:style>
  <w:style w:type="paragraph" w:customStyle="1" w:styleId="Version">
    <w:name w:val="Version"/>
    <w:rsid w:val="009B42A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B42AD"/>
    <w:pPr>
      <w:keepNext w:val="0"/>
      <w:tabs>
        <w:tab w:val="right" w:pos="4176"/>
      </w:tabs>
      <w:ind w:left="198" w:hanging="198"/>
    </w:pPr>
    <w:rPr>
      <w:rFonts w:ascii="Garamond" w:hAnsi="Garamond"/>
    </w:rPr>
  </w:style>
  <w:style w:type="paragraph" w:styleId="IndexHeading">
    <w:name w:val="index heading"/>
    <w:basedOn w:val="Normal"/>
    <w:next w:val="Index1"/>
    <w:semiHidden/>
    <w:rsid w:val="009B42AD"/>
    <w:pPr>
      <w:spacing w:before="120" w:after="120"/>
    </w:pPr>
    <w:rPr>
      <w:rFonts w:ascii="Arial" w:hAnsi="Arial"/>
      <w:b/>
      <w:color w:val="918585"/>
      <w:sz w:val="24"/>
    </w:rPr>
  </w:style>
  <w:style w:type="paragraph" w:styleId="Header">
    <w:name w:val="header"/>
    <w:basedOn w:val="Normal"/>
    <w:link w:val="HeaderChar"/>
    <w:rsid w:val="009B42A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B42AD"/>
    <w:rPr>
      <w:rFonts w:ascii="Times New Roman" w:eastAsia="Times New Roman" w:hAnsi="Times New Roman" w:cs="Times New Roman"/>
      <w:sz w:val="16"/>
      <w:szCs w:val="20"/>
      <w:lang w:val="en-GB" w:eastAsia="en-US"/>
    </w:rPr>
  </w:style>
  <w:style w:type="paragraph" w:customStyle="1" w:styleId="Chapter">
    <w:name w:val="Chapter"/>
    <w:basedOn w:val="Normal"/>
    <w:rsid w:val="009B42AD"/>
    <w:pPr>
      <w:spacing w:before="240"/>
    </w:pPr>
    <w:rPr>
      <w:rFonts w:ascii="Times New Roman" w:hAnsi="Times New Roman"/>
      <w:smallCaps/>
      <w:spacing w:val="80"/>
      <w:sz w:val="28"/>
    </w:rPr>
  </w:style>
  <w:style w:type="paragraph" w:customStyle="1" w:styleId="InChapter">
    <w:name w:val="InChapter"/>
    <w:basedOn w:val="Heading3"/>
    <w:rsid w:val="009B42AD"/>
    <w:pPr>
      <w:spacing w:after="240"/>
      <w:outlineLvl w:val="9"/>
    </w:pPr>
    <w:rPr>
      <w:noProof/>
    </w:rPr>
  </w:style>
  <w:style w:type="paragraph" w:styleId="Index2">
    <w:name w:val="index 2"/>
    <w:basedOn w:val="Normal"/>
    <w:next w:val="Normal"/>
    <w:semiHidden/>
    <w:rsid w:val="009B42AD"/>
    <w:pPr>
      <w:tabs>
        <w:tab w:val="right" w:pos="4176"/>
      </w:tabs>
      <w:ind w:left="568" w:hanging="284"/>
    </w:pPr>
    <w:rPr>
      <w:rFonts w:ascii="Garamond" w:hAnsi="Garamond"/>
    </w:rPr>
  </w:style>
  <w:style w:type="paragraph" w:customStyle="1" w:styleId="Byline">
    <w:name w:val="Byline"/>
    <w:rsid w:val="009B42A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42AD"/>
    <w:pPr>
      <w:tabs>
        <w:tab w:val="clear" w:pos="3600"/>
        <w:tab w:val="clear" w:pos="3958"/>
      </w:tabs>
      <w:jc w:val="right"/>
    </w:pPr>
  </w:style>
  <w:style w:type="character" w:styleId="Emphasis">
    <w:name w:val="Emphasis"/>
    <w:basedOn w:val="DefaultParagraphFont"/>
    <w:qFormat/>
    <w:rsid w:val="009B42AD"/>
    <w:rPr>
      <w:i/>
    </w:rPr>
  </w:style>
  <w:style w:type="paragraph" w:styleId="Caption">
    <w:name w:val="caption"/>
    <w:basedOn w:val="BodyText"/>
    <w:next w:val="Normal"/>
    <w:qFormat/>
    <w:rsid w:val="009B42AD"/>
    <w:pPr>
      <w:framePr w:w="2268" w:hSpace="181" w:vSpace="181" w:wrap="around" w:vAnchor="text" w:hAnchor="page" w:x="1135" w:y="285" w:anchorLock="1"/>
    </w:pPr>
    <w:rPr>
      <w:i/>
    </w:rPr>
  </w:style>
  <w:style w:type="paragraph" w:customStyle="1" w:styleId="MiniTOCTitle">
    <w:name w:val="MiniTOCTitle"/>
    <w:basedOn w:val="Heading4"/>
    <w:rsid w:val="009B42AD"/>
    <w:pPr>
      <w:spacing w:before="240"/>
      <w:outlineLvl w:val="9"/>
    </w:pPr>
    <w:rPr>
      <w:noProof/>
      <w:sz w:val="24"/>
    </w:rPr>
  </w:style>
  <w:style w:type="paragraph" w:customStyle="1" w:styleId="MiniTOCItem">
    <w:name w:val="MiniTOCItem"/>
    <w:basedOn w:val="ListBullet"/>
    <w:rsid w:val="009B42AD"/>
    <w:pPr>
      <w:numPr>
        <w:numId w:val="0"/>
      </w:numPr>
      <w:tabs>
        <w:tab w:val="right" w:leader="dot" w:pos="6521"/>
      </w:tabs>
      <w:spacing w:before="0" w:after="0"/>
    </w:pPr>
  </w:style>
  <w:style w:type="paragraph" w:customStyle="1" w:styleId="TOFTitle">
    <w:name w:val="TOFTitle"/>
    <w:basedOn w:val="TOCTitle"/>
    <w:rsid w:val="009B42AD"/>
  </w:style>
  <w:style w:type="paragraph" w:styleId="TableofFigures">
    <w:name w:val="table of figures"/>
    <w:basedOn w:val="Normal"/>
    <w:next w:val="Normal"/>
    <w:semiHidden/>
    <w:rsid w:val="009B42AD"/>
    <w:pPr>
      <w:tabs>
        <w:tab w:val="right" w:leader="dot" w:pos="9072"/>
      </w:tabs>
      <w:ind w:left="970" w:hanging="403"/>
    </w:pPr>
    <w:rPr>
      <w:rFonts w:ascii="Times New Roman" w:hAnsi="Times New Roman"/>
      <w:b/>
    </w:rPr>
  </w:style>
  <w:style w:type="paragraph" w:styleId="ListNumber">
    <w:name w:val="List Number"/>
    <w:basedOn w:val="List"/>
    <w:rsid w:val="009B42AD"/>
    <w:pPr>
      <w:numPr>
        <w:numId w:val="11"/>
      </w:numPr>
    </w:pPr>
  </w:style>
  <w:style w:type="character" w:customStyle="1" w:styleId="WingdingSymbols">
    <w:name w:val="Wingding Symbols"/>
    <w:rsid w:val="009B42AD"/>
    <w:rPr>
      <w:rFonts w:ascii="Wingdings" w:hAnsi="Wingdings"/>
    </w:rPr>
  </w:style>
  <w:style w:type="paragraph" w:customStyle="1" w:styleId="TableHeading">
    <w:name w:val="Table Heading"/>
    <w:basedOn w:val="HeadingBase"/>
    <w:rsid w:val="009B42AD"/>
    <w:pPr>
      <w:keepLines/>
      <w:pBdr>
        <w:bottom w:val="single" w:sz="6" w:space="1" w:color="918585"/>
      </w:pBdr>
      <w:spacing w:before="240"/>
    </w:pPr>
  </w:style>
  <w:style w:type="character" w:customStyle="1" w:styleId="HotSpot">
    <w:name w:val="HotSpot"/>
    <w:rsid w:val="009B42AD"/>
    <w:rPr>
      <w:color w:val="0033CC"/>
      <w:u w:val="none"/>
    </w:rPr>
  </w:style>
  <w:style w:type="paragraph" w:customStyle="1" w:styleId="BodyTextRight">
    <w:name w:val="Body Text Right"/>
    <w:basedOn w:val="BodyText"/>
    <w:rsid w:val="009B42AD"/>
    <w:pPr>
      <w:spacing w:before="0" w:after="0"/>
      <w:jc w:val="right"/>
    </w:pPr>
  </w:style>
  <w:style w:type="paragraph" w:styleId="Index3">
    <w:name w:val="index 3"/>
    <w:basedOn w:val="ListNumber2"/>
    <w:next w:val="Normal"/>
    <w:semiHidden/>
    <w:rsid w:val="009B42AD"/>
    <w:pPr>
      <w:numPr>
        <w:numId w:val="0"/>
      </w:numPr>
      <w:tabs>
        <w:tab w:val="right" w:leader="dot" w:pos="4176"/>
      </w:tabs>
    </w:pPr>
  </w:style>
  <w:style w:type="paragraph" w:styleId="ListNumber2">
    <w:name w:val="List Number 2"/>
    <w:basedOn w:val="List2"/>
    <w:rsid w:val="009B42AD"/>
    <w:pPr>
      <w:numPr>
        <w:numId w:val="10"/>
      </w:numPr>
      <w:tabs>
        <w:tab w:val="clear" w:pos="1060"/>
      </w:tabs>
    </w:pPr>
  </w:style>
  <w:style w:type="paragraph" w:customStyle="1" w:styleId="MarginNote">
    <w:name w:val="Margin Note"/>
    <w:basedOn w:val="BodyText"/>
    <w:rsid w:val="009B42A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42A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B42A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B42AD"/>
    <w:rPr>
      <w:sz w:val="32"/>
    </w:rPr>
  </w:style>
  <w:style w:type="paragraph" w:customStyle="1" w:styleId="HeadingProcedure">
    <w:name w:val="Heading Procedure"/>
    <w:basedOn w:val="HeadingBase"/>
    <w:next w:val="Normal"/>
    <w:rsid w:val="009B42AD"/>
    <w:pPr>
      <w:tabs>
        <w:tab w:val="left" w:pos="0"/>
      </w:tabs>
      <w:spacing w:before="120" w:after="60"/>
    </w:pPr>
    <w:rPr>
      <w:i/>
      <w:color w:val="918585"/>
      <w:sz w:val="22"/>
    </w:rPr>
  </w:style>
  <w:style w:type="paragraph" w:customStyle="1" w:styleId="TableBodyText">
    <w:name w:val="Table Body Text"/>
    <w:basedOn w:val="BodyText"/>
    <w:rsid w:val="009B42AD"/>
    <w:pPr>
      <w:spacing w:before="60" w:after="60"/>
    </w:pPr>
  </w:style>
  <w:style w:type="paragraph" w:styleId="ListContinue">
    <w:name w:val="List Continue"/>
    <w:basedOn w:val="List"/>
    <w:rsid w:val="009B42AD"/>
    <w:pPr>
      <w:ind w:firstLine="0"/>
    </w:pPr>
  </w:style>
  <w:style w:type="paragraph" w:customStyle="1" w:styleId="ListNote">
    <w:name w:val="List Note"/>
    <w:basedOn w:val="List"/>
    <w:rsid w:val="009B42AD"/>
    <w:pPr>
      <w:pBdr>
        <w:top w:val="single" w:sz="6" w:space="2" w:color="918585"/>
        <w:bottom w:val="single" w:sz="6" w:space="2" w:color="918585"/>
      </w:pBdr>
      <w:tabs>
        <w:tab w:val="left" w:pos="1021"/>
      </w:tabs>
      <w:ind w:firstLine="0"/>
    </w:pPr>
  </w:style>
  <w:style w:type="paragraph" w:customStyle="1" w:styleId="Warning">
    <w:name w:val="Warning"/>
    <w:basedOn w:val="BodyText"/>
    <w:rsid w:val="009B42AD"/>
    <w:pPr>
      <w:shd w:val="clear" w:color="auto" w:fill="D9D9D9"/>
      <w:tabs>
        <w:tab w:val="left" w:pos="992"/>
      </w:tabs>
      <w:ind w:left="119" w:right="119"/>
    </w:pPr>
    <w:rPr>
      <w:sz w:val="20"/>
    </w:rPr>
  </w:style>
  <w:style w:type="paragraph" w:customStyle="1" w:styleId="MarginIcons">
    <w:name w:val="Margin Icons"/>
    <w:basedOn w:val="BodyText"/>
    <w:rsid w:val="009B42A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B42AD"/>
    <w:rPr>
      <w:rFonts w:ascii="Courier New" w:hAnsi="Courier New"/>
    </w:rPr>
  </w:style>
  <w:style w:type="paragraph" w:customStyle="1" w:styleId="NoteBullet">
    <w:name w:val="Note Bullet"/>
    <w:basedOn w:val="Note"/>
    <w:rsid w:val="009B42AD"/>
    <w:pPr>
      <w:tabs>
        <w:tab w:val="clear" w:pos="680"/>
      </w:tabs>
      <w:spacing w:before="60" w:after="60"/>
    </w:pPr>
  </w:style>
  <w:style w:type="paragraph" w:customStyle="1" w:styleId="SubHeading2">
    <w:name w:val="SubHeading2"/>
    <w:basedOn w:val="HeadingBase"/>
    <w:rsid w:val="009B42AD"/>
    <w:pPr>
      <w:spacing w:before="240" w:after="60"/>
    </w:pPr>
    <w:rPr>
      <w:sz w:val="20"/>
    </w:rPr>
  </w:style>
  <w:style w:type="paragraph" w:customStyle="1" w:styleId="SubHeading1">
    <w:name w:val="SubHeading1"/>
    <w:basedOn w:val="HeadingBase"/>
    <w:rsid w:val="009B42AD"/>
    <w:pPr>
      <w:spacing w:before="240" w:after="60"/>
    </w:pPr>
    <w:rPr>
      <w:color w:val="918585"/>
      <w:sz w:val="22"/>
    </w:rPr>
  </w:style>
  <w:style w:type="paragraph" w:customStyle="1" w:styleId="SideHeading">
    <w:name w:val="Side Heading"/>
    <w:basedOn w:val="HeadingBase"/>
    <w:rsid w:val="009B42A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42AD"/>
    <w:pPr>
      <w:numPr>
        <w:numId w:val="12"/>
      </w:numPr>
    </w:pPr>
  </w:style>
  <w:style w:type="paragraph" w:styleId="PlainText">
    <w:name w:val="Plain Text"/>
    <w:basedOn w:val="Normal"/>
    <w:link w:val="PlainTextChar"/>
    <w:rsid w:val="009B42AD"/>
    <w:rPr>
      <w:sz w:val="20"/>
    </w:rPr>
  </w:style>
  <w:style w:type="character" w:customStyle="1" w:styleId="PlainTextChar">
    <w:name w:val="Plain Text Char"/>
    <w:basedOn w:val="DefaultParagraphFont"/>
    <w:link w:val="PlainText"/>
    <w:rsid w:val="009B42AD"/>
    <w:rPr>
      <w:rFonts w:ascii="Courier New" w:eastAsia="Times New Roman" w:hAnsi="Courier New" w:cs="Times New Roman"/>
      <w:sz w:val="20"/>
      <w:szCs w:val="20"/>
      <w:lang w:eastAsia="en-US"/>
    </w:rPr>
  </w:style>
  <w:style w:type="character" w:customStyle="1" w:styleId="MenuOption">
    <w:name w:val="Menu Option"/>
    <w:basedOn w:val="DefaultParagraphFont"/>
    <w:rsid w:val="009B42AD"/>
    <w:rPr>
      <w:b/>
      <w:smallCaps/>
    </w:rPr>
  </w:style>
  <w:style w:type="paragraph" w:customStyle="1" w:styleId="TableListNumber">
    <w:name w:val="Table List Number"/>
    <w:basedOn w:val="ListNumber"/>
    <w:rsid w:val="009B42AD"/>
    <w:pPr>
      <w:numPr>
        <w:numId w:val="0"/>
      </w:numPr>
    </w:pPr>
  </w:style>
  <w:style w:type="paragraph" w:styleId="TOC4">
    <w:name w:val="toc 4"/>
    <w:basedOn w:val="TOCBase"/>
    <w:next w:val="Normal"/>
    <w:semiHidden/>
    <w:rsid w:val="009B42AD"/>
    <w:pPr>
      <w:tabs>
        <w:tab w:val="right" w:leader="dot" w:pos="9071"/>
      </w:tabs>
      <w:ind w:left="1701"/>
    </w:pPr>
  </w:style>
  <w:style w:type="paragraph" w:customStyle="1" w:styleId="ListAlpha">
    <w:name w:val="List Alpha"/>
    <w:basedOn w:val="List"/>
    <w:rsid w:val="009B42AD"/>
    <w:pPr>
      <w:numPr>
        <w:numId w:val="9"/>
      </w:numPr>
    </w:pPr>
  </w:style>
  <w:style w:type="paragraph" w:customStyle="1" w:styleId="ListAlpha2">
    <w:name w:val="List Alpha 2"/>
    <w:basedOn w:val="List2"/>
    <w:rsid w:val="009B42AD"/>
    <w:pPr>
      <w:numPr>
        <w:numId w:val="8"/>
      </w:numPr>
    </w:pPr>
  </w:style>
  <w:style w:type="paragraph" w:styleId="List2">
    <w:name w:val="List 2"/>
    <w:basedOn w:val="BodyText"/>
    <w:rsid w:val="009B42AD"/>
    <w:pPr>
      <w:tabs>
        <w:tab w:val="left" w:pos="680"/>
      </w:tabs>
      <w:spacing w:before="60" w:after="60"/>
      <w:ind w:left="680" w:hanging="340"/>
    </w:pPr>
  </w:style>
  <w:style w:type="paragraph" w:styleId="List3">
    <w:name w:val="List 3"/>
    <w:basedOn w:val="BodyText"/>
    <w:rsid w:val="009B42AD"/>
    <w:pPr>
      <w:tabs>
        <w:tab w:val="left" w:pos="1021"/>
      </w:tabs>
      <w:spacing w:before="60" w:after="60"/>
      <w:ind w:left="1020" w:hanging="340"/>
    </w:pPr>
  </w:style>
  <w:style w:type="paragraph" w:styleId="List4">
    <w:name w:val="List 4"/>
    <w:basedOn w:val="BodyText"/>
    <w:rsid w:val="009B42AD"/>
    <w:pPr>
      <w:tabs>
        <w:tab w:val="left" w:pos="1361"/>
      </w:tabs>
      <w:spacing w:before="60" w:after="60"/>
      <w:ind w:left="1361" w:hanging="340"/>
    </w:pPr>
  </w:style>
  <w:style w:type="paragraph" w:styleId="List5">
    <w:name w:val="List 5"/>
    <w:basedOn w:val="BodyText"/>
    <w:rsid w:val="009B42AD"/>
    <w:pPr>
      <w:tabs>
        <w:tab w:val="left" w:pos="1701"/>
      </w:tabs>
      <w:spacing w:before="60" w:after="60"/>
      <w:ind w:left="1701" w:hanging="340"/>
    </w:pPr>
  </w:style>
  <w:style w:type="paragraph" w:styleId="ListBullet3">
    <w:name w:val="List Bullet 3"/>
    <w:basedOn w:val="List3"/>
    <w:rsid w:val="009B42AD"/>
    <w:pPr>
      <w:numPr>
        <w:numId w:val="15"/>
      </w:numPr>
      <w:tabs>
        <w:tab w:val="clear" w:pos="1021"/>
      </w:tabs>
      <w:ind w:left="1037" w:hanging="357"/>
    </w:pPr>
  </w:style>
  <w:style w:type="paragraph" w:styleId="ListBullet4">
    <w:name w:val="List Bullet 4"/>
    <w:basedOn w:val="List4"/>
    <w:rsid w:val="009B42AD"/>
    <w:pPr>
      <w:numPr>
        <w:numId w:val="3"/>
      </w:numPr>
    </w:pPr>
  </w:style>
  <w:style w:type="paragraph" w:styleId="ListBullet5">
    <w:name w:val="List Bullet 5"/>
    <w:basedOn w:val="List5"/>
    <w:rsid w:val="009B42AD"/>
    <w:pPr>
      <w:numPr>
        <w:numId w:val="4"/>
      </w:numPr>
    </w:pPr>
  </w:style>
  <w:style w:type="paragraph" w:styleId="ListContinue2">
    <w:name w:val="List Continue 2"/>
    <w:basedOn w:val="List2"/>
    <w:rsid w:val="009B42AD"/>
    <w:pPr>
      <w:ind w:firstLine="0"/>
    </w:pPr>
  </w:style>
  <w:style w:type="paragraph" w:styleId="ListContinue3">
    <w:name w:val="List Continue 3"/>
    <w:basedOn w:val="List3"/>
    <w:rsid w:val="009B42AD"/>
    <w:pPr>
      <w:ind w:left="1021" w:firstLine="0"/>
    </w:pPr>
  </w:style>
  <w:style w:type="paragraph" w:styleId="ListContinue4">
    <w:name w:val="List Continue 4"/>
    <w:basedOn w:val="List4"/>
    <w:rsid w:val="009B42AD"/>
    <w:pPr>
      <w:ind w:firstLine="0"/>
    </w:pPr>
  </w:style>
  <w:style w:type="paragraph" w:styleId="ListContinue5">
    <w:name w:val="List Continue 5"/>
    <w:basedOn w:val="List5"/>
    <w:rsid w:val="009B42AD"/>
    <w:pPr>
      <w:ind w:firstLine="0"/>
    </w:pPr>
  </w:style>
  <w:style w:type="paragraph" w:styleId="ListNumber3">
    <w:name w:val="List Number 3"/>
    <w:basedOn w:val="List3"/>
    <w:rsid w:val="009B42AD"/>
    <w:pPr>
      <w:numPr>
        <w:numId w:val="5"/>
      </w:numPr>
    </w:pPr>
  </w:style>
  <w:style w:type="paragraph" w:styleId="ListNumber4">
    <w:name w:val="List Number 4"/>
    <w:basedOn w:val="List4"/>
    <w:rsid w:val="009B42AD"/>
    <w:pPr>
      <w:numPr>
        <w:numId w:val="6"/>
      </w:numPr>
    </w:pPr>
  </w:style>
  <w:style w:type="paragraph" w:styleId="ListNumber5">
    <w:name w:val="List Number 5"/>
    <w:basedOn w:val="List5"/>
    <w:rsid w:val="009B42AD"/>
    <w:pPr>
      <w:numPr>
        <w:numId w:val="7"/>
      </w:numPr>
    </w:pPr>
  </w:style>
  <w:style w:type="paragraph" w:styleId="BlockText">
    <w:name w:val="Block Text"/>
    <w:basedOn w:val="Normal"/>
    <w:rsid w:val="009B42AD"/>
    <w:pPr>
      <w:spacing w:after="120"/>
      <w:ind w:left="1440" w:right="1440"/>
    </w:pPr>
  </w:style>
  <w:style w:type="character" w:customStyle="1" w:styleId="Subscript">
    <w:name w:val="Subscript"/>
    <w:basedOn w:val="DefaultParagraphFont"/>
    <w:rsid w:val="009B42AD"/>
    <w:rPr>
      <w:sz w:val="16"/>
      <w:vertAlign w:val="subscript"/>
    </w:rPr>
  </w:style>
  <w:style w:type="character" w:customStyle="1" w:styleId="Superscript">
    <w:name w:val="Superscript"/>
    <w:basedOn w:val="DefaultParagraphFont"/>
    <w:rsid w:val="009B42AD"/>
    <w:rPr>
      <w:sz w:val="16"/>
      <w:vertAlign w:val="superscript"/>
    </w:rPr>
  </w:style>
  <w:style w:type="character" w:customStyle="1" w:styleId="Symbols">
    <w:name w:val="Symbols"/>
    <w:basedOn w:val="DefaultParagraphFont"/>
    <w:rsid w:val="009B42AD"/>
    <w:rPr>
      <w:rFonts w:ascii="Symbol" w:hAnsi="Symbol"/>
    </w:rPr>
  </w:style>
  <w:style w:type="character" w:customStyle="1" w:styleId="MenuOptions">
    <w:name w:val="Menu Options"/>
    <w:basedOn w:val="DefaultParagraphFont"/>
    <w:rsid w:val="009B42AD"/>
    <w:rPr>
      <w:rFonts w:ascii="Arial Narrow" w:hAnsi="Arial Narrow"/>
      <w:smallCaps/>
    </w:rPr>
  </w:style>
  <w:style w:type="character" w:customStyle="1" w:styleId="Buttons">
    <w:name w:val="Buttons"/>
    <w:basedOn w:val="DefaultParagraphFont"/>
    <w:rsid w:val="009B42AD"/>
    <w:rPr>
      <w:b/>
    </w:rPr>
  </w:style>
  <w:style w:type="character" w:customStyle="1" w:styleId="Underlined">
    <w:name w:val="Underlined"/>
    <w:basedOn w:val="DefaultParagraphFont"/>
    <w:rsid w:val="009B42AD"/>
    <w:rPr>
      <w:u w:val="single"/>
    </w:rPr>
  </w:style>
  <w:style w:type="paragraph" w:customStyle="1" w:styleId="TableBodyTextRight">
    <w:name w:val="Table Body Text Right"/>
    <w:basedOn w:val="TableBodyText"/>
    <w:rsid w:val="009B42AD"/>
    <w:pPr>
      <w:widowControl w:val="0"/>
      <w:autoSpaceDE w:val="0"/>
      <w:autoSpaceDN w:val="0"/>
      <w:adjustRightInd w:val="0"/>
      <w:jc w:val="right"/>
    </w:pPr>
    <w:rPr>
      <w:rFonts w:cs="Arial"/>
      <w:szCs w:val="18"/>
    </w:rPr>
  </w:style>
  <w:style w:type="paragraph" w:customStyle="1" w:styleId="CopyrightText">
    <w:name w:val="Copyright Text"/>
    <w:basedOn w:val="BodyText"/>
    <w:rsid w:val="009B42AD"/>
    <w:rPr>
      <w:sz w:val="18"/>
    </w:rPr>
  </w:style>
  <w:style w:type="paragraph" w:customStyle="1" w:styleId="BodySmallRight">
    <w:name w:val="Body Small Right"/>
    <w:basedOn w:val="BodyTextRight"/>
    <w:rsid w:val="009B42AD"/>
    <w:rPr>
      <w:sz w:val="18"/>
      <w:szCs w:val="18"/>
    </w:rPr>
  </w:style>
  <w:style w:type="paragraph" w:customStyle="1" w:styleId="MarginEdition">
    <w:name w:val="Margin Edition"/>
    <w:basedOn w:val="MarginNote"/>
    <w:rsid w:val="009B42AD"/>
    <w:pPr>
      <w:spacing w:before="0" w:after="0"/>
    </w:pPr>
    <w:rPr>
      <w:rFonts w:ascii="Times New Roman" w:hAnsi="Times New Roman"/>
      <w:color w:val="999999"/>
    </w:rPr>
  </w:style>
  <w:style w:type="paragraph" w:customStyle="1" w:styleId="Spacer">
    <w:name w:val="Spacer"/>
    <w:basedOn w:val="Normal"/>
    <w:rsid w:val="009B42AD"/>
    <w:rPr>
      <w:sz w:val="2"/>
      <w:szCs w:val="2"/>
    </w:rPr>
  </w:style>
  <w:style w:type="character" w:customStyle="1" w:styleId="Small">
    <w:name w:val="Small"/>
    <w:basedOn w:val="DefaultParagraphFont"/>
    <w:rsid w:val="009B42AD"/>
    <w:rPr>
      <w:sz w:val="16"/>
    </w:rPr>
  </w:style>
  <w:style w:type="paragraph" w:customStyle="1" w:styleId="WideTable">
    <w:name w:val="Wide Table"/>
    <w:basedOn w:val="Normal"/>
    <w:rsid w:val="009B42AD"/>
    <w:pPr>
      <w:ind w:left="-1418"/>
    </w:pPr>
    <w:rPr>
      <w:sz w:val="2"/>
      <w:szCs w:val="2"/>
    </w:rPr>
  </w:style>
  <w:style w:type="character" w:styleId="PageNumber">
    <w:name w:val="page number"/>
    <w:basedOn w:val="DefaultParagraphFont"/>
    <w:rsid w:val="009B42AD"/>
  </w:style>
  <w:style w:type="paragraph" w:styleId="Quote">
    <w:name w:val="Quote"/>
    <w:basedOn w:val="Heading1"/>
    <w:link w:val="QuoteChar"/>
    <w:qFormat/>
    <w:rsid w:val="009B42AD"/>
    <w:rPr>
      <w:b w:val="0"/>
      <w:sz w:val="72"/>
      <w:szCs w:val="72"/>
      <w:lang w:val="en-NZ"/>
    </w:rPr>
  </w:style>
  <w:style w:type="character" w:customStyle="1" w:styleId="QuoteChar">
    <w:name w:val="Quote Char"/>
    <w:basedOn w:val="DefaultParagraphFont"/>
    <w:link w:val="Quote"/>
    <w:rsid w:val="009B42A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42AD"/>
    <w:pPr>
      <w:pageBreakBefore/>
    </w:pPr>
  </w:style>
  <w:style w:type="paragraph" w:customStyle="1" w:styleId="Border">
    <w:name w:val="Border"/>
    <w:basedOn w:val="Normal"/>
    <w:qFormat/>
    <w:rsid w:val="009B42A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B42AD"/>
    <w:rPr>
      <w:b/>
      <w:bCs/>
      <w:i/>
      <w:iCs/>
      <w:color w:val="auto"/>
    </w:rPr>
  </w:style>
  <w:style w:type="paragraph" w:styleId="IntenseQuote">
    <w:name w:val="Intense Quote"/>
    <w:basedOn w:val="Normal"/>
    <w:next w:val="Normal"/>
    <w:link w:val="IntenseQuoteChar"/>
    <w:uiPriority w:val="30"/>
    <w:qFormat/>
    <w:rsid w:val="009B42A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B42A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B42AD"/>
    <w:rPr>
      <w:smallCaps/>
      <w:color w:val="auto"/>
      <w:u w:val="single"/>
    </w:rPr>
  </w:style>
  <w:style w:type="character" w:styleId="IntenseReference">
    <w:name w:val="Intense Reference"/>
    <w:basedOn w:val="DefaultParagraphFont"/>
    <w:uiPriority w:val="32"/>
    <w:qFormat/>
    <w:rsid w:val="009B42AD"/>
    <w:rPr>
      <w:b/>
      <w:bCs/>
      <w:smallCaps/>
      <w:color w:val="auto"/>
      <w:spacing w:val="5"/>
      <w:u w:val="single"/>
    </w:rPr>
  </w:style>
  <w:style w:type="paragraph" w:customStyle="1" w:styleId="2ColumnHeading">
    <w:name w:val="2Column Heading"/>
    <w:basedOn w:val="BodyText"/>
    <w:qFormat/>
    <w:rsid w:val="009B42AD"/>
    <w:pPr>
      <w:spacing w:after="60"/>
      <w:ind w:left="-2268"/>
    </w:pPr>
    <w:rPr>
      <w:b/>
    </w:rPr>
  </w:style>
  <w:style w:type="paragraph" w:customStyle="1" w:styleId="Heading1TOC">
    <w:name w:val="Heading1 TOC"/>
    <w:basedOn w:val="Normal"/>
    <w:qFormat/>
    <w:rsid w:val="009B42AD"/>
    <w:pPr>
      <w:spacing w:before="240" w:after="120"/>
    </w:pPr>
    <w:rPr>
      <w:rFonts w:ascii="Times New Roman" w:hAnsi="Times New Roman"/>
      <w:b/>
      <w:sz w:val="32"/>
    </w:rPr>
  </w:style>
  <w:style w:type="paragraph" w:customStyle="1" w:styleId="Heading2TOC">
    <w:name w:val="Heading2 TOC"/>
    <w:basedOn w:val="Normal"/>
    <w:qFormat/>
    <w:rsid w:val="009B42AD"/>
    <w:pPr>
      <w:spacing w:before="240" w:after="60"/>
    </w:pPr>
    <w:rPr>
      <w:rFonts w:ascii="Times New Roman" w:hAnsi="Times New Roman"/>
      <w:b/>
      <w:sz w:val="28"/>
    </w:rPr>
  </w:style>
  <w:style w:type="character" w:customStyle="1" w:styleId="Underline">
    <w:name w:val="Underline"/>
    <w:basedOn w:val="DefaultParagraphFont"/>
    <w:qFormat/>
    <w:rsid w:val="009B42AD"/>
    <w:rPr>
      <w:u w:val="single"/>
    </w:rPr>
  </w:style>
  <w:style w:type="paragraph" w:styleId="BalloonText">
    <w:name w:val="Balloon Text"/>
    <w:basedOn w:val="Normal"/>
    <w:link w:val="BalloonTextChar"/>
    <w:rsid w:val="009B42AD"/>
    <w:rPr>
      <w:rFonts w:ascii="Tahoma" w:hAnsi="Tahoma" w:cs="Tahoma"/>
      <w:sz w:val="16"/>
      <w:szCs w:val="16"/>
    </w:rPr>
  </w:style>
  <w:style w:type="character" w:customStyle="1" w:styleId="BalloonTextChar">
    <w:name w:val="Balloon Text Char"/>
    <w:basedOn w:val="DefaultParagraphFont"/>
    <w:link w:val="BalloonText"/>
    <w:rsid w:val="009B42A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B42A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B42A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B42AD"/>
    <w:rPr>
      <w:b/>
      <w:color w:val="660033"/>
      <w:spacing w:val="0"/>
    </w:rPr>
  </w:style>
  <w:style w:type="paragraph" w:customStyle="1" w:styleId="Nameditemlist">
    <w:name w:val="Named item list"/>
    <w:basedOn w:val="BodyText"/>
    <w:qFormat/>
    <w:rsid w:val="009B42A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1891</Words>
  <Characters>12832</Characters>
  <Application>Microsoft Office Word</Application>
  <DocSecurity>0</DocSecurity>
  <Lines>344</Lines>
  <Paragraphs>248</Paragraphs>
  <ScaleCrop>false</ScaleCrop>
  <Company>Author-it Software Corporation Ltd.</Company>
  <LinksUpToDate>false</LinksUpToDate>
  <CharactersWithSpaces>14487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SIT50212 Diploma of Events</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2013-02-28T05:57:00Z</dcterms:created>
  <dcterms:modified xsi:type="dcterms:W3CDTF">2013-02-28T05:57:00Z</dcterms:modified>
</cp:coreProperties>
</file>