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AAA" w:rsidP="005D7AAA">
      <w:pPr>
        <w:pStyle w:val="Title"/>
      </w:pPr>
      <w:r>
        <w:fldChar w:fldCharType="begin"/>
      </w:r>
      <w:r>
        <w:instrText xml:space="preserve"> TITLE   \* MERGEFORMAT </w:instrText>
      </w:r>
      <w:r>
        <w:fldChar w:fldCharType="separate"/>
      </w:r>
      <w:r>
        <w:t>SIT30513 Certificate</w:t>
      </w:r>
      <w:r>
        <w:t xml:space="preserve"> III in Guiding</w:t>
      </w:r>
      <w:r>
        <w:fldChar w:fldCharType="end"/>
      </w:r>
    </w:p>
    <w:p w:rsidR="005D7AAA" w:rsidP="005D7AAA">
      <w:pPr>
        <w:pStyle w:val="Version"/>
        <w:sectPr w:rsidSect="00C462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28F" w:rsidP="00C4628F">
      <w:pPr>
        <w:pStyle w:val="SuperHeading"/>
      </w:pPr>
      <w:r w:rsidRPr="00C4628F">
        <w:t>SIT30513 Certificate III in Guiding</w:t>
      </w:r>
    </w:p>
    <w:p w:rsidR="00000000" w:rsidRPr="00C4628F" w:rsidP="00C4628F">
      <w:pPr>
        <w:pStyle w:val="Heading1"/>
      </w:pPr>
      <w:bookmarkStart w:id="1" w:name="O_586660"/>
      <w:bookmarkEnd w:id="1"/>
      <w:r w:rsidRPr="00C4628F">
        <w:t>Modification History</w:t>
      </w:r>
    </w:p>
    <w:p w:rsidR="00000000" w:rsidRPr="00C4628F" w:rsidP="00C4628F">
      <w:pPr>
        <w:pStyle w:val="BodyText"/>
      </w:pPr>
      <w:r w:rsidRPr="00C4628F">
        <w:t>The version details of this endorsed qualification are in the table below. The latest information is at the top.</w:t>
      </w:r>
    </w:p>
    <w:tbl>
      <w:tblPr>
        <w:tblW w:w="9324" w:type="dxa"/>
        <w:tblLayout w:type="fixed"/>
        <w:tblCellMar>
          <w:left w:w="62" w:type="dxa"/>
          <w:right w:w="62" w:type="dxa"/>
        </w:tblCellMar>
        <w:tblLook w:val="0000"/>
      </w:tblPr>
      <w:tblGrid>
        <w:gridCol w:w="4662"/>
        <w:gridCol w:w="4662"/>
      </w:tblGrid>
      <w:tr w:rsidTr="005D7AAA">
        <w:tblPrEx>
          <w:tblW w:w="9324" w:type="dxa"/>
          <w:tblLayout w:type="fixed"/>
          <w:tblCellMar>
            <w:left w:w="62" w:type="dxa"/>
            <w:right w:w="62" w:type="dxa"/>
          </w:tblCellMar>
          <w:tblLook w:val="0000"/>
        </w:tblPrEx>
        <w:trPr>
          <w:trHeight w:val="456"/>
        </w:trPr>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28F" w:rsidP="00C4628F">
            <w:pPr>
              <w:pStyle w:val="BodyText"/>
            </w:pPr>
            <w:r w:rsidRPr="00C4628F">
              <w:rPr>
                <w:rStyle w:val="SpecialBold"/>
              </w:rPr>
              <w:t>Version</w:t>
            </w:r>
          </w:p>
        </w:tc>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28F">
            <w:pPr>
              <w:pStyle w:val="BodyText"/>
              <w:rPr>
                <w:lang w:val="en-NZ"/>
              </w:rPr>
            </w:pPr>
            <w:r w:rsidRPr="00C4628F">
              <w:rPr>
                <w:rStyle w:val="SpecialBold"/>
              </w:rPr>
              <w:t>Comments</w:t>
            </w:r>
          </w:p>
        </w:tc>
      </w:tr>
      <w:tr w:rsidTr="005D7AAA">
        <w:tblPrEx>
          <w:tblW w:w="9324" w:type="dxa"/>
          <w:tblLayout w:type="fixed"/>
          <w:tblCellMar>
            <w:left w:w="62" w:type="dxa"/>
            <w:right w:w="62" w:type="dxa"/>
          </w:tblCellMar>
          <w:tblLook w:val="0000"/>
        </w:tblPrEx>
        <w:trPr>
          <w:trHeight w:val="1948"/>
        </w:trPr>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28F">
            <w:pPr>
              <w:pStyle w:val="BodyText"/>
              <w:rPr>
                <w:lang w:val="en-NZ"/>
              </w:rPr>
            </w:pPr>
            <w:r w:rsidRPr="00C4628F">
              <w:t>1.0</w:t>
            </w:r>
          </w:p>
        </w:tc>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28F" w:rsidP="00C4628F">
            <w:pPr>
              <w:pStyle w:val="BodyText"/>
            </w:pPr>
            <w:r w:rsidRPr="00C4628F">
              <w:t>Replaces and is equivalent to SIT30512 Certificate III in Guiding.</w:t>
            </w:r>
          </w:p>
          <w:p w:rsidR="00000000" w:rsidRPr="00C4628F" w:rsidP="00C4628F">
            <w:pPr>
              <w:pStyle w:val="BodyText"/>
            </w:pPr>
            <w:r w:rsidRPr="00C4628F">
              <w:t>Intent of the qualification remai</w:t>
            </w:r>
            <w:r w:rsidRPr="00C4628F">
              <w:t>ns unchanged.</w:t>
            </w:r>
          </w:p>
          <w:p w:rsidR="00000000" w:rsidRPr="00C4628F" w:rsidP="00C4628F">
            <w:pPr>
              <w:pStyle w:val="BodyText"/>
            </w:pPr>
            <w:r w:rsidRPr="00C4628F">
              <w:t>HLTFA311A Apply first aid replaced with HLTAID003 Provide first aid.</w:t>
            </w:r>
          </w:p>
        </w:tc>
      </w:tr>
    </w:tbl>
    <w:p w:rsidR="00000000" w:rsidRPr="00C4628F" w:rsidP="00C4628F">
      <w:pPr>
        <w:pStyle w:val="BodyText"/>
      </w:pPr>
    </w:p>
    <w:p w:rsidR="00000000" w:rsidRPr="00C4628F" w:rsidP="00C4628F">
      <w:pPr>
        <w:pStyle w:val="AllowPageBreak"/>
      </w:pPr>
    </w:p>
    <w:p w:rsidR="00000000" w:rsidRPr="00C4628F" w:rsidP="00C4628F">
      <w:pPr>
        <w:pStyle w:val="Heading1"/>
      </w:pPr>
      <w:bookmarkStart w:id="2" w:name="O_586661"/>
      <w:bookmarkEnd w:id="2"/>
      <w:r w:rsidRPr="00C4628F">
        <w:t>Description</w:t>
      </w:r>
    </w:p>
    <w:p w:rsidR="00000000" w:rsidRPr="00C4628F" w:rsidP="00C4628F">
      <w:pPr>
        <w:pStyle w:val="BodyText"/>
      </w:pPr>
      <w:r w:rsidRPr="00C4628F">
        <w:t>This qualification reflects the role of individuals who use a range of guiding skills combined with a substantial depth of subject matter know</w:t>
      </w:r>
      <w:r w:rsidRPr="00C4628F">
        <w:t>ledge. They work with some independence and under limited supervision using discretion and judgement to resolve problems.</w:t>
      </w:r>
    </w:p>
    <w:p w:rsidR="00000000" w:rsidRPr="00C4628F" w:rsidP="00C4628F">
      <w:pPr>
        <w:pStyle w:val="BodyText"/>
      </w:pPr>
    </w:p>
    <w:p w:rsidR="00000000" w:rsidRPr="00C4628F" w:rsidP="00C4628F">
      <w:pPr>
        <w:pStyle w:val="BodyText"/>
      </w:pPr>
      <w:r w:rsidRPr="00C4628F">
        <w:t>This qualification is suitable for an Australian Apprenticeship pathway.</w:t>
      </w:r>
    </w:p>
    <w:p w:rsidR="00000000" w:rsidRPr="00C4628F" w:rsidP="00C4628F">
      <w:pPr>
        <w:pStyle w:val="BodyText"/>
      </w:pPr>
    </w:p>
    <w:p w:rsidR="00000000" w:rsidRPr="00C4628F" w:rsidP="00C4628F">
      <w:pPr>
        <w:pStyle w:val="BodyText"/>
      </w:pPr>
      <w:r w:rsidRPr="00C4628F">
        <w:rPr>
          <w:rStyle w:val="SpecialBold"/>
        </w:rPr>
        <w:t>Job roles</w:t>
      </w:r>
    </w:p>
    <w:p w:rsidR="00000000" w:rsidRPr="00C4628F" w:rsidP="00C4628F">
      <w:pPr>
        <w:pStyle w:val="BodyText"/>
      </w:pPr>
      <w:r w:rsidRPr="00C4628F">
        <w:t>This qualification provides a pathway to work as a guide in many tourism industry sectors. Guides at this level usually work in particular areas or sites, including attractions, cultural and heritage sites, in tourist precincts, in marine and national park</w:t>
      </w:r>
      <w:r w:rsidRPr="00C4628F">
        <w:t>s, in wineries or onboard day or extended cruise vessels.</w:t>
      </w:r>
    </w:p>
    <w:p w:rsidR="00000000" w:rsidRPr="00C4628F" w:rsidP="00C4628F">
      <w:pPr>
        <w:pStyle w:val="BodyText"/>
      </w:pPr>
    </w:p>
    <w:p w:rsidR="00000000" w:rsidRPr="00C4628F" w:rsidP="00C4628F">
      <w:pPr>
        <w:pStyle w:val="BodyText"/>
      </w:pPr>
      <w:r w:rsidRPr="00C4628F">
        <w:t>Possible job titles include:</w:t>
      </w:r>
    </w:p>
    <w:p w:rsidR="00000000" w:rsidRPr="00C4628F" w:rsidP="00C4628F">
      <w:pPr>
        <w:pStyle w:val="ListBullet"/>
      </w:pPr>
      <w:r w:rsidRPr="00C4628F">
        <w:t>cultural guide</w:t>
      </w:r>
    </w:p>
    <w:p w:rsidR="00000000" w:rsidRPr="00C4628F" w:rsidP="00C4628F">
      <w:pPr>
        <w:pStyle w:val="ListBullet"/>
      </w:pPr>
      <w:r w:rsidRPr="00C4628F">
        <w:t>heritage guide</w:t>
      </w:r>
    </w:p>
    <w:p w:rsidR="00000000" w:rsidRPr="00C4628F" w:rsidP="00C4628F">
      <w:pPr>
        <w:pStyle w:val="ListBullet"/>
      </w:pPr>
      <w:r w:rsidRPr="00C4628F">
        <w:t>interpretive guide</w:t>
      </w:r>
    </w:p>
    <w:p w:rsidR="00000000" w:rsidRPr="00C4628F" w:rsidP="00C4628F">
      <w:pPr>
        <w:pStyle w:val="ListBullet"/>
      </w:pPr>
      <w:r w:rsidRPr="00C4628F">
        <w:t>museum guide</w:t>
      </w:r>
    </w:p>
    <w:p w:rsidR="00000000" w:rsidRPr="00C4628F" w:rsidP="00C4628F">
      <w:pPr>
        <w:pStyle w:val="ListBullet"/>
      </w:pPr>
      <w:r w:rsidRPr="00C4628F">
        <w:t>nature-based site guide</w:t>
      </w:r>
    </w:p>
    <w:p w:rsidR="00000000" w:rsidRPr="00C4628F" w:rsidP="00C4628F">
      <w:pPr>
        <w:pStyle w:val="ListBullet"/>
      </w:pPr>
      <w:r w:rsidRPr="00C4628F">
        <w:t>site guide</w:t>
      </w:r>
    </w:p>
    <w:p w:rsidR="00000000" w:rsidRPr="00C4628F" w:rsidP="00C4628F">
      <w:pPr>
        <w:pStyle w:val="ListBullet"/>
      </w:pPr>
      <w:r w:rsidRPr="00C4628F">
        <w:t>tour guide</w:t>
      </w:r>
    </w:p>
    <w:p w:rsidR="00000000" w:rsidRPr="00C4628F" w:rsidP="00C4628F">
      <w:pPr>
        <w:pStyle w:val="ListBullet"/>
      </w:pPr>
      <w:r w:rsidRPr="00C4628F">
        <w:t>walking guide</w:t>
      </w:r>
    </w:p>
    <w:p w:rsidR="00000000" w:rsidRPr="00C4628F" w:rsidP="00C4628F">
      <w:pPr>
        <w:pStyle w:val="ListBullet"/>
      </w:pPr>
      <w:r w:rsidRPr="00C4628F">
        <w:t>winery guide.</w:t>
      </w:r>
    </w:p>
    <w:p w:rsidR="00000000" w:rsidRPr="00C4628F" w:rsidP="00C4628F">
      <w:pPr>
        <w:pStyle w:val="AllowPageBreak"/>
      </w:pPr>
    </w:p>
    <w:p w:rsidR="00000000" w:rsidRPr="00C4628F" w:rsidP="00C4628F">
      <w:pPr>
        <w:pStyle w:val="Heading1"/>
      </w:pPr>
      <w:bookmarkStart w:id="3" w:name="O_586662"/>
      <w:bookmarkEnd w:id="3"/>
      <w:r w:rsidRPr="00C4628F">
        <w:t>Pathways Infor</w:t>
      </w:r>
      <w:r w:rsidRPr="00C4628F">
        <w:t>mation</w:t>
      </w:r>
    </w:p>
    <w:p w:rsidR="00000000" w:rsidRPr="00C4628F" w:rsidP="00C4628F">
      <w:pPr>
        <w:pStyle w:val="BodyText"/>
      </w:pPr>
      <w:r w:rsidRPr="00C4628F">
        <w:rPr>
          <w:rStyle w:val="BoldandItalics"/>
        </w:rPr>
        <w:t>Pathways into the qualification</w:t>
      </w:r>
    </w:p>
    <w:p w:rsidR="00000000" w:rsidRPr="00C4628F" w:rsidP="00C4628F">
      <w:pPr>
        <w:pStyle w:val="BodyText"/>
      </w:pPr>
      <w:r w:rsidRPr="00C4628F">
        <w:t xml:space="preserve">It is recommended that people entering this qualification are able to demonstrate the effective interpersonal communication skills required to succeed as a guide. </w:t>
      </w:r>
    </w:p>
    <w:p w:rsidR="00000000" w:rsidRPr="00C4628F" w:rsidP="00C4628F">
      <w:pPr>
        <w:pStyle w:val="BodyText"/>
      </w:pPr>
    </w:p>
    <w:p w:rsidR="00000000" w:rsidRPr="00C4628F" w:rsidP="00C4628F">
      <w:pPr>
        <w:pStyle w:val="BodyText"/>
      </w:pPr>
      <w:r w:rsidRPr="00C4628F">
        <w:rPr>
          <w:rStyle w:val="BoldandItalics"/>
        </w:rPr>
        <w:t>Pathways from the qualification</w:t>
      </w:r>
    </w:p>
    <w:p w:rsidR="00000000" w:rsidRPr="00C4628F" w:rsidP="00C4628F">
      <w:pPr>
        <w:pStyle w:val="BodyText"/>
      </w:pPr>
      <w:r w:rsidRPr="00C4628F">
        <w:t>After achieving SIT30513 Certificate III in Guiding, individuals could progress to SIT40112 Certificate IV in Guiding.</w:t>
      </w:r>
    </w:p>
    <w:p w:rsidR="00000000" w:rsidRPr="00C4628F" w:rsidP="00C4628F">
      <w:pPr>
        <w:pStyle w:val="AllowPageBreak"/>
      </w:pPr>
    </w:p>
    <w:p w:rsidR="00000000" w:rsidRPr="00C4628F" w:rsidP="00C4628F">
      <w:pPr>
        <w:pStyle w:val="Heading1"/>
      </w:pPr>
      <w:bookmarkStart w:id="4" w:name="O_586663"/>
      <w:bookmarkEnd w:id="4"/>
      <w:r w:rsidRPr="00C4628F">
        <w:t>Licensing/Regulatory Information</w:t>
      </w:r>
    </w:p>
    <w:p w:rsidR="00000000" w:rsidRPr="00C4628F" w:rsidP="00C4628F">
      <w:pPr>
        <w:pStyle w:val="BodyText"/>
      </w:pPr>
      <w:r w:rsidRPr="00C4628F">
        <w:t>No licensing, legislative, regulatory or certification requirements apply to this quali</w:t>
      </w:r>
      <w:r w:rsidRPr="00C4628F">
        <w:t>fication at the time of endorsement.</w:t>
      </w:r>
    </w:p>
    <w:p w:rsidR="00000000" w:rsidRPr="00C4628F" w:rsidP="00C4628F">
      <w:pPr>
        <w:pStyle w:val="AllowPageBreak"/>
      </w:pPr>
    </w:p>
    <w:p w:rsidR="00000000" w:rsidRPr="00C4628F" w:rsidP="00C4628F">
      <w:pPr>
        <w:pStyle w:val="Heading1"/>
      </w:pPr>
      <w:bookmarkStart w:id="5" w:name="O_586664"/>
      <w:bookmarkEnd w:id="5"/>
      <w:r w:rsidRPr="00C4628F">
        <w:t>Entry Requirements</w:t>
      </w:r>
    </w:p>
    <w:p w:rsidR="00000000" w:rsidRPr="00C4628F" w:rsidP="00C4628F">
      <w:pPr>
        <w:pStyle w:val="BodyText"/>
      </w:pPr>
      <w:r w:rsidRPr="00C4628F">
        <w:t>There are no entry requirements for this qualification.</w:t>
      </w:r>
    </w:p>
    <w:p w:rsidR="00000000" w:rsidRPr="00C4628F" w:rsidP="00C4628F">
      <w:pPr>
        <w:pStyle w:val="AllowPageBreak"/>
      </w:pPr>
    </w:p>
    <w:p w:rsidR="00000000" w:rsidRPr="00C4628F" w:rsidP="00C4628F">
      <w:pPr>
        <w:pStyle w:val="Heading1"/>
      </w:pPr>
      <w:bookmarkStart w:id="6" w:name="O_586665"/>
      <w:bookmarkEnd w:id="6"/>
      <w:r w:rsidRPr="00C4628F">
        <w:t>Employability Skills Summary</w:t>
      </w:r>
    </w:p>
    <w:tbl>
      <w:tblPr>
        <w:tblW w:w="0" w:type="auto"/>
        <w:tblCellMar>
          <w:left w:w="62" w:type="dxa"/>
          <w:right w:w="62" w:type="dxa"/>
        </w:tblCellMar>
        <w:tblLook w:val="0000"/>
      </w:tblPr>
      <w:tblGrid>
        <w:gridCol w:w="4598"/>
        <w:gridCol w:w="4598"/>
      </w:tblGrid>
      <w:tr w:rsidTr="005D7AAA">
        <w:tblPrEx>
          <w:tblW w:w="0" w:type="auto"/>
          <w:tblCellMar>
            <w:left w:w="62" w:type="dxa"/>
            <w:right w:w="62" w:type="dxa"/>
          </w:tblCellMar>
          <w:tblLook w:val="0000"/>
        </w:tblPrEx>
        <w:trPr>
          <w:trHeight w:val="70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8F" w:rsidP="00C4628F">
            <w:pPr>
              <w:pStyle w:val="BodyText"/>
            </w:pPr>
            <w:r w:rsidRPr="00C4628F">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rPr>
                <w:rStyle w:val="SpecialBold"/>
              </w:rPr>
              <w:t>Industry/enterprise requirements for this qualification inclu</w:t>
            </w:r>
            <w:r w:rsidRPr="00C4628F">
              <w:rPr>
                <w:rStyle w:val="SpecialBold"/>
              </w:rPr>
              <w:t>de:</w:t>
            </w:r>
          </w:p>
        </w:tc>
      </w:tr>
      <w:tr w:rsidTr="005D7AAA">
        <w:tblPrEx>
          <w:tblW w:w="0" w:type="auto"/>
          <w:tblCellMar>
            <w:left w:w="62" w:type="dxa"/>
            <w:right w:w="62" w:type="dxa"/>
          </w:tblCellMar>
          <w:tblLook w:val="0000"/>
        </w:tblPrEx>
        <w:trPr>
          <w:trHeight w:val="188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Communicating with tourism operators to determine specific needs of customer groups to deliver tailored information; interpreting and providing clear and accurate information in tour commentaries; interpreting verbal and written operatio</w:t>
            </w:r>
            <w:r w:rsidRPr="00C4628F">
              <w:t>nal information to ensure smooth delivery of tour or activity; negotiating acceptable solutions to customer problems and complaints.</w:t>
            </w:r>
          </w:p>
        </w:tc>
      </w:tr>
      <w:tr w:rsidTr="005D7AAA">
        <w:tblPrEx>
          <w:tblW w:w="0" w:type="auto"/>
          <w:tblCellMar>
            <w:left w:w="62" w:type="dxa"/>
            <w:right w:w="62" w:type="dxa"/>
          </w:tblCellMar>
          <w:tblLook w:val="0000"/>
        </w:tblPrEx>
        <w:trPr>
          <w:trHeight w:val="16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Adapting to emerging operational situations and problems by initiating effective operational responses to ensure smooth tour delivery; identifying and suggesting ways to improve operational and service efficiency; suggesting ideas for new or improved produ</w:t>
            </w:r>
            <w:r w:rsidRPr="00C4628F">
              <w:t>cts for the tourism operator.</w:t>
            </w:r>
          </w:p>
        </w:tc>
      </w:tr>
      <w:tr w:rsidTr="005D7AAA">
        <w:tblPrEx>
          <w:tblW w:w="0" w:type="auto"/>
          <w:tblCellMar>
            <w:left w:w="62" w:type="dxa"/>
            <w:right w:w="62" w:type="dxa"/>
          </w:tblCellMar>
          <w:tblLook w:val="0000"/>
        </w:tblPrEx>
        <w:trPr>
          <w:trHeight w:val="139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Knowing own skill and knowledge strengths and weaknesses; sourcing ongoing learning opportunities and information to regularly update required guiding knowledge; sharing information with colleagues.</w:t>
            </w:r>
          </w:p>
        </w:tc>
      </w:tr>
      <w:tr w:rsidTr="005D7AAA">
        <w:tblPrEx>
          <w:tblW w:w="0" w:type="auto"/>
          <w:tblCellMar>
            <w:left w:w="62" w:type="dxa"/>
            <w:right w:w="62" w:type="dxa"/>
          </w:tblCellMar>
          <w:tblLook w:val="0000"/>
        </w:tblPrEx>
        <w:trPr>
          <w:trHeight w:val="209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Planning and org</w:t>
            </w:r>
            <w:r w:rsidRPr="00C4628F">
              <w:t>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Collecting, analysing and organising customer, product and procedural information to allow for smooth delivery of tour or activity; collecting, analysing and selecting appropriate guiding information to meet the needs of the specific customer group</w:t>
            </w:r>
            <w:r w:rsidRPr="00C4628F">
              <w:t>; pacing the delivery of tour and information to meet the operational and customer service requirements.</w:t>
            </w:r>
          </w:p>
        </w:tc>
      </w:tr>
      <w:tr w:rsidTr="005D7AAA">
        <w:tblPrEx>
          <w:tblW w:w="0" w:type="auto"/>
          <w:tblCellMar>
            <w:left w:w="62" w:type="dxa"/>
            <w:right w:w="62" w:type="dxa"/>
          </w:tblCellMar>
          <w:tblLook w:val="0000"/>
        </w:tblPrEx>
        <w:trPr>
          <w:trHeight w:val="29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Responding to problems that arise with tour or activity by making adjustments that minimise disruption to customers and provide a qual</w:t>
            </w:r>
            <w:r w:rsidRPr="00C4628F">
              <w:t xml:space="preserve">ity tourism experience; identifying and clarifying the extent of problems that arise during the tour or activity, taking responsibility for solving operational and service issues; referring high-level problems to tourism operators and participating in the </w:t>
            </w:r>
            <w:r w:rsidRPr="00C4628F">
              <w:t>solution; using discretion and judgement as well as predetermined policies and procedures to guide solutions to operational and service problems.</w:t>
            </w:r>
          </w:p>
        </w:tc>
      </w:tr>
      <w:tr w:rsidTr="005D7A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8F" w:rsidP="00C4628F">
            <w:pPr>
              <w:pStyle w:val="BodyText"/>
            </w:pPr>
            <w:r w:rsidRPr="00C4628F">
              <w:t>Understanding and following policies and procedures for legal compliance; acting through self-direction and organising own work time and priorities when preparing for and delivering tours or activities; working independently to deliver the tour or activity</w:t>
            </w:r>
            <w:r w:rsidRPr="00C4628F">
              <w:t>;</w:t>
            </w:r>
          </w:p>
          <w:p w:rsidR="00000000" w:rsidP="00C4628F">
            <w:pPr>
              <w:pStyle w:val="BodyText"/>
              <w:rPr>
                <w:lang w:val="en-NZ"/>
              </w:rPr>
            </w:pPr>
            <w:r w:rsidRPr="00C4628F">
              <w:t>taking responsibility servicing the tourism customer and for resolving service difficulties; thinking about own work performance and seeking feedback and guidance from tourism operators on success in effectively servicing the needs of tour or activity pa</w:t>
            </w:r>
            <w:r w:rsidRPr="00C4628F">
              <w:t>rticipants.</w:t>
            </w:r>
          </w:p>
        </w:tc>
      </w:tr>
      <w:tr w:rsidTr="005D7AAA">
        <w:tblPrEx>
          <w:tblW w:w="0" w:type="auto"/>
          <w:tblCellMar>
            <w:left w:w="62" w:type="dxa"/>
            <w:right w:w="62" w:type="dxa"/>
          </w:tblCellMar>
          <w:tblLook w:val="0000"/>
        </w:tblPrEx>
        <w:trPr>
          <w:trHeight w:val="170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Working as a skilled team member to deliver the quality service goals of the tourism operator; taking responsibility for own role in delivering the tour or activity and servicing the needs of group members; leading the tour or activit</w:t>
            </w:r>
            <w:r w:rsidRPr="00C4628F">
              <w:t>y participants as a team, providing instructions and building group cohesion.</w:t>
            </w:r>
          </w:p>
        </w:tc>
      </w:tr>
      <w:tr w:rsidTr="005D7AAA">
        <w:tblPrEx>
          <w:tblW w:w="0" w:type="auto"/>
          <w:tblCellMar>
            <w:left w:w="62" w:type="dxa"/>
            <w:right w:w="62" w:type="dxa"/>
          </w:tblCellMar>
          <w:tblLook w:val="0000"/>
        </w:tblPrEx>
        <w:trPr>
          <w:trHeight w:val="172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628F">
            <w:pPr>
              <w:pStyle w:val="BodyText"/>
              <w:rPr>
                <w:lang w:val="en-NZ"/>
              </w:rPr>
            </w:pPr>
            <w:r w:rsidRPr="00C4628F">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628F" w:rsidP="00C4628F">
            <w:pPr>
              <w:pStyle w:val="BodyText"/>
            </w:pPr>
            <w:r w:rsidRPr="00C4628F">
              <w:t>Understanding the operating capability of, selecting and using technologies that assist in preparing participant information and delivering tours or activities such a</w:t>
            </w:r>
            <w:r w:rsidRPr="00C4628F">
              <w:t>s computer systems and software, microphones, recreational and entertainment equipment; correctly using equipment to manage personal safety in the workplace.</w:t>
            </w:r>
          </w:p>
        </w:tc>
      </w:tr>
    </w:tbl>
    <w:p w:rsidR="00000000" w:rsidRPr="00C4628F" w:rsidP="00C4628F">
      <w:pPr>
        <w:pStyle w:val="BodyText"/>
      </w:pPr>
    </w:p>
    <w:p w:rsidR="00000000" w:rsidRPr="00C4628F" w:rsidP="00C4628F">
      <w:pPr>
        <w:pStyle w:val="AllowPageBreak"/>
      </w:pPr>
    </w:p>
    <w:p w:rsidR="00000000" w:rsidRPr="00C4628F" w:rsidP="00C4628F">
      <w:pPr>
        <w:pStyle w:val="Heading1"/>
      </w:pPr>
      <w:bookmarkStart w:id="7" w:name="O_586666"/>
      <w:bookmarkEnd w:id="7"/>
      <w:r w:rsidRPr="00C4628F">
        <w:t>Packaging Rules</w:t>
      </w:r>
    </w:p>
    <w:p w:rsidR="00000000" w:rsidRPr="00C4628F" w:rsidP="00C4628F">
      <w:pPr>
        <w:pStyle w:val="BodyText"/>
      </w:pPr>
      <w:r w:rsidRPr="00C4628F">
        <w:t>13 units must be completed:</w:t>
      </w:r>
    </w:p>
    <w:p w:rsidR="00000000" w:rsidRPr="00C4628F" w:rsidP="00C4628F">
      <w:pPr>
        <w:pStyle w:val="ListBullet"/>
      </w:pPr>
      <w:r w:rsidRPr="00C4628F">
        <w:t>9 core units</w:t>
      </w:r>
    </w:p>
    <w:p w:rsidR="00000000" w:rsidRPr="00C4628F" w:rsidP="00C4628F">
      <w:pPr>
        <w:pStyle w:val="ListBullet"/>
      </w:pPr>
      <w:r w:rsidRPr="00C4628F">
        <w:t>4 elective units, consisting of:</w:t>
      </w:r>
    </w:p>
    <w:p w:rsidR="00000000" w:rsidRPr="00C4628F" w:rsidP="00C4628F">
      <w:pPr>
        <w:pStyle w:val="ListBullet2"/>
      </w:pPr>
      <w:r w:rsidRPr="00C4628F">
        <w:t>2 unit from the list below</w:t>
      </w:r>
    </w:p>
    <w:p w:rsidR="00000000" w:rsidRPr="00C4628F" w:rsidP="00C4628F">
      <w:pPr>
        <w:pStyle w:val="ListBullet2"/>
      </w:pPr>
      <w:r w:rsidRPr="00C4628F">
        <w:t>2 units from the list below, elsewhere in SIT12 Training Package, or any other current Training Package or accredited course.</w:t>
      </w:r>
    </w:p>
    <w:p w:rsidR="00000000" w:rsidRPr="00C4628F" w:rsidP="00C4628F">
      <w:pPr>
        <w:pStyle w:val="BodyText"/>
      </w:pPr>
    </w:p>
    <w:p w:rsidR="00000000" w:rsidRPr="00C4628F" w:rsidP="00C4628F">
      <w:pPr>
        <w:pStyle w:val="BodyText"/>
      </w:pPr>
      <w:r w:rsidRPr="00C4628F">
        <w:t>The selection of electives must be guided by the job outcome sought, local industry requirements and the complexity of skills appropriate to the AQF level of this qualification.</w:t>
      </w:r>
    </w:p>
    <w:p w:rsidR="00000000" w:rsidRPr="00C4628F" w:rsidP="00C4628F">
      <w:pPr>
        <w:pStyle w:val="BodyText"/>
      </w:pPr>
    </w:p>
    <w:p w:rsidR="00000000" w:rsidRPr="00C4628F" w:rsidP="00C4628F">
      <w:pPr>
        <w:pStyle w:val="BodyText"/>
      </w:pPr>
      <w:r w:rsidRPr="00C4628F">
        <w:rPr>
          <w:rStyle w:val="SpecialBold"/>
        </w:rPr>
        <w:t>Core units</w:t>
      </w:r>
    </w:p>
    <w:p w:rsidR="00000000" w:rsidRPr="00C4628F" w:rsidP="00C4628F">
      <w:pPr>
        <w:pStyle w:val="BodyText"/>
      </w:pPr>
      <w:r w:rsidRPr="00C4628F">
        <w:t>HLTAID003 Provide first aid</w:t>
      </w:r>
    </w:p>
    <w:p w:rsidR="00000000" w:rsidRPr="00C4628F" w:rsidP="00C4628F">
      <w:pPr>
        <w:pStyle w:val="BodyText"/>
      </w:pPr>
      <w:r w:rsidRPr="00C4628F">
        <w:t>SITTGDE301 Work as a guide</w:t>
      </w:r>
    </w:p>
    <w:p w:rsidR="00000000" w:rsidRPr="00C4628F" w:rsidP="00C4628F">
      <w:pPr>
        <w:pStyle w:val="BodyText"/>
      </w:pPr>
      <w:r w:rsidRPr="00C4628F">
        <w:t xml:space="preserve">SITTGDE303 </w:t>
      </w:r>
      <w:r w:rsidRPr="00C4628F">
        <w:t>Lead tour groups</w:t>
      </w:r>
    </w:p>
    <w:p w:rsidR="00000000" w:rsidRPr="00C4628F" w:rsidP="00C4628F">
      <w:pPr>
        <w:pStyle w:val="BodyText"/>
      </w:pPr>
      <w:r w:rsidRPr="00C4628F">
        <w:t>SITTGDE304 Prepare and present tour commentaries or activities</w:t>
      </w:r>
    </w:p>
    <w:p w:rsidR="00000000" w:rsidRPr="00C4628F" w:rsidP="00C4628F">
      <w:pPr>
        <w:pStyle w:val="BodyText"/>
      </w:pPr>
      <w:r w:rsidRPr="00C4628F">
        <w:t>SITTGDE305 Develop and maintain the general and regional knowledge required by guides</w:t>
      </w:r>
    </w:p>
    <w:p w:rsidR="00000000" w:rsidRPr="00C4628F" w:rsidP="00C4628F">
      <w:pPr>
        <w:pStyle w:val="BodyText"/>
      </w:pPr>
      <w:r w:rsidRPr="00C4628F">
        <w:t xml:space="preserve">SITXCCS303 Provide service to customers </w:t>
      </w:r>
    </w:p>
    <w:p w:rsidR="00000000" w:rsidRPr="00C4628F" w:rsidP="00C4628F">
      <w:pPr>
        <w:pStyle w:val="BodyText"/>
      </w:pPr>
      <w:r w:rsidRPr="00C4628F">
        <w:t>SITXCOM201 Show social and cultural sensitivity</w:t>
      </w:r>
    </w:p>
    <w:p w:rsidR="00000000" w:rsidRPr="00C4628F" w:rsidP="00C4628F">
      <w:pPr>
        <w:pStyle w:val="BodyText"/>
      </w:pPr>
      <w:r w:rsidRPr="00C4628F">
        <w:t>S</w:t>
      </w:r>
      <w:r w:rsidRPr="00C4628F">
        <w:t>ITXWHS101 Participate in safe work practices</w:t>
      </w:r>
    </w:p>
    <w:p w:rsidR="00000000" w:rsidRPr="00C4628F" w:rsidP="00C4628F">
      <w:pPr>
        <w:pStyle w:val="BodyText"/>
      </w:pPr>
      <w:r w:rsidRPr="00C4628F">
        <w:t>SITXWHS301 Identify hazards, assess and control safety risks</w:t>
      </w:r>
    </w:p>
    <w:p w:rsidR="00000000" w:rsidRPr="00C4628F" w:rsidP="00C4628F">
      <w:pPr>
        <w:pStyle w:val="BodyText"/>
      </w:pPr>
    </w:p>
    <w:p w:rsidR="00000000" w:rsidRPr="00C4628F" w:rsidP="00C4628F">
      <w:pPr>
        <w:pStyle w:val="BodyText"/>
      </w:pPr>
      <w:r w:rsidRPr="00C4628F">
        <w:rPr>
          <w:rStyle w:val="SpecialBold"/>
        </w:rPr>
        <w:t>Elective units</w:t>
      </w:r>
    </w:p>
    <w:p w:rsidR="00000000" w:rsidRPr="00C4628F" w:rsidP="00C4628F">
      <w:pPr>
        <w:pStyle w:val="BodyText"/>
      </w:pPr>
      <w:r w:rsidRPr="00C4628F">
        <w:rPr>
          <w:rStyle w:val="SpecialBold"/>
        </w:rPr>
        <w:t>Communication and Teamwork</w:t>
      </w:r>
    </w:p>
    <w:p w:rsidR="00000000" w:rsidRPr="00C4628F" w:rsidP="00C4628F">
      <w:pPr>
        <w:pStyle w:val="BodyText"/>
      </w:pPr>
      <w:r w:rsidRPr="00C4628F">
        <w:t>SITXCOM301 Address</w:t>
      </w:r>
      <w:r w:rsidRPr="00C4628F">
        <w:rPr>
          <w:rStyle w:val="SpecialBold"/>
        </w:rPr>
        <w:t xml:space="preserve"> </w:t>
      </w:r>
      <w:r w:rsidRPr="00C4628F">
        <w:t>protocol</w:t>
      </w:r>
      <w:r w:rsidRPr="00C4628F">
        <w:rPr>
          <w:rStyle w:val="SpecialBold"/>
        </w:rPr>
        <w:t xml:space="preserve"> </w:t>
      </w:r>
      <w:r w:rsidRPr="00C4628F">
        <w:t>requirements</w:t>
      </w:r>
    </w:p>
    <w:p w:rsidR="00000000" w:rsidRPr="00C4628F" w:rsidP="00C4628F">
      <w:pPr>
        <w:pStyle w:val="BodyText"/>
      </w:pPr>
      <w:r w:rsidRPr="00C4628F">
        <w:rPr>
          <w:rStyle w:val="SpecialBold"/>
        </w:rPr>
        <w:t>Environmental Sustainability</w:t>
      </w:r>
    </w:p>
    <w:p w:rsidR="00000000" w:rsidRPr="00C4628F" w:rsidP="00C4628F">
      <w:pPr>
        <w:pStyle w:val="BodyText"/>
      </w:pPr>
      <w:r w:rsidRPr="00C4628F">
        <w:t>BSBSUS201A Participate in environment</w:t>
      </w:r>
      <w:r w:rsidRPr="00C4628F">
        <w:t>ally sustainable work practices</w:t>
      </w:r>
    </w:p>
    <w:p w:rsidR="00000000" w:rsidRPr="00C4628F" w:rsidP="00C4628F">
      <w:pPr>
        <w:pStyle w:val="BodyText"/>
      </w:pPr>
      <w:r w:rsidRPr="00C4628F">
        <w:rPr>
          <w:rStyle w:val="SpecialBold"/>
        </w:rPr>
        <w:t>Finance</w:t>
      </w:r>
    </w:p>
    <w:p w:rsidR="00000000" w:rsidRPr="00C4628F" w:rsidP="00C4628F">
      <w:pPr>
        <w:pStyle w:val="BodyText"/>
      </w:pPr>
      <w:r w:rsidRPr="00C4628F">
        <w:t>SITXFIN201 Process financial transactions</w:t>
      </w:r>
    </w:p>
    <w:p w:rsidR="00000000" w:rsidRPr="00C4628F" w:rsidP="00C4628F">
      <w:pPr>
        <w:pStyle w:val="BodyText"/>
      </w:pPr>
      <w:r w:rsidRPr="00C4628F">
        <w:rPr>
          <w:rStyle w:val="SpecialBold"/>
        </w:rPr>
        <w:t>Food and Beverage</w:t>
      </w:r>
    </w:p>
    <w:p w:rsidR="00000000" w:rsidRPr="00C4628F" w:rsidP="00C4628F">
      <w:pPr>
        <w:pStyle w:val="BodyText"/>
      </w:pPr>
      <w:r w:rsidRPr="00C4628F">
        <w:t>SITHFAB201 Provide responsible service of alcohol</w:t>
      </w:r>
    </w:p>
    <w:p w:rsidR="00000000" w:rsidRPr="00C4628F" w:rsidP="00C4628F">
      <w:pPr>
        <w:pStyle w:val="BodyText"/>
      </w:pPr>
      <w:r w:rsidRPr="00C4628F">
        <w:t>SITHFAB302 Conduct a product tasting for alcoholic beverages ^</w:t>
      </w:r>
    </w:p>
    <w:p w:rsidR="00000000" w:rsidRPr="00C4628F" w:rsidP="00C4628F">
      <w:pPr>
        <w:pStyle w:val="BodyText"/>
      </w:pPr>
      <w:r w:rsidRPr="00C4628F">
        <w:t>SITHFAB305 Provide advice on Australian wines ^</w:t>
      </w:r>
    </w:p>
    <w:p w:rsidR="00000000" w:rsidRPr="00C4628F" w:rsidP="00C4628F">
      <w:pPr>
        <w:pStyle w:val="BodyText"/>
      </w:pPr>
      <w:r w:rsidRPr="00C4628F">
        <w:t>SITHFAB307 Provide table service of food and beverage ^*</w:t>
      </w:r>
    </w:p>
    <w:p w:rsidR="00000000" w:rsidRPr="00C4628F" w:rsidP="00C4628F">
      <w:pPr>
        <w:pStyle w:val="BodyText"/>
      </w:pPr>
      <w:r w:rsidRPr="00C4628F">
        <w:rPr>
          <w:rStyle w:val="Emphasis"/>
        </w:rPr>
        <w:t>^ Prerequisite is SITHFAB201 Provide responsible service of alcohol</w:t>
      </w:r>
    </w:p>
    <w:p w:rsidR="00000000" w:rsidRPr="00C4628F" w:rsidP="00C4628F">
      <w:pPr>
        <w:pStyle w:val="BodyText"/>
      </w:pPr>
      <w:r w:rsidRPr="00C4628F">
        <w:rPr>
          <w:rStyle w:val="Emphasis"/>
        </w:rPr>
        <w:t>* Prerequisite is SITXFSA101 Use hygienic practices for food safety</w:t>
      </w:r>
    </w:p>
    <w:p w:rsidR="00000000" w:rsidRPr="00C4628F" w:rsidP="00C4628F">
      <w:pPr>
        <w:pStyle w:val="BodyText"/>
      </w:pPr>
      <w:r w:rsidRPr="00C4628F">
        <w:rPr>
          <w:rStyle w:val="SpecialBold"/>
        </w:rPr>
        <w:t>Guiding</w:t>
      </w:r>
    </w:p>
    <w:p w:rsidR="00000000" w:rsidRPr="00C4628F" w:rsidP="00C4628F">
      <w:pPr>
        <w:pStyle w:val="BodyText"/>
      </w:pPr>
      <w:r w:rsidRPr="00C4628F">
        <w:t>SITTGDE101 Interpret aspects of local Australian Indigenous culture</w:t>
      </w:r>
    </w:p>
    <w:p w:rsidR="00000000" w:rsidRPr="00C4628F" w:rsidP="00C4628F">
      <w:pPr>
        <w:pStyle w:val="BodyText"/>
      </w:pPr>
      <w:r w:rsidRPr="00C4628F">
        <w:t>SITTGDE302 Provide arrival and departure assistance</w:t>
      </w:r>
    </w:p>
    <w:p w:rsidR="00000000" w:rsidRPr="00C4628F" w:rsidP="00C4628F">
      <w:pPr>
        <w:pStyle w:val="BodyText"/>
      </w:pPr>
      <w:r w:rsidRPr="00C4628F">
        <w:t>SITTGDE306 Research and share general information on Australian Indigenous cultures</w:t>
      </w:r>
    </w:p>
    <w:p w:rsidR="00000000" w:rsidRPr="00C4628F" w:rsidP="00C4628F">
      <w:pPr>
        <w:pStyle w:val="BodyText"/>
      </w:pPr>
      <w:r w:rsidRPr="00C4628F">
        <w:t xml:space="preserve">SITTGDE307 Prepare specialised interpretive content </w:t>
      </w:r>
      <w:r w:rsidRPr="00C4628F">
        <w:t>on flora, fauna and landscape</w:t>
      </w:r>
    </w:p>
    <w:p w:rsidR="00000000" w:rsidRPr="00C4628F" w:rsidP="00C4628F">
      <w:pPr>
        <w:pStyle w:val="BodyText"/>
      </w:pPr>
      <w:r w:rsidRPr="00C4628F">
        <w:t>SITTGDE308 Prepare specialised interpretive content on marine environments</w:t>
      </w:r>
    </w:p>
    <w:p w:rsidR="00000000" w:rsidRPr="00C4628F" w:rsidP="00C4628F">
      <w:pPr>
        <w:pStyle w:val="BodyText"/>
      </w:pPr>
      <w:r w:rsidRPr="00C4628F">
        <w:t>SITTGDE309 Prepare specialised interpretive content on cultural and heritage environments</w:t>
      </w:r>
    </w:p>
    <w:p w:rsidR="00000000" w:rsidRPr="00C4628F" w:rsidP="00C4628F">
      <w:pPr>
        <w:pStyle w:val="BodyText"/>
      </w:pPr>
      <w:r w:rsidRPr="00C4628F">
        <w:rPr>
          <w:rStyle w:val="SpecialBold"/>
        </w:rPr>
        <w:t>Human Resource Management</w:t>
      </w:r>
    </w:p>
    <w:p w:rsidR="00000000" w:rsidRPr="00C4628F" w:rsidP="00C4628F">
      <w:pPr>
        <w:pStyle w:val="BodyText"/>
      </w:pPr>
      <w:r w:rsidRPr="00C4628F">
        <w:t>SITXHRM301 Coach others in job skil</w:t>
      </w:r>
      <w:r w:rsidRPr="00C4628F">
        <w:t>ls</w:t>
      </w:r>
    </w:p>
    <w:p w:rsidR="00000000" w:rsidRPr="00C4628F" w:rsidP="00C4628F">
      <w:pPr>
        <w:pStyle w:val="BodyText"/>
      </w:pPr>
      <w:r w:rsidRPr="00C4628F">
        <w:rPr>
          <w:rStyle w:val="SpecialBold"/>
        </w:rPr>
        <w:t>Languages other than English</w:t>
      </w:r>
    </w:p>
    <w:p w:rsidR="00000000" w:rsidRPr="00C4628F" w:rsidP="00C4628F">
      <w:pPr>
        <w:pStyle w:val="BodyText"/>
      </w:pPr>
      <w:r w:rsidRPr="00C4628F">
        <w:t>SITXLAN22__ Conduct routine oral communication in a language other than English</w:t>
      </w:r>
    </w:p>
    <w:p w:rsidR="00000000" w:rsidRPr="00C4628F" w:rsidP="00C4628F">
      <w:pPr>
        <w:pStyle w:val="BodyText"/>
      </w:pPr>
      <w:r w:rsidRPr="00C4628F">
        <w:t>SITXLAN31__ Conduct oral communication in a language other than English</w:t>
      </w:r>
    </w:p>
    <w:p w:rsidR="00000000" w:rsidRPr="00C4628F" w:rsidP="00C4628F">
      <w:pPr>
        <w:pStyle w:val="BodyText"/>
      </w:pPr>
      <w:r w:rsidRPr="00C4628F">
        <w:t xml:space="preserve">SITXLAN32__ Conduct complex oral communication in a language other than </w:t>
      </w:r>
      <w:r w:rsidRPr="00C4628F">
        <w:t>English</w:t>
      </w:r>
    </w:p>
    <w:p w:rsidR="00000000" w:rsidRPr="00C4628F" w:rsidP="00C4628F">
      <w:pPr>
        <w:pStyle w:val="BodyText"/>
      </w:pPr>
      <w:r w:rsidRPr="00C4628F">
        <w:t>SITXLAN33__ Read and write information in a language other than English</w:t>
      </w:r>
    </w:p>
    <w:p w:rsidR="00000000" w:rsidRPr="00C4628F" w:rsidP="00C4628F">
      <w:pPr>
        <w:pStyle w:val="BodyText"/>
      </w:pPr>
      <w:r w:rsidRPr="00C4628F">
        <w:t>SITXLAN34__ Read and write documents in a language other than English</w:t>
      </w:r>
    </w:p>
    <w:p w:rsidR="00000000" w:rsidRPr="00C4628F" w:rsidP="00C4628F">
      <w:pPr>
        <w:pStyle w:val="BodyText"/>
      </w:pPr>
      <w:r w:rsidRPr="00C4628F">
        <w:rPr>
          <w:rStyle w:val="SpecialBold"/>
        </w:rPr>
        <w:t>Merchandising</w:t>
      </w:r>
    </w:p>
    <w:p w:rsidR="00000000" w:rsidRPr="00C4628F" w:rsidP="00C4628F">
      <w:pPr>
        <w:pStyle w:val="BodyText"/>
      </w:pPr>
      <w:r w:rsidRPr="00C4628F">
        <w:t>SIRXMER201 Merchandise products</w:t>
      </w:r>
    </w:p>
    <w:p w:rsidR="00000000" w:rsidRPr="00C4628F" w:rsidP="00C4628F">
      <w:pPr>
        <w:pStyle w:val="BodyText"/>
      </w:pPr>
      <w:r w:rsidRPr="00C4628F">
        <w:rPr>
          <w:rStyle w:val="SpecialBold"/>
        </w:rPr>
        <w:t>Sales</w:t>
      </w:r>
    </w:p>
    <w:p w:rsidR="00000000" w:rsidRPr="00C4628F" w:rsidP="00C4628F">
      <w:pPr>
        <w:pStyle w:val="BodyText"/>
      </w:pPr>
      <w:r w:rsidRPr="00C4628F">
        <w:t xml:space="preserve">SIRXSLS201 Sell products and services </w:t>
      </w:r>
    </w:p>
    <w:p w:rsidR="00000000" w:rsidRPr="00C4628F" w:rsidP="00C4628F">
      <w:pPr>
        <w:pStyle w:val="BodyText"/>
      </w:pPr>
      <w:r w:rsidRPr="00C4628F">
        <w:t>SIRXSLS002A Adv</w:t>
      </w:r>
      <w:r w:rsidRPr="00C4628F">
        <w:t>ise on products and services</w:t>
      </w:r>
    </w:p>
    <w:p w:rsidR="00000000" w:rsidRPr="00C4628F" w:rsidP="00C4628F">
      <w:pPr>
        <w:pStyle w:val="BodyText"/>
      </w:pPr>
      <w:r w:rsidRPr="00C4628F">
        <w:rPr>
          <w:rStyle w:val="SpecialBold"/>
        </w:rPr>
        <w:t>Tourism Sales and Operations</w:t>
      </w:r>
    </w:p>
    <w:p w:rsidR="00000000" w:rsidRPr="00C4628F" w:rsidP="00C4628F">
      <w:pPr>
        <w:pStyle w:val="BodyText"/>
      </w:pPr>
      <w:r w:rsidRPr="00C4628F">
        <w:t>SITTTSL202 Access and interpret product information</w:t>
      </w:r>
    </w:p>
    <w:p w:rsidR="00000000" w:rsidRPr="00C4628F" w:rsidP="00C4628F">
      <w:pPr>
        <w:pStyle w:val="BodyText"/>
      </w:pPr>
      <w:r w:rsidRPr="00C4628F">
        <w:t>SITTTSL302 Provide advice on Australian destinations</w:t>
      </w:r>
    </w:p>
    <w:p w:rsidR="00000000" w:rsidRPr="00C4628F" w:rsidP="00C4628F">
      <w:pPr>
        <w:pStyle w:val="BodyText"/>
      </w:pPr>
      <w:r w:rsidRPr="00C4628F">
        <w:rPr>
          <w:rStyle w:val="SpecialBold"/>
        </w:rPr>
        <w:t>Working in Industry - Tourism</w:t>
      </w:r>
    </w:p>
    <w:p w:rsidR="00000000" w:rsidRPr="00C4628F" w:rsidP="00C4628F">
      <w:pPr>
        <w:pStyle w:val="BodyText"/>
      </w:pPr>
      <w:r w:rsidRPr="00C4628F">
        <w:t>SITTIND201 Source and use information on the tourism and travel industry</w:t>
      </w:r>
    </w:p>
    <w:p w:rsidR="00000000" w:rsidRPr="00C4628F" w:rsidP="00C4628F">
      <w:pPr>
        <w:pStyle w:val="BodyText"/>
      </w:pPr>
    </w:p>
    <w:p w:rsidR="00000000" w:rsidRPr="00C4628F" w:rsidP="00C4628F">
      <w:pPr>
        <w:pStyle w:val="BodyText"/>
      </w:pPr>
      <w:r w:rsidRPr="00C4628F">
        <w:t>Examples of elective units relevant to specific job outcomes and contexts at this level are as follows:</w:t>
      </w:r>
    </w:p>
    <w:p w:rsidR="00000000" w:rsidRPr="00C4628F" w:rsidP="00C4628F">
      <w:pPr>
        <w:pStyle w:val="BodyText"/>
      </w:pPr>
    </w:p>
    <w:p w:rsidR="00000000" w:rsidRPr="00C4628F" w:rsidP="00C4628F">
      <w:pPr>
        <w:pStyle w:val="BodyText"/>
      </w:pPr>
      <w:r w:rsidRPr="00C4628F">
        <w:rPr>
          <w:rStyle w:val="SpecialBold"/>
        </w:rPr>
        <w:t>Nature-based site guide</w:t>
      </w:r>
    </w:p>
    <w:p w:rsidR="00000000" w:rsidRPr="00C4628F" w:rsidP="00C4628F">
      <w:pPr>
        <w:pStyle w:val="BodyText"/>
      </w:pPr>
      <w:r w:rsidRPr="00C4628F">
        <w:t>BSBSUS201A Participate in environmentally sustainable</w:t>
      </w:r>
      <w:r w:rsidRPr="00C4628F">
        <w:t xml:space="preserve"> work practices</w:t>
      </w:r>
    </w:p>
    <w:p w:rsidR="00000000" w:rsidRPr="00C4628F" w:rsidP="00C4628F">
      <w:pPr>
        <w:pStyle w:val="BodyText"/>
      </w:pPr>
      <w:r w:rsidRPr="00C4628F">
        <w:t>SITTGDE306 Research and share general information on Australian Indigenous cultures</w:t>
      </w:r>
    </w:p>
    <w:p w:rsidR="00000000" w:rsidRPr="00C4628F" w:rsidP="00C4628F">
      <w:pPr>
        <w:pStyle w:val="BodyText"/>
      </w:pPr>
      <w:r w:rsidRPr="00C4628F">
        <w:t>SITTGDE307 Prepare specialised interpretive content on flora, fauna and landscape</w:t>
      </w:r>
    </w:p>
    <w:p w:rsidR="00000000" w:rsidRPr="00C4628F" w:rsidP="00C4628F">
      <w:pPr>
        <w:pStyle w:val="BodyText"/>
      </w:pPr>
      <w:r w:rsidRPr="00C4628F">
        <w:t>SITXLAN22__ Conduct routine oral communication in a language other than En</w:t>
      </w:r>
      <w:r w:rsidRPr="00C4628F">
        <w:t>glish</w:t>
      </w:r>
    </w:p>
    <w:p w:rsidR="00000000" w:rsidRPr="00C4628F" w:rsidP="00C4628F">
      <w:pPr>
        <w:pStyle w:val="BodyText"/>
      </w:pPr>
    </w:p>
    <w:p w:rsidR="00000000" w:rsidRPr="00C4628F" w:rsidP="00C4628F">
      <w:pPr>
        <w:pStyle w:val="BodyText"/>
      </w:pPr>
      <w:r w:rsidRPr="00C4628F">
        <w:rPr>
          <w:rStyle w:val="SpecialBold"/>
        </w:rPr>
        <w:t xml:space="preserve">Site guide </w:t>
      </w:r>
    </w:p>
    <w:p w:rsidR="00000000" w:rsidRPr="00C4628F" w:rsidP="00C4628F">
      <w:pPr>
        <w:pStyle w:val="BodyText"/>
      </w:pPr>
      <w:r w:rsidRPr="00C4628F">
        <w:t>SIRXSLS201 Sell products and services</w:t>
      </w:r>
    </w:p>
    <w:p w:rsidR="00000000" w:rsidRPr="00C4628F" w:rsidP="00C4628F">
      <w:pPr>
        <w:pStyle w:val="BodyText"/>
      </w:pPr>
      <w:r w:rsidRPr="00C4628F">
        <w:t xml:space="preserve">SITTGDE306 Research and share general information on Australian Indigenous cultures </w:t>
      </w:r>
    </w:p>
    <w:p w:rsidR="00000000" w:rsidRPr="00C4628F" w:rsidP="00C4628F">
      <w:pPr>
        <w:pStyle w:val="BodyText"/>
      </w:pPr>
      <w:r w:rsidRPr="00C4628F">
        <w:t>SITTGDE309 Prepare specialised interpretive content on cultural and heritage environments</w:t>
      </w:r>
    </w:p>
    <w:p w:rsidR="00000000" w:rsidRPr="00C4628F" w:rsidP="00C4628F">
      <w:pPr>
        <w:pStyle w:val="BodyText"/>
      </w:pPr>
      <w:r w:rsidRPr="00C4628F">
        <w:t>SITXLAN32__ Conduct comp</w:t>
      </w:r>
      <w:r w:rsidRPr="00C4628F">
        <w:t>lex oral communication in a language other than English</w:t>
      </w:r>
    </w:p>
    <w:p w:rsidR="00000000" w:rsidRPr="00C4628F" w:rsidP="00C4628F">
      <w:pPr>
        <w:pStyle w:val="BodyText"/>
      </w:pPr>
    </w:p>
    <w:p w:rsidR="00000000" w:rsidRPr="00C4628F" w:rsidP="00C4628F">
      <w:pPr>
        <w:pStyle w:val="BodyText"/>
      </w:pPr>
      <w:r w:rsidRPr="00C4628F">
        <w:rPr>
          <w:rStyle w:val="SpecialBold"/>
        </w:rPr>
        <w:t>Winery guide</w:t>
      </w:r>
    </w:p>
    <w:p w:rsidR="00000000" w:rsidRPr="00C4628F" w:rsidP="00C4628F">
      <w:pPr>
        <w:pStyle w:val="BodyText"/>
      </w:pPr>
      <w:r w:rsidRPr="00C4628F">
        <w:t>SITHFAB201 Provide responsible service of alcohol</w:t>
      </w:r>
    </w:p>
    <w:p w:rsidR="00000000" w:rsidRPr="00C4628F" w:rsidP="00C4628F">
      <w:pPr>
        <w:pStyle w:val="BodyText"/>
      </w:pPr>
      <w:r w:rsidRPr="00C4628F">
        <w:t>SITHFAB302 Conduct a product tasting for alcoholic beverages</w:t>
      </w:r>
    </w:p>
    <w:p w:rsidR="00000000" w:rsidRPr="00C4628F" w:rsidP="00C4628F">
      <w:pPr>
        <w:pStyle w:val="BodyText"/>
      </w:pPr>
      <w:r w:rsidRPr="00C4628F">
        <w:t>SITHFAB305 Provide advice on Australian wines</w:t>
      </w:r>
    </w:p>
    <w:p w:rsidR="00000000" w:rsidRPr="00C4628F" w:rsidP="00C4628F">
      <w:pPr>
        <w:pStyle w:val="BodyText"/>
      </w:pPr>
      <w:r w:rsidRPr="00C4628F">
        <w:t xml:space="preserve">SITXFIN201 Process financial </w:t>
      </w:r>
      <w:r w:rsidRPr="00C4628F">
        <w:t>transactions</w:t>
      </w:r>
    </w:p>
    <w:p w:rsidR="00000000" w:rsidRPr="00C4628F" w:rsidP="00C4628F"/>
    <w:sectPr w:rsidSect="00C462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8F" w:rsidRPr="005D7AAA" w:rsidP="005D7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AA" w:rsidP="00C462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D7AAA" w:rsidP="00C462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D7AAA" w:rsidP="00C462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8F" w:rsidRPr="005D7AAA" w:rsidP="005D7A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AAA" w:rsidRPr="002D2AF8" w:rsidP="00C4628F">
    <w:pPr>
      <w:pStyle w:val="Header"/>
      <w:framePr w:wrap="around"/>
    </w:pPr>
    <w:r>
      <w:fldChar w:fldCharType="begin"/>
    </w:r>
    <w:r>
      <w:instrText xml:space="preserve"> TITLE   \* MERGEFORMAT </w:instrText>
    </w:r>
    <w:r>
      <w:fldChar w:fldCharType="separate"/>
    </w:r>
    <w:r>
      <w:t>SIT30513 Certificate III in Guiding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2013</w:t>
    </w:r>
    <w:r>
      <w:fldChar w:fldCharType="end"/>
    </w:r>
  </w:p>
  <w:p w:rsidR="005D7AAA" w:rsidP="00C462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ECA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14F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CE84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2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28F"/>
    <w:pPr>
      <w:spacing w:before="360" w:after="60"/>
      <w:outlineLvl w:val="0"/>
    </w:pPr>
    <w:rPr>
      <w:sz w:val="32"/>
    </w:rPr>
  </w:style>
  <w:style w:type="paragraph" w:styleId="Heading2">
    <w:name w:val="heading 2"/>
    <w:basedOn w:val="HeadingBase"/>
    <w:next w:val="BodyText"/>
    <w:link w:val="Heading2Char"/>
    <w:qFormat/>
    <w:rsid w:val="00C4628F"/>
    <w:pPr>
      <w:keepLines/>
      <w:spacing w:before="240" w:after="120"/>
      <w:outlineLvl w:val="1"/>
    </w:pPr>
    <w:rPr>
      <w:sz w:val="28"/>
      <w:szCs w:val="40"/>
    </w:rPr>
  </w:style>
  <w:style w:type="paragraph" w:styleId="Heading3">
    <w:name w:val="heading 3"/>
    <w:basedOn w:val="HeadingBase"/>
    <w:next w:val="BodyText"/>
    <w:link w:val="Heading3Char"/>
    <w:qFormat/>
    <w:rsid w:val="00C4628F"/>
    <w:pPr>
      <w:spacing w:before="180" w:after="120"/>
      <w:outlineLvl w:val="2"/>
    </w:pPr>
    <w:rPr>
      <w:spacing w:val="-10"/>
      <w:kern w:val="32"/>
    </w:rPr>
  </w:style>
  <w:style w:type="paragraph" w:styleId="Heading4">
    <w:name w:val="heading 4"/>
    <w:basedOn w:val="HeadingBase"/>
    <w:next w:val="BodyText"/>
    <w:link w:val="Heading4Char"/>
    <w:qFormat/>
    <w:rsid w:val="00C4628F"/>
    <w:pPr>
      <w:spacing w:before="160" w:after="120"/>
      <w:outlineLvl w:val="3"/>
    </w:pPr>
    <w:rPr>
      <w:sz w:val="22"/>
    </w:rPr>
  </w:style>
  <w:style w:type="paragraph" w:styleId="Heading5">
    <w:name w:val="heading 5"/>
    <w:basedOn w:val="HeadingBase"/>
    <w:next w:val="Normal"/>
    <w:link w:val="Heading5Char"/>
    <w:qFormat/>
    <w:rsid w:val="00C4628F"/>
    <w:pPr>
      <w:spacing w:before="80"/>
      <w:outlineLvl w:val="4"/>
    </w:pPr>
    <w:rPr>
      <w:color w:val="918585"/>
      <w:sz w:val="20"/>
    </w:rPr>
  </w:style>
  <w:style w:type="paragraph" w:styleId="Heading6">
    <w:name w:val="heading 6"/>
    <w:basedOn w:val="HeadingBase"/>
    <w:next w:val="Normal"/>
    <w:link w:val="Heading6Char"/>
    <w:qFormat/>
    <w:rsid w:val="00C4628F"/>
    <w:pPr>
      <w:spacing w:before="60"/>
      <w:outlineLvl w:val="5"/>
    </w:pPr>
    <w:rPr>
      <w:color w:val="918585"/>
      <w:sz w:val="20"/>
    </w:rPr>
  </w:style>
  <w:style w:type="paragraph" w:styleId="Heading7">
    <w:name w:val="heading 7"/>
    <w:basedOn w:val="Normal"/>
    <w:next w:val="Normal"/>
    <w:link w:val="Heading7Char"/>
    <w:qFormat/>
    <w:rsid w:val="00C4628F"/>
    <w:pPr>
      <w:ind w:left="720"/>
      <w:outlineLvl w:val="6"/>
    </w:pPr>
    <w:rPr>
      <w:i/>
    </w:rPr>
  </w:style>
  <w:style w:type="paragraph" w:styleId="Heading8">
    <w:name w:val="heading 8"/>
    <w:basedOn w:val="Normal"/>
    <w:next w:val="Normal"/>
    <w:link w:val="Heading8Char"/>
    <w:qFormat/>
    <w:rsid w:val="00C4628F"/>
    <w:pPr>
      <w:ind w:left="720"/>
      <w:outlineLvl w:val="7"/>
    </w:pPr>
    <w:rPr>
      <w:i/>
    </w:rPr>
  </w:style>
  <w:style w:type="paragraph" w:styleId="Heading9">
    <w:name w:val="heading 9"/>
    <w:basedOn w:val="Normal"/>
    <w:next w:val="Normal"/>
    <w:link w:val="Heading9Char"/>
    <w:qFormat/>
    <w:rsid w:val="00C4628F"/>
    <w:pPr>
      <w:ind w:left="720"/>
      <w:outlineLvl w:val="8"/>
    </w:pPr>
    <w:rPr>
      <w:i/>
    </w:rPr>
  </w:style>
  <w:style w:type="character" w:default="1" w:styleId="DefaultParagraphFont">
    <w:name w:val="Default Paragraph Font"/>
    <w:uiPriority w:val="1"/>
    <w:unhideWhenUsed/>
    <w:rsid w:val="00C46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28F"/>
  </w:style>
  <w:style w:type="character" w:customStyle="1" w:styleId="Heading1Char">
    <w:name w:val="Heading 1 Char"/>
    <w:basedOn w:val="DefaultParagraphFont"/>
    <w:link w:val="Heading1"/>
    <w:rsid w:val="00C4628F"/>
    <w:rPr>
      <w:rFonts w:ascii="Times New Roman" w:eastAsia="Times New Roman" w:hAnsi="Times New Roman" w:cs="Times New Roman"/>
      <w:b/>
      <w:sz w:val="32"/>
      <w:szCs w:val="20"/>
      <w:lang w:eastAsia="en-US"/>
    </w:rPr>
  </w:style>
  <w:style w:type="paragraph" w:styleId="BodyText">
    <w:name w:val="Body Text"/>
    <w:basedOn w:val="Normal"/>
    <w:link w:val="BodyTextChar"/>
    <w:rsid w:val="00C462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628F"/>
    <w:rPr>
      <w:rFonts w:ascii="Times New Roman" w:eastAsia="Times New Roman" w:hAnsi="Times New Roman" w:cs="Times New Roman"/>
      <w:sz w:val="24"/>
      <w:lang w:eastAsia="en-US"/>
    </w:rPr>
  </w:style>
  <w:style w:type="paragraph" w:styleId="ListBullet">
    <w:name w:val="List Bullet"/>
    <w:basedOn w:val="List"/>
    <w:rsid w:val="00C4628F"/>
    <w:pPr>
      <w:numPr>
        <w:numId w:val="13"/>
      </w:numPr>
      <w:tabs>
        <w:tab w:val="clear" w:pos="340"/>
      </w:tabs>
      <w:spacing w:before="40" w:after="40"/>
    </w:pPr>
  </w:style>
  <w:style w:type="character" w:customStyle="1" w:styleId="SpecialBold">
    <w:name w:val="Special Bold"/>
    <w:basedOn w:val="DefaultParagraphFont"/>
    <w:rsid w:val="00C4628F"/>
    <w:rPr>
      <w:b/>
      <w:spacing w:val="0"/>
    </w:rPr>
  </w:style>
  <w:style w:type="paragraph" w:styleId="ListBullet2">
    <w:name w:val="List Bullet 2"/>
    <w:basedOn w:val="List2"/>
    <w:rsid w:val="00C4628F"/>
    <w:pPr>
      <w:numPr>
        <w:numId w:val="14"/>
      </w:numPr>
      <w:tabs>
        <w:tab w:val="clear" w:pos="680"/>
      </w:tabs>
    </w:pPr>
  </w:style>
  <w:style w:type="character" w:styleId="Emphasis">
    <w:name w:val="Emphasis"/>
    <w:basedOn w:val="DefaultParagraphFont"/>
    <w:qFormat/>
    <w:rsid w:val="00C4628F"/>
    <w:rPr>
      <w:i/>
    </w:rPr>
  </w:style>
  <w:style w:type="paragraph" w:customStyle="1" w:styleId="SuperHeading">
    <w:name w:val="SuperHeading"/>
    <w:basedOn w:val="Normal"/>
    <w:rsid w:val="00C4628F"/>
    <w:pPr>
      <w:spacing w:before="240" w:after="120"/>
      <w:outlineLvl w:val="0"/>
    </w:pPr>
    <w:rPr>
      <w:rFonts w:ascii="Times New Roman" w:hAnsi="Times New Roman"/>
      <w:b/>
      <w:sz w:val="32"/>
    </w:rPr>
  </w:style>
  <w:style w:type="paragraph" w:customStyle="1" w:styleId="AllowPageBreak">
    <w:name w:val="AllowPageBreak"/>
    <w:rsid w:val="00C462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628F"/>
    <w:rPr>
      <w:b/>
      <w:i/>
      <w:u w:val="none"/>
    </w:rPr>
  </w:style>
  <w:style w:type="character" w:customStyle="1" w:styleId="Heading2Char">
    <w:name w:val="Heading 2 Char"/>
    <w:basedOn w:val="DefaultParagraphFont"/>
    <w:link w:val="Heading2"/>
    <w:rsid w:val="00C462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2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2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2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2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2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28F"/>
    <w:rPr>
      <w:rFonts w:ascii="Courier New" w:eastAsia="Times New Roman" w:hAnsi="Courier New" w:cs="Times New Roman"/>
      <w:i/>
      <w:szCs w:val="20"/>
      <w:lang w:eastAsia="en-US"/>
    </w:rPr>
  </w:style>
  <w:style w:type="paragraph" w:customStyle="1" w:styleId="HeadingBase">
    <w:name w:val="Heading Base"/>
    <w:rsid w:val="00C46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28F"/>
    <w:pPr>
      <w:tabs>
        <w:tab w:val="right" w:leader="dot" w:pos="9072"/>
      </w:tabs>
      <w:ind w:left="567"/>
    </w:pPr>
    <w:rPr>
      <w:szCs w:val="22"/>
    </w:rPr>
  </w:style>
  <w:style w:type="paragraph" w:customStyle="1" w:styleId="TOCBase">
    <w:name w:val="TOC Base"/>
    <w:rsid w:val="00C46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28F"/>
    <w:pPr>
      <w:tabs>
        <w:tab w:val="right" w:leader="dot" w:pos="9072"/>
      </w:tabs>
      <w:spacing w:before="40" w:after="40"/>
      <w:ind w:left="284"/>
    </w:pPr>
    <w:rPr>
      <w:rFonts w:ascii="Times New Roman" w:hAnsi="Times New Roman"/>
    </w:rPr>
  </w:style>
  <w:style w:type="paragraph" w:styleId="TOC1">
    <w:name w:val="toc 1"/>
    <w:basedOn w:val="TOCBase"/>
    <w:next w:val="Normal"/>
    <w:rsid w:val="00C462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28F"/>
    <w:rPr>
      <w:rFonts w:ascii="Times New Roman" w:eastAsia="Times New Roman" w:hAnsi="Times New Roman" w:cs="Times New Roman"/>
      <w:sz w:val="16"/>
      <w:lang w:eastAsia="en-US"/>
    </w:rPr>
  </w:style>
  <w:style w:type="paragraph" w:styleId="Title">
    <w:name w:val="Title"/>
    <w:basedOn w:val="HeadingBase"/>
    <w:link w:val="TitleChar"/>
    <w:qFormat/>
    <w:rsid w:val="00C4628F"/>
    <w:pPr>
      <w:spacing w:before="5040"/>
      <w:jc w:val="center"/>
    </w:pPr>
    <w:rPr>
      <w:sz w:val="48"/>
      <w:szCs w:val="72"/>
      <w:lang w:val="en-US"/>
    </w:rPr>
  </w:style>
  <w:style w:type="character" w:customStyle="1" w:styleId="TitleChar">
    <w:name w:val="Title Char"/>
    <w:basedOn w:val="DefaultParagraphFont"/>
    <w:link w:val="Title"/>
    <w:rsid w:val="00C46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28F"/>
    <w:pPr>
      <w:tabs>
        <w:tab w:val="left" w:pos="3600"/>
        <w:tab w:val="left" w:pos="3958"/>
      </w:tabs>
    </w:pPr>
  </w:style>
  <w:style w:type="paragraph" w:styleId="List">
    <w:name w:val="List"/>
    <w:basedOn w:val="BodyText"/>
    <w:next w:val="BodyText"/>
    <w:rsid w:val="00C4628F"/>
    <w:pPr>
      <w:tabs>
        <w:tab w:val="left" w:pos="340"/>
      </w:tabs>
      <w:spacing w:before="60" w:after="60"/>
      <w:ind w:left="340" w:hanging="340"/>
    </w:pPr>
  </w:style>
  <w:style w:type="paragraph" w:customStyle="1" w:styleId="Note">
    <w:name w:val="Note"/>
    <w:basedOn w:val="BodyText"/>
    <w:rsid w:val="00C462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28F"/>
    <w:pPr>
      <w:framePr w:wrap="auto" w:hAnchor="text" w:y="6049"/>
    </w:pPr>
    <w:rPr>
      <w:color w:val="000000"/>
      <w:sz w:val="40"/>
    </w:rPr>
  </w:style>
  <w:style w:type="paragraph" w:customStyle="1" w:styleId="TOCTitle">
    <w:name w:val="TOCTitle"/>
    <w:basedOn w:val="Heading1"/>
    <w:rsid w:val="00C4628F"/>
    <w:pPr>
      <w:spacing w:after="240"/>
      <w:jc w:val="center"/>
      <w:outlineLvl w:val="9"/>
    </w:pPr>
    <w:rPr>
      <w:caps/>
    </w:rPr>
  </w:style>
  <w:style w:type="paragraph" w:customStyle="1" w:styleId="Version">
    <w:name w:val="Version"/>
    <w:rsid w:val="00C462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28F"/>
    <w:pPr>
      <w:keepNext w:val="0"/>
      <w:tabs>
        <w:tab w:val="right" w:pos="4176"/>
      </w:tabs>
      <w:ind w:left="198" w:hanging="198"/>
    </w:pPr>
    <w:rPr>
      <w:rFonts w:ascii="Garamond" w:hAnsi="Garamond"/>
    </w:rPr>
  </w:style>
  <w:style w:type="paragraph" w:styleId="IndexHeading">
    <w:name w:val="index heading"/>
    <w:basedOn w:val="Normal"/>
    <w:next w:val="Index1"/>
    <w:semiHidden/>
    <w:rsid w:val="00C4628F"/>
    <w:pPr>
      <w:spacing w:before="120" w:after="120"/>
    </w:pPr>
    <w:rPr>
      <w:rFonts w:ascii="Arial" w:hAnsi="Arial"/>
      <w:b/>
      <w:color w:val="918585"/>
      <w:sz w:val="24"/>
    </w:rPr>
  </w:style>
  <w:style w:type="paragraph" w:styleId="Header">
    <w:name w:val="header"/>
    <w:basedOn w:val="Normal"/>
    <w:link w:val="HeaderChar"/>
    <w:rsid w:val="00C46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28F"/>
    <w:rPr>
      <w:rFonts w:ascii="Times New Roman" w:eastAsia="Times New Roman" w:hAnsi="Times New Roman" w:cs="Times New Roman"/>
      <w:sz w:val="16"/>
      <w:szCs w:val="20"/>
      <w:lang w:val="en-GB" w:eastAsia="en-US"/>
    </w:rPr>
  </w:style>
  <w:style w:type="paragraph" w:customStyle="1" w:styleId="Chapter">
    <w:name w:val="Chapter"/>
    <w:basedOn w:val="Normal"/>
    <w:rsid w:val="00C4628F"/>
    <w:pPr>
      <w:spacing w:before="240"/>
    </w:pPr>
    <w:rPr>
      <w:rFonts w:ascii="Times New Roman" w:hAnsi="Times New Roman"/>
      <w:smallCaps/>
      <w:spacing w:val="80"/>
      <w:sz w:val="28"/>
    </w:rPr>
  </w:style>
  <w:style w:type="paragraph" w:customStyle="1" w:styleId="InChapter">
    <w:name w:val="InChapter"/>
    <w:basedOn w:val="Heading3"/>
    <w:rsid w:val="00C4628F"/>
    <w:pPr>
      <w:spacing w:after="240"/>
      <w:outlineLvl w:val="9"/>
    </w:pPr>
    <w:rPr>
      <w:noProof/>
    </w:rPr>
  </w:style>
  <w:style w:type="paragraph" w:styleId="Index2">
    <w:name w:val="index 2"/>
    <w:basedOn w:val="Normal"/>
    <w:next w:val="Normal"/>
    <w:semiHidden/>
    <w:rsid w:val="00C4628F"/>
    <w:pPr>
      <w:tabs>
        <w:tab w:val="right" w:pos="4176"/>
      </w:tabs>
      <w:ind w:left="568" w:hanging="284"/>
    </w:pPr>
    <w:rPr>
      <w:rFonts w:ascii="Garamond" w:hAnsi="Garamond"/>
    </w:rPr>
  </w:style>
  <w:style w:type="paragraph" w:customStyle="1" w:styleId="Byline">
    <w:name w:val="Byline"/>
    <w:rsid w:val="00C46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28F"/>
    <w:pPr>
      <w:tabs>
        <w:tab w:val="clear" w:pos="3600"/>
        <w:tab w:val="clear" w:pos="3958"/>
      </w:tabs>
      <w:jc w:val="right"/>
    </w:pPr>
  </w:style>
  <w:style w:type="paragraph" w:styleId="Caption">
    <w:name w:val="caption"/>
    <w:basedOn w:val="BodyText"/>
    <w:next w:val="Normal"/>
    <w:qFormat/>
    <w:rsid w:val="00C4628F"/>
    <w:pPr>
      <w:framePr w:w="2268" w:hSpace="181" w:vSpace="181" w:wrap="around" w:vAnchor="text" w:hAnchor="page" w:x="1135" w:y="285" w:anchorLock="1"/>
    </w:pPr>
    <w:rPr>
      <w:i/>
    </w:rPr>
  </w:style>
  <w:style w:type="paragraph" w:customStyle="1" w:styleId="MiniTOCTitle">
    <w:name w:val="MiniTOCTitle"/>
    <w:basedOn w:val="Heading4"/>
    <w:rsid w:val="00C4628F"/>
    <w:pPr>
      <w:spacing w:before="240"/>
      <w:outlineLvl w:val="9"/>
    </w:pPr>
    <w:rPr>
      <w:noProof/>
      <w:sz w:val="24"/>
    </w:rPr>
  </w:style>
  <w:style w:type="paragraph" w:customStyle="1" w:styleId="MiniTOCItem">
    <w:name w:val="MiniTOCItem"/>
    <w:basedOn w:val="ListBullet"/>
    <w:rsid w:val="00C4628F"/>
    <w:pPr>
      <w:numPr>
        <w:numId w:val="0"/>
      </w:numPr>
      <w:tabs>
        <w:tab w:val="right" w:leader="dot" w:pos="6521"/>
      </w:tabs>
      <w:spacing w:before="0" w:after="0"/>
    </w:pPr>
  </w:style>
  <w:style w:type="paragraph" w:customStyle="1" w:styleId="TOFTitle">
    <w:name w:val="TOFTitle"/>
    <w:basedOn w:val="TOCTitle"/>
    <w:rsid w:val="00C4628F"/>
  </w:style>
  <w:style w:type="paragraph" w:styleId="TableofFigures">
    <w:name w:val="table of figures"/>
    <w:basedOn w:val="Normal"/>
    <w:next w:val="Normal"/>
    <w:semiHidden/>
    <w:rsid w:val="00C4628F"/>
    <w:pPr>
      <w:tabs>
        <w:tab w:val="right" w:leader="dot" w:pos="9072"/>
      </w:tabs>
      <w:ind w:left="970" w:hanging="403"/>
    </w:pPr>
    <w:rPr>
      <w:rFonts w:ascii="Times New Roman" w:hAnsi="Times New Roman"/>
      <w:b/>
    </w:rPr>
  </w:style>
  <w:style w:type="paragraph" w:styleId="ListNumber">
    <w:name w:val="List Number"/>
    <w:basedOn w:val="List"/>
    <w:rsid w:val="00C4628F"/>
    <w:pPr>
      <w:numPr>
        <w:numId w:val="11"/>
      </w:numPr>
    </w:pPr>
  </w:style>
  <w:style w:type="character" w:customStyle="1" w:styleId="WingdingSymbols">
    <w:name w:val="Wingding Symbols"/>
    <w:rsid w:val="00C4628F"/>
    <w:rPr>
      <w:rFonts w:ascii="Wingdings" w:hAnsi="Wingdings"/>
    </w:rPr>
  </w:style>
  <w:style w:type="paragraph" w:customStyle="1" w:styleId="TableHeading">
    <w:name w:val="Table Heading"/>
    <w:basedOn w:val="HeadingBase"/>
    <w:rsid w:val="00C4628F"/>
    <w:pPr>
      <w:keepLines/>
      <w:pBdr>
        <w:bottom w:val="single" w:sz="6" w:space="1" w:color="918585"/>
      </w:pBdr>
      <w:spacing w:before="240"/>
    </w:pPr>
  </w:style>
  <w:style w:type="character" w:customStyle="1" w:styleId="HotSpot">
    <w:name w:val="HotSpot"/>
    <w:rsid w:val="00C4628F"/>
    <w:rPr>
      <w:color w:val="0033CC"/>
      <w:u w:val="none"/>
    </w:rPr>
  </w:style>
  <w:style w:type="paragraph" w:customStyle="1" w:styleId="BodyTextRight">
    <w:name w:val="Body Text Right"/>
    <w:basedOn w:val="BodyText"/>
    <w:rsid w:val="00C4628F"/>
    <w:pPr>
      <w:spacing w:before="0" w:after="0"/>
      <w:jc w:val="right"/>
    </w:pPr>
  </w:style>
  <w:style w:type="paragraph" w:styleId="Index3">
    <w:name w:val="index 3"/>
    <w:basedOn w:val="ListNumber2"/>
    <w:next w:val="Normal"/>
    <w:semiHidden/>
    <w:rsid w:val="00C4628F"/>
    <w:pPr>
      <w:numPr>
        <w:numId w:val="0"/>
      </w:numPr>
      <w:tabs>
        <w:tab w:val="right" w:leader="dot" w:pos="4176"/>
      </w:tabs>
    </w:pPr>
  </w:style>
  <w:style w:type="paragraph" w:styleId="ListNumber2">
    <w:name w:val="List Number 2"/>
    <w:basedOn w:val="List2"/>
    <w:rsid w:val="00C4628F"/>
    <w:pPr>
      <w:numPr>
        <w:numId w:val="10"/>
      </w:numPr>
      <w:tabs>
        <w:tab w:val="clear" w:pos="1060"/>
      </w:tabs>
    </w:pPr>
  </w:style>
  <w:style w:type="paragraph" w:customStyle="1" w:styleId="MarginNote">
    <w:name w:val="Margin Note"/>
    <w:basedOn w:val="BodyText"/>
    <w:rsid w:val="00C46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2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28F"/>
    <w:rPr>
      <w:sz w:val="32"/>
    </w:rPr>
  </w:style>
  <w:style w:type="paragraph" w:customStyle="1" w:styleId="HeadingProcedure">
    <w:name w:val="Heading Procedure"/>
    <w:basedOn w:val="HeadingBase"/>
    <w:next w:val="Normal"/>
    <w:rsid w:val="00C4628F"/>
    <w:pPr>
      <w:tabs>
        <w:tab w:val="left" w:pos="0"/>
      </w:tabs>
      <w:spacing w:before="120" w:after="60"/>
    </w:pPr>
    <w:rPr>
      <w:i/>
      <w:color w:val="918585"/>
      <w:sz w:val="22"/>
    </w:rPr>
  </w:style>
  <w:style w:type="paragraph" w:customStyle="1" w:styleId="TableBodyText">
    <w:name w:val="Table Body Text"/>
    <w:basedOn w:val="BodyText"/>
    <w:rsid w:val="00C4628F"/>
    <w:pPr>
      <w:spacing w:before="60" w:after="60"/>
    </w:pPr>
  </w:style>
  <w:style w:type="paragraph" w:styleId="ListContinue">
    <w:name w:val="List Continue"/>
    <w:basedOn w:val="List"/>
    <w:rsid w:val="00C4628F"/>
    <w:pPr>
      <w:ind w:firstLine="0"/>
    </w:pPr>
  </w:style>
  <w:style w:type="paragraph" w:customStyle="1" w:styleId="ListNote">
    <w:name w:val="List Note"/>
    <w:basedOn w:val="List"/>
    <w:rsid w:val="00C4628F"/>
    <w:pPr>
      <w:pBdr>
        <w:top w:val="single" w:sz="6" w:space="2" w:color="918585"/>
        <w:bottom w:val="single" w:sz="6" w:space="2" w:color="918585"/>
      </w:pBdr>
      <w:tabs>
        <w:tab w:val="left" w:pos="1021"/>
      </w:tabs>
      <w:ind w:firstLine="0"/>
    </w:pPr>
  </w:style>
  <w:style w:type="paragraph" w:customStyle="1" w:styleId="Warning">
    <w:name w:val="Warning"/>
    <w:basedOn w:val="BodyText"/>
    <w:rsid w:val="00C4628F"/>
    <w:pPr>
      <w:shd w:val="clear" w:color="auto" w:fill="D9D9D9"/>
      <w:tabs>
        <w:tab w:val="left" w:pos="992"/>
      </w:tabs>
      <w:ind w:left="119" w:right="119"/>
    </w:pPr>
    <w:rPr>
      <w:sz w:val="20"/>
    </w:rPr>
  </w:style>
  <w:style w:type="paragraph" w:customStyle="1" w:styleId="MarginIcons">
    <w:name w:val="Margin Icons"/>
    <w:basedOn w:val="BodyText"/>
    <w:rsid w:val="00C462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28F"/>
    <w:rPr>
      <w:rFonts w:ascii="Courier New" w:hAnsi="Courier New"/>
    </w:rPr>
  </w:style>
  <w:style w:type="paragraph" w:customStyle="1" w:styleId="NoteBullet">
    <w:name w:val="Note Bullet"/>
    <w:basedOn w:val="Note"/>
    <w:rsid w:val="00C4628F"/>
    <w:pPr>
      <w:tabs>
        <w:tab w:val="clear" w:pos="680"/>
      </w:tabs>
      <w:spacing w:before="60" w:after="60"/>
    </w:pPr>
  </w:style>
  <w:style w:type="paragraph" w:customStyle="1" w:styleId="SubHeading2">
    <w:name w:val="SubHeading2"/>
    <w:basedOn w:val="HeadingBase"/>
    <w:rsid w:val="00C4628F"/>
    <w:pPr>
      <w:spacing w:before="240" w:after="60"/>
    </w:pPr>
    <w:rPr>
      <w:sz w:val="20"/>
    </w:rPr>
  </w:style>
  <w:style w:type="paragraph" w:customStyle="1" w:styleId="SubHeading1">
    <w:name w:val="SubHeading1"/>
    <w:basedOn w:val="HeadingBase"/>
    <w:rsid w:val="00C4628F"/>
    <w:pPr>
      <w:spacing w:before="240" w:after="60"/>
    </w:pPr>
    <w:rPr>
      <w:color w:val="918585"/>
      <w:sz w:val="22"/>
    </w:rPr>
  </w:style>
  <w:style w:type="paragraph" w:customStyle="1" w:styleId="SideHeading">
    <w:name w:val="Side Heading"/>
    <w:basedOn w:val="HeadingBase"/>
    <w:rsid w:val="00C46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28F"/>
    <w:pPr>
      <w:numPr>
        <w:numId w:val="12"/>
      </w:numPr>
    </w:pPr>
  </w:style>
  <w:style w:type="paragraph" w:styleId="PlainText">
    <w:name w:val="Plain Text"/>
    <w:basedOn w:val="Normal"/>
    <w:link w:val="PlainTextChar"/>
    <w:rsid w:val="00C4628F"/>
    <w:rPr>
      <w:sz w:val="20"/>
    </w:rPr>
  </w:style>
  <w:style w:type="character" w:customStyle="1" w:styleId="PlainTextChar">
    <w:name w:val="Plain Text Char"/>
    <w:basedOn w:val="DefaultParagraphFont"/>
    <w:link w:val="PlainText"/>
    <w:rsid w:val="00C4628F"/>
    <w:rPr>
      <w:rFonts w:ascii="Courier New" w:eastAsia="Times New Roman" w:hAnsi="Courier New" w:cs="Times New Roman"/>
      <w:sz w:val="20"/>
      <w:szCs w:val="20"/>
      <w:lang w:eastAsia="en-US"/>
    </w:rPr>
  </w:style>
  <w:style w:type="character" w:customStyle="1" w:styleId="MenuOption">
    <w:name w:val="Menu Option"/>
    <w:basedOn w:val="DefaultParagraphFont"/>
    <w:rsid w:val="00C4628F"/>
    <w:rPr>
      <w:b/>
      <w:smallCaps/>
    </w:rPr>
  </w:style>
  <w:style w:type="paragraph" w:customStyle="1" w:styleId="TableListNumber">
    <w:name w:val="Table List Number"/>
    <w:basedOn w:val="ListNumber"/>
    <w:rsid w:val="00C4628F"/>
    <w:pPr>
      <w:numPr>
        <w:numId w:val="0"/>
      </w:numPr>
    </w:pPr>
  </w:style>
  <w:style w:type="paragraph" w:styleId="TOC4">
    <w:name w:val="toc 4"/>
    <w:basedOn w:val="TOCBase"/>
    <w:next w:val="Normal"/>
    <w:semiHidden/>
    <w:rsid w:val="00C4628F"/>
    <w:pPr>
      <w:tabs>
        <w:tab w:val="right" w:leader="dot" w:pos="9071"/>
      </w:tabs>
      <w:ind w:left="1701"/>
    </w:pPr>
  </w:style>
  <w:style w:type="paragraph" w:customStyle="1" w:styleId="ListAlpha">
    <w:name w:val="List Alpha"/>
    <w:basedOn w:val="List"/>
    <w:rsid w:val="00C4628F"/>
    <w:pPr>
      <w:numPr>
        <w:numId w:val="9"/>
      </w:numPr>
    </w:pPr>
  </w:style>
  <w:style w:type="paragraph" w:customStyle="1" w:styleId="ListAlpha2">
    <w:name w:val="List Alpha 2"/>
    <w:basedOn w:val="List2"/>
    <w:rsid w:val="00C4628F"/>
    <w:pPr>
      <w:numPr>
        <w:numId w:val="8"/>
      </w:numPr>
    </w:pPr>
  </w:style>
  <w:style w:type="paragraph" w:styleId="List2">
    <w:name w:val="List 2"/>
    <w:basedOn w:val="BodyText"/>
    <w:rsid w:val="00C4628F"/>
    <w:pPr>
      <w:tabs>
        <w:tab w:val="left" w:pos="680"/>
      </w:tabs>
      <w:spacing w:before="60" w:after="60"/>
      <w:ind w:left="680" w:hanging="340"/>
    </w:pPr>
  </w:style>
  <w:style w:type="paragraph" w:styleId="List3">
    <w:name w:val="List 3"/>
    <w:basedOn w:val="BodyText"/>
    <w:rsid w:val="00C4628F"/>
    <w:pPr>
      <w:tabs>
        <w:tab w:val="left" w:pos="1021"/>
      </w:tabs>
      <w:spacing w:before="60" w:after="60"/>
      <w:ind w:left="1020" w:hanging="340"/>
    </w:pPr>
  </w:style>
  <w:style w:type="paragraph" w:styleId="List4">
    <w:name w:val="List 4"/>
    <w:basedOn w:val="BodyText"/>
    <w:rsid w:val="00C4628F"/>
    <w:pPr>
      <w:tabs>
        <w:tab w:val="left" w:pos="1361"/>
      </w:tabs>
      <w:spacing w:before="60" w:after="60"/>
      <w:ind w:left="1361" w:hanging="340"/>
    </w:pPr>
  </w:style>
  <w:style w:type="paragraph" w:styleId="List5">
    <w:name w:val="List 5"/>
    <w:basedOn w:val="BodyText"/>
    <w:rsid w:val="00C4628F"/>
    <w:pPr>
      <w:tabs>
        <w:tab w:val="left" w:pos="1701"/>
      </w:tabs>
      <w:spacing w:before="60" w:after="60"/>
      <w:ind w:left="1701" w:hanging="340"/>
    </w:pPr>
  </w:style>
  <w:style w:type="paragraph" w:styleId="ListBullet3">
    <w:name w:val="List Bullet 3"/>
    <w:basedOn w:val="List3"/>
    <w:rsid w:val="00C4628F"/>
    <w:pPr>
      <w:numPr>
        <w:numId w:val="15"/>
      </w:numPr>
      <w:tabs>
        <w:tab w:val="clear" w:pos="1021"/>
      </w:tabs>
      <w:ind w:left="1037" w:hanging="357"/>
    </w:pPr>
  </w:style>
  <w:style w:type="paragraph" w:styleId="ListBullet4">
    <w:name w:val="List Bullet 4"/>
    <w:basedOn w:val="List4"/>
    <w:rsid w:val="00C4628F"/>
    <w:pPr>
      <w:numPr>
        <w:numId w:val="3"/>
      </w:numPr>
    </w:pPr>
  </w:style>
  <w:style w:type="paragraph" w:styleId="ListBullet5">
    <w:name w:val="List Bullet 5"/>
    <w:basedOn w:val="List5"/>
    <w:rsid w:val="00C4628F"/>
    <w:pPr>
      <w:numPr>
        <w:numId w:val="4"/>
      </w:numPr>
    </w:pPr>
  </w:style>
  <w:style w:type="paragraph" w:styleId="ListContinue2">
    <w:name w:val="List Continue 2"/>
    <w:basedOn w:val="List2"/>
    <w:rsid w:val="00C4628F"/>
    <w:pPr>
      <w:ind w:firstLine="0"/>
    </w:pPr>
  </w:style>
  <w:style w:type="paragraph" w:styleId="ListContinue3">
    <w:name w:val="List Continue 3"/>
    <w:basedOn w:val="List3"/>
    <w:rsid w:val="00C4628F"/>
    <w:pPr>
      <w:ind w:left="1021" w:firstLine="0"/>
    </w:pPr>
  </w:style>
  <w:style w:type="paragraph" w:styleId="ListContinue4">
    <w:name w:val="List Continue 4"/>
    <w:basedOn w:val="List4"/>
    <w:rsid w:val="00C4628F"/>
    <w:pPr>
      <w:ind w:firstLine="0"/>
    </w:pPr>
  </w:style>
  <w:style w:type="paragraph" w:styleId="ListContinue5">
    <w:name w:val="List Continue 5"/>
    <w:basedOn w:val="List5"/>
    <w:rsid w:val="00C4628F"/>
    <w:pPr>
      <w:ind w:firstLine="0"/>
    </w:pPr>
  </w:style>
  <w:style w:type="paragraph" w:styleId="ListNumber3">
    <w:name w:val="List Number 3"/>
    <w:basedOn w:val="List3"/>
    <w:rsid w:val="00C4628F"/>
    <w:pPr>
      <w:numPr>
        <w:numId w:val="5"/>
      </w:numPr>
    </w:pPr>
  </w:style>
  <w:style w:type="paragraph" w:styleId="ListNumber4">
    <w:name w:val="List Number 4"/>
    <w:basedOn w:val="List4"/>
    <w:rsid w:val="00C4628F"/>
    <w:pPr>
      <w:numPr>
        <w:numId w:val="6"/>
      </w:numPr>
    </w:pPr>
  </w:style>
  <w:style w:type="paragraph" w:styleId="ListNumber5">
    <w:name w:val="List Number 5"/>
    <w:basedOn w:val="List5"/>
    <w:rsid w:val="00C4628F"/>
    <w:pPr>
      <w:numPr>
        <w:numId w:val="7"/>
      </w:numPr>
    </w:pPr>
  </w:style>
  <w:style w:type="paragraph" w:styleId="BlockText">
    <w:name w:val="Block Text"/>
    <w:basedOn w:val="Normal"/>
    <w:rsid w:val="00C4628F"/>
    <w:pPr>
      <w:spacing w:after="120"/>
      <w:ind w:left="1440" w:right="1440"/>
    </w:pPr>
  </w:style>
  <w:style w:type="character" w:customStyle="1" w:styleId="Subscript">
    <w:name w:val="Subscript"/>
    <w:basedOn w:val="DefaultParagraphFont"/>
    <w:rsid w:val="00C4628F"/>
    <w:rPr>
      <w:sz w:val="16"/>
      <w:vertAlign w:val="subscript"/>
    </w:rPr>
  </w:style>
  <w:style w:type="character" w:customStyle="1" w:styleId="Superscript">
    <w:name w:val="Superscript"/>
    <w:basedOn w:val="DefaultParagraphFont"/>
    <w:rsid w:val="00C4628F"/>
    <w:rPr>
      <w:sz w:val="16"/>
      <w:vertAlign w:val="superscript"/>
    </w:rPr>
  </w:style>
  <w:style w:type="character" w:customStyle="1" w:styleId="Symbols">
    <w:name w:val="Symbols"/>
    <w:basedOn w:val="DefaultParagraphFont"/>
    <w:rsid w:val="00C4628F"/>
    <w:rPr>
      <w:rFonts w:ascii="Symbol" w:hAnsi="Symbol"/>
    </w:rPr>
  </w:style>
  <w:style w:type="character" w:customStyle="1" w:styleId="MenuOptions">
    <w:name w:val="Menu Options"/>
    <w:basedOn w:val="DefaultParagraphFont"/>
    <w:rsid w:val="00C4628F"/>
    <w:rPr>
      <w:rFonts w:ascii="Arial Narrow" w:hAnsi="Arial Narrow"/>
      <w:smallCaps/>
    </w:rPr>
  </w:style>
  <w:style w:type="character" w:customStyle="1" w:styleId="Buttons">
    <w:name w:val="Buttons"/>
    <w:basedOn w:val="DefaultParagraphFont"/>
    <w:rsid w:val="00C4628F"/>
    <w:rPr>
      <w:b/>
    </w:rPr>
  </w:style>
  <w:style w:type="character" w:customStyle="1" w:styleId="Underlined">
    <w:name w:val="Underlined"/>
    <w:basedOn w:val="DefaultParagraphFont"/>
    <w:rsid w:val="00C4628F"/>
    <w:rPr>
      <w:u w:val="single"/>
    </w:rPr>
  </w:style>
  <w:style w:type="paragraph" w:customStyle="1" w:styleId="TableBodyTextRight">
    <w:name w:val="Table Body Text Right"/>
    <w:basedOn w:val="TableBodyText"/>
    <w:rsid w:val="00C4628F"/>
    <w:pPr>
      <w:widowControl w:val="0"/>
      <w:autoSpaceDE w:val="0"/>
      <w:autoSpaceDN w:val="0"/>
      <w:adjustRightInd w:val="0"/>
      <w:jc w:val="right"/>
    </w:pPr>
    <w:rPr>
      <w:rFonts w:cs="Arial"/>
      <w:szCs w:val="18"/>
    </w:rPr>
  </w:style>
  <w:style w:type="paragraph" w:customStyle="1" w:styleId="CopyrightText">
    <w:name w:val="Copyright Text"/>
    <w:basedOn w:val="BodyText"/>
    <w:rsid w:val="00C4628F"/>
    <w:rPr>
      <w:sz w:val="18"/>
    </w:rPr>
  </w:style>
  <w:style w:type="paragraph" w:customStyle="1" w:styleId="BodySmallRight">
    <w:name w:val="Body Small Right"/>
    <w:basedOn w:val="BodyTextRight"/>
    <w:rsid w:val="00C4628F"/>
    <w:rPr>
      <w:sz w:val="18"/>
      <w:szCs w:val="18"/>
    </w:rPr>
  </w:style>
  <w:style w:type="paragraph" w:customStyle="1" w:styleId="MarginEdition">
    <w:name w:val="Margin Edition"/>
    <w:basedOn w:val="MarginNote"/>
    <w:rsid w:val="00C4628F"/>
    <w:pPr>
      <w:spacing w:before="0" w:after="0"/>
    </w:pPr>
    <w:rPr>
      <w:rFonts w:ascii="Times New Roman" w:hAnsi="Times New Roman"/>
      <w:color w:val="999999"/>
    </w:rPr>
  </w:style>
  <w:style w:type="paragraph" w:customStyle="1" w:styleId="Spacer">
    <w:name w:val="Spacer"/>
    <w:basedOn w:val="Normal"/>
    <w:rsid w:val="00C4628F"/>
    <w:rPr>
      <w:sz w:val="2"/>
      <w:szCs w:val="2"/>
    </w:rPr>
  </w:style>
  <w:style w:type="character" w:customStyle="1" w:styleId="Small">
    <w:name w:val="Small"/>
    <w:basedOn w:val="DefaultParagraphFont"/>
    <w:rsid w:val="00C4628F"/>
    <w:rPr>
      <w:sz w:val="16"/>
    </w:rPr>
  </w:style>
  <w:style w:type="paragraph" w:customStyle="1" w:styleId="WideTable">
    <w:name w:val="Wide Table"/>
    <w:basedOn w:val="Normal"/>
    <w:rsid w:val="00C4628F"/>
    <w:pPr>
      <w:ind w:left="-1418"/>
    </w:pPr>
    <w:rPr>
      <w:sz w:val="2"/>
      <w:szCs w:val="2"/>
    </w:rPr>
  </w:style>
  <w:style w:type="character" w:styleId="PageNumber">
    <w:name w:val="page number"/>
    <w:basedOn w:val="DefaultParagraphFont"/>
    <w:rsid w:val="00C4628F"/>
  </w:style>
  <w:style w:type="paragraph" w:styleId="Quote">
    <w:name w:val="Quote"/>
    <w:basedOn w:val="Heading1"/>
    <w:link w:val="QuoteChar"/>
    <w:qFormat/>
    <w:rsid w:val="00C4628F"/>
    <w:rPr>
      <w:b w:val="0"/>
      <w:sz w:val="72"/>
      <w:szCs w:val="72"/>
      <w:lang w:val="en-NZ"/>
    </w:rPr>
  </w:style>
  <w:style w:type="character" w:customStyle="1" w:styleId="QuoteChar">
    <w:name w:val="Quote Char"/>
    <w:basedOn w:val="DefaultParagraphFont"/>
    <w:link w:val="Quote"/>
    <w:rsid w:val="00C46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28F"/>
    <w:pPr>
      <w:pageBreakBefore/>
    </w:pPr>
  </w:style>
  <w:style w:type="paragraph" w:customStyle="1" w:styleId="Border">
    <w:name w:val="Border"/>
    <w:basedOn w:val="Normal"/>
    <w:qFormat/>
    <w:rsid w:val="00C462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28F"/>
    <w:rPr>
      <w:b/>
      <w:bCs/>
      <w:i/>
      <w:iCs/>
      <w:color w:val="auto"/>
    </w:rPr>
  </w:style>
  <w:style w:type="paragraph" w:styleId="IntenseQuote">
    <w:name w:val="Intense Quote"/>
    <w:basedOn w:val="Normal"/>
    <w:next w:val="Normal"/>
    <w:link w:val="IntenseQuoteChar"/>
    <w:uiPriority w:val="30"/>
    <w:qFormat/>
    <w:rsid w:val="00C462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2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28F"/>
    <w:rPr>
      <w:smallCaps/>
      <w:color w:val="auto"/>
      <w:u w:val="single"/>
    </w:rPr>
  </w:style>
  <w:style w:type="character" w:styleId="IntenseReference">
    <w:name w:val="Intense Reference"/>
    <w:basedOn w:val="DefaultParagraphFont"/>
    <w:uiPriority w:val="32"/>
    <w:qFormat/>
    <w:rsid w:val="00C4628F"/>
    <w:rPr>
      <w:b/>
      <w:bCs/>
      <w:smallCaps/>
      <w:color w:val="auto"/>
      <w:spacing w:val="5"/>
      <w:u w:val="single"/>
    </w:rPr>
  </w:style>
  <w:style w:type="paragraph" w:customStyle="1" w:styleId="2ColumnHeading">
    <w:name w:val="2Column Heading"/>
    <w:basedOn w:val="BodyText"/>
    <w:qFormat/>
    <w:rsid w:val="00C4628F"/>
    <w:pPr>
      <w:spacing w:after="60"/>
      <w:ind w:left="-2268"/>
    </w:pPr>
    <w:rPr>
      <w:b/>
    </w:rPr>
  </w:style>
  <w:style w:type="paragraph" w:customStyle="1" w:styleId="Heading1TOC">
    <w:name w:val="Heading1 TOC"/>
    <w:basedOn w:val="Normal"/>
    <w:qFormat/>
    <w:rsid w:val="00C4628F"/>
    <w:pPr>
      <w:spacing w:before="240" w:after="120"/>
    </w:pPr>
    <w:rPr>
      <w:rFonts w:ascii="Times New Roman" w:hAnsi="Times New Roman"/>
      <w:b/>
      <w:sz w:val="32"/>
    </w:rPr>
  </w:style>
  <w:style w:type="paragraph" w:customStyle="1" w:styleId="Heading2TOC">
    <w:name w:val="Heading2 TOC"/>
    <w:basedOn w:val="Normal"/>
    <w:qFormat/>
    <w:rsid w:val="00C4628F"/>
    <w:pPr>
      <w:spacing w:before="240" w:after="60"/>
    </w:pPr>
    <w:rPr>
      <w:rFonts w:ascii="Times New Roman" w:hAnsi="Times New Roman"/>
      <w:b/>
      <w:sz w:val="28"/>
    </w:rPr>
  </w:style>
  <w:style w:type="character" w:customStyle="1" w:styleId="Underline">
    <w:name w:val="Underline"/>
    <w:basedOn w:val="DefaultParagraphFont"/>
    <w:qFormat/>
    <w:rsid w:val="00C4628F"/>
    <w:rPr>
      <w:u w:val="single"/>
    </w:rPr>
  </w:style>
  <w:style w:type="paragraph" w:styleId="BalloonText">
    <w:name w:val="Balloon Text"/>
    <w:basedOn w:val="Normal"/>
    <w:link w:val="BalloonTextChar"/>
    <w:rsid w:val="00C4628F"/>
    <w:rPr>
      <w:rFonts w:ascii="Tahoma" w:hAnsi="Tahoma" w:cs="Tahoma"/>
      <w:sz w:val="16"/>
      <w:szCs w:val="16"/>
    </w:rPr>
  </w:style>
  <w:style w:type="character" w:customStyle="1" w:styleId="BalloonTextChar">
    <w:name w:val="Balloon Text Char"/>
    <w:basedOn w:val="DefaultParagraphFont"/>
    <w:link w:val="BalloonText"/>
    <w:rsid w:val="00C462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2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62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28F"/>
    <w:rPr>
      <w:b/>
      <w:color w:val="660033"/>
      <w:spacing w:val="0"/>
    </w:rPr>
  </w:style>
  <w:style w:type="paragraph" w:customStyle="1" w:styleId="Nameditemlist">
    <w:name w:val="Named item list"/>
    <w:basedOn w:val="BodyText"/>
    <w:qFormat/>
    <w:rsid w:val="00C462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1170</Words>
  <Characters>7540</Characters>
  <Application>Microsoft Office Word</Application>
  <DocSecurity>0</DocSecurity>
  <Lines>217</Lines>
  <Paragraphs>127</Paragraphs>
  <ScaleCrop>false</ScaleCrop>
  <Company>Author-it Software Corporation Ltd.</Company>
  <LinksUpToDate>false</LinksUpToDate>
  <CharactersWithSpaces>8601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SIT30513 Certificate III in Guiding</dc:title>
  <dc:subject>Approved</dc:subject>
  <dc:creator>Service Skills Australia</dc:creator>
  <cp:keywords>Release 1</cp:keywords>
  <dc:description>Review Date: 12 April 2008</dc:description>
  <cp:lastModifiedBy>HSD_TPCMSd.prod</cp:lastModifiedBy>
  <cp:revision>3</cp:revision>
  <dcterms:created xsi:type="dcterms:W3CDTF">2013-10-10T13:46:35Z</dcterms:created>
  <dcterms:modified xsi:type="dcterms:W3CDTF">2013-09-26T07:18:00Z</dcterms:modified>
</cp:coreProperties>
</file>