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029" w:rsidP="008A5029">
      <w:pPr>
        <w:pStyle w:val="Title"/>
      </w:pPr>
      <w:r>
        <w:fldChar w:fldCharType="begin"/>
      </w:r>
      <w:r>
        <w:instrText xml:space="preserve"> TITLE   \* MERGEFORMAT </w:instrText>
      </w:r>
      <w:r>
        <w:fldChar w:fldCharType="separate"/>
      </w:r>
      <w:r>
        <w:t>SITXQUA001A Contribute to workplace improvements</w:t>
      </w:r>
      <w:r>
        <w:fldChar w:fldCharType="end"/>
      </w:r>
    </w:p>
    <w:p w:rsidR="008A5029" w:rsidP="008A5029">
      <w:pPr>
        <w:pStyle w:val="Version"/>
        <w:sectPr w:rsidSect="006A5B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A5BA7" w:rsidP="006A5BA7">
      <w:pPr>
        <w:pStyle w:val="SuperHeading"/>
      </w:pPr>
      <w:r w:rsidRPr="006A5BA7">
        <w:t>SITXQUA001A Contribute to workplace improvements</w:t>
      </w:r>
    </w:p>
    <w:p w:rsidR="00000000" w:rsidRPr="006A5BA7" w:rsidP="006A5BA7">
      <w:pPr>
        <w:pStyle w:val="SuperHeading"/>
      </w:pPr>
    </w:p>
    <w:p w:rsidR="00000000" w:rsidRPr="006A5BA7" w:rsidP="006A5BA7">
      <w:pPr>
        <w:pStyle w:val="Heading1"/>
      </w:pPr>
      <w:bookmarkStart w:id="1" w:name="O_149031"/>
      <w:bookmarkEnd w:id="1"/>
      <w:r w:rsidRPr="006A5BA7">
        <w:t>Modification History</w:t>
      </w:r>
    </w:p>
    <w:p w:rsidR="00000000" w:rsidRPr="006A5BA7" w:rsidP="006A5BA7">
      <w:pPr>
        <w:pStyle w:val="BodyText"/>
      </w:pPr>
      <w:r w:rsidRPr="006A5BA7">
        <w:t>Not applicable.</w:t>
      </w:r>
    </w:p>
    <w:p w:rsidR="00000000" w:rsidRPr="006A5BA7" w:rsidP="006A5BA7">
      <w:pPr>
        <w:pStyle w:val="AllowPageBreak"/>
      </w:pPr>
    </w:p>
    <w:p w:rsidR="00000000" w:rsidRPr="006A5BA7" w:rsidP="006A5BA7">
      <w:pPr>
        <w:pStyle w:val="Heading1"/>
      </w:pPr>
      <w:bookmarkStart w:id="2" w:name="O_149032"/>
      <w:bookmarkEnd w:id="2"/>
      <w:r w:rsidRPr="006A5BA7">
        <w:t>Unit Descriptor</w:t>
      </w:r>
    </w:p>
    <w:tbl>
      <w:tblPr>
        <w:tblW w:w="0" w:type="auto"/>
        <w:tblLayout w:type="fixed"/>
        <w:tblCellMar>
          <w:left w:w="62" w:type="dxa"/>
          <w:right w:w="62" w:type="dxa"/>
        </w:tblCellMar>
        <w:tblLook w:val="0000"/>
      </w:tblPr>
      <w:tblGrid>
        <w:gridCol w:w="2836"/>
        <w:gridCol w:w="6344"/>
      </w:tblGrid>
      <w:tr w:rsidTr="008A50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6A5BA7" w:rsidP="006A5BA7">
            <w:pPr>
              <w:pStyle w:val="BodyText"/>
            </w:pPr>
            <w:r w:rsidRPr="006A5BA7">
              <w:t xml:space="preserve">This unit describes the performance outcomes, skills and knowledge required to generate and propose </w:t>
            </w:r>
            <w:r w:rsidRPr="006A5BA7">
              <w:t>ideas for improvements to workplace practices, services or products. It requires the ability to identify areas for improvement, generate appropriate ideas or solutions, and discuss and review their appropriateness.</w:t>
            </w:r>
          </w:p>
          <w:p w:rsidR="00000000" w:rsidP="006A5BA7">
            <w:pPr>
              <w:pStyle w:val="BodyText"/>
              <w:rPr>
                <w:lang w:val="en-NZ"/>
              </w:rPr>
            </w:pPr>
            <w:r w:rsidRPr="006A5BA7">
              <w:t xml:space="preserve">No licensing, legislative, regulatory or </w:t>
            </w:r>
            <w:r w:rsidRPr="006A5BA7">
              <w:t>certification requirements apply to this unit at the time of endorsement.</w:t>
            </w:r>
          </w:p>
        </w:tc>
      </w:tr>
      <w:tr w:rsidTr="008A50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5BA7" w:rsidP="006A5BA7">
            <w:pPr>
              <w:pStyle w:val="BodyText"/>
            </w:pPr>
          </w:p>
        </w:tc>
      </w:tr>
    </w:tbl>
    <w:p w:rsidR="00000000" w:rsidRPr="006A5BA7" w:rsidP="006A5BA7">
      <w:pPr>
        <w:pStyle w:val="BodyText"/>
      </w:pPr>
    </w:p>
    <w:p w:rsidR="00000000" w:rsidRPr="006A5BA7" w:rsidP="006A5BA7">
      <w:pPr>
        <w:pStyle w:val="AllowPageBreak"/>
      </w:pPr>
    </w:p>
    <w:p w:rsidR="00000000" w:rsidRPr="006A5BA7" w:rsidP="006A5BA7">
      <w:pPr>
        <w:pStyle w:val="Heading1"/>
      </w:pPr>
      <w:bookmarkStart w:id="3" w:name="O_149033"/>
      <w:bookmarkEnd w:id="3"/>
      <w:r w:rsidRPr="006A5BA7">
        <w:t>Application of the Unit</w:t>
      </w:r>
    </w:p>
    <w:tbl>
      <w:tblPr>
        <w:tblW w:w="0" w:type="auto"/>
        <w:tblLayout w:type="fixed"/>
        <w:tblCellMar>
          <w:left w:w="62" w:type="dxa"/>
          <w:right w:w="62" w:type="dxa"/>
        </w:tblCellMar>
        <w:tblLook w:val="0000"/>
      </w:tblPr>
      <w:tblGrid>
        <w:gridCol w:w="2836"/>
        <w:gridCol w:w="6344"/>
      </w:tblGrid>
      <w:tr w:rsidTr="008A50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6A5BA7" w:rsidP="006A5BA7">
            <w:pPr>
              <w:pStyle w:val="BodyText"/>
            </w:pPr>
            <w:r w:rsidRPr="006A5BA7">
              <w:t>This unit describes a fundamental skill necessary to participate in making improvements to work practices, services or products within the service industries and applies to the full range of industry sectors and environments.</w:t>
            </w:r>
          </w:p>
          <w:p w:rsidR="00000000" w:rsidRPr="006A5BA7" w:rsidP="006A5BA7">
            <w:pPr>
              <w:pStyle w:val="BodyText"/>
            </w:pPr>
            <w:r w:rsidRPr="006A5BA7">
              <w:t>All personnel at all levels co</w:t>
            </w:r>
            <w:r w:rsidRPr="006A5BA7">
              <w:t>uld apply this skill, but it does describe a basic operational function of minimal complexity.</w:t>
            </w:r>
          </w:p>
          <w:p w:rsidR="00000000" w:rsidP="006A5BA7">
            <w:pPr>
              <w:pStyle w:val="BodyText"/>
              <w:rPr>
                <w:lang w:val="en-NZ"/>
              </w:rPr>
            </w:pPr>
            <w:r w:rsidRPr="006A5BA7">
              <w:t>The unit applies to frontline operational personnel who operate under close supervision and guidance from others during the normal course of their daily activiti</w:t>
            </w:r>
            <w:r w:rsidRPr="006A5BA7">
              <w:t>es. They would apply little discretion and judgement because they operate within the predefined organisational procedures for their individual participation in work practices.</w:t>
            </w:r>
          </w:p>
        </w:tc>
      </w:tr>
      <w:tr w:rsidTr="008A50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5BA7" w:rsidP="006A5BA7">
            <w:pPr>
              <w:pStyle w:val="BodyText"/>
            </w:pPr>
          </w:p>
        </w:tc>
      </w:tr>
    </w:tbl>
    <w:p w:rsidR="00000000" w:rsidRPr="006A5BA7" w:rsidP="006A5BA7">
      <w:pPr>
        <w:pStyle w:val="BodyText"/>
      </w:pPr>
    </w:p>
    <w:p w:rsidR="00000000" w:rsidRPr="006A5BA7" w:rsidP="006A5BA7">
      <w:pPr>
        <w:pStyle w:val="AllowPageBreak"/>
      </w:pPr>
    </w:p>
    <w:p w:rsidR="00000000" w:rsidRPr="006A5BA7" w:rsidP="006A5BA7">
      <w:pPr>
        <w:pStyle w:val="Heading1"/>
      </w:pPr>
      <w:bookmarkStart w:id="4" w:name="O_149034"/>
      <w:bookmarkEnd w:id="4"/>
      <w:r w:rsidRPr="006A5BA7">
        <w:t>Licensing/Regulatory Information</w:t>
      </w:r>
    </w:p>
    <w:p w:rsidR="00000000" w:rsidRPr="006A5BA7" w:rsidP="006A5BA7">
      <w:pPr>
        <w:pStyle w:val="BodyText"/>
      </w:pPr>
      <w:r w:rsidRPr="006A5BA7">
        <w:t>Not applicable.</w:t>
      </w:r>
    </w:p>
    <w:p w:rsidR="00000000" w:rsidRPr="006A5BA7" w:rsidP="006A5BA7">
      <w:pPr>
        <w:pStyle w:val="AllowPageBreak"/>
      </w:pPr>
    </w:p>
    <w:p w:rsidR="00000000" w:rsidRPr="006A5BA7" w:rsidP="006A5BA7">
      <w:pPr>
        <w:pStyle w:val="Heading1"/>
      </w:pPr>
      <w:bookmarkStart w:id="5" w:name="O_149035"/>
      <w:bookmarkEnd w:id="5"/>
      <w:r w:rsidRPr="006A5BA7">
        <w:t>Pre-Requisites</w:t>
      </w:r>
    </w:p>
    <w:tbl>
      <w:tblPr>
        <w:tblW w:w="0" w:type="auto"/>
        <w:tblLayout w:type="fixed"/>
        <w:tblCellMar>
          <w:left w:w="62" w:type="dxa"/>
          <w:right w:w="62" w:type="dxa"/>
        </w:tblCellMar>
        <w:tblLook w:val="0000"/>
      </w:tblPr>
      <w:tblGrid>
        <w:gridCol w:w="2836"/>
        <w:gridCol w:w="6344"/>
      </w:tblGrid>
      <w:tr w:rsidTr="008A50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t>Nil</w:t>
            </w:r>
          </w:p>
        </w:tc>
      </w:tr>
      <w:tr w:rsidTr="008A50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5BA7" w:rsidP="006A5BA7">
            <w:pPr>
              <w:pStyle w:val="BodyText"/>
            </w:pPr>
          </w:p>
        </w:tc>
      </w:tr>
    </w:tbl>
    <w:p w:rsidR="00000000" w:rsidRPr="006A5BA7" w:rsidP="006A5BA7">
      <w:pPr>
        <w:pStyle w:val="BodyText"/>
      </w:pPr>
    </w:p>
    <w:p w:rsidR="00000000" w:rsidRPr="006A5BA7" w:rsidP="006A5BA7">
      <w:pPr>
        <w:pStyle w:val="AllowPageBreak"/>
      </w:pPr>
    </w:p>
    <w:p w:rsidR="00000000" w:rsidRPr="006A5BA7" w:rsidP="006A5BA7">
      <w:pPr>
        <w:pStyle w:val="Heading1"/>
      </w:pPr>
      <w:bookmarkStart w:id="6" w:name="O_149036"/>
      <w:bookmarkEnd w:id="6"/>
      <w:r w:rsidRPr="006A5BA7">
        <w:t>Employability Skills Information</w:t>
      </w:r>
    </w:p>
    <w:tbl>
      <w:tblPr>
        <w:tblW w:w="0" w:type="auto"/>
        <w:tblLayout w:type="fixed"/>
        <w:tblCellMar>
          <w:left w:w="62" w:type="dxa"/>
          <w:right w:w="62" w:type="dxa"/>
        </w:tblCellMar>
        <w:tblLook w:val="0000"/>
      </w:tblPr>
      <w:tblGrid>
        <w:gridCol w:w="2836"/>
        <w:gridCol w:w="6344"/>
      </w:tblGrid>
      <w:tr w:rsidTr="008A50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8A50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5BA7" w:rsidP="006A5BA7">
            <w:pPr>
              <w:pStyle w:val="BodyText"/>
            </w:pPr>
          </w:p>
        </w:tc>
      </w:tr>
    </w:tbl>
    <w:p w:rsidR="00000000" w:rsidRPr="006A5BA7" w:rsidP="006A5BA7">
      <w:pPr>
        <w:pStyle w:val="BodyText"/>
      </w:pPr>
    </w:p>
    <w:p w:rsidR="00000000" w:rsidRPr="006A5BA7" w:rsidP="006A5BA7">
      <w:pPr>
        <w:pStyle w:val="AllowPageBreak"/>
      </w:pPr>
    </w:p>
    <w:p w:rsidR="00000000" w:rsidRPr="006A5BA7" w:rsidP="006A5BA7">
      <w:pPr>
        <w:pStyle w:val="Heading1"/>
      </w:pPr>
      <w:bookmarkStart w:id="7" w:name="O_149037"/>
      <w:bookmarkEnd w:id="7"/>
      <w:r w:rsidRPr="006A5BA7">
        <w:t>Elements and Performance Criteria Pre-Content</w:t>
      </w:r>
    </w:p>
    <w:tbl>
      <w:tblPr>
        <w:tblW w:w="0" w:type="auto"/>
        <w:tblLayout w:type="fixed"/>
        <w:tblCellMar>
          <w:left w:w="62" w:type="dxa"/>
          <w:right w:w="62" w:type="dxa"/>
        </w:tblCellMar>
        <w:tblLook w:val="0000"/>
      </w:tblPr>
      <w:tblGrid>
        <w:gridCol w:w="2836"/>
        <w:gridCol w:w="6344"/>
      </w:tblGrid>
      <w:tr w:rsidTr="008A50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A5BA7" w:rsidP="006A5BA7">
            <w:pPr>
              <w:pStyle w:val="BodyText"/>
            </w:pPr>
            <w:r w:rsidRPr="006A5BA7">
              <w:t xml:space="preserve">Performance criteria describe the required performance needed to demonstrate achievement of the element. Where </w:t>
            </w:r>
            <w:r w:rsidRPr="006A5BA7">
              <w:rPr>
                <w:rStyle w:val="BoldandItalics"/>
              </w:rPr>
              <w:t>bold italicised</w:t>
            </w:r>
            <w:r w:rsidRPr="006A5BA7">
              <w:t xml:space="preserve"> text is used, further information is detailed in the required skills and knowledge and/or the range statement. Assessment of performance is to be consistent with the evidence guide.</w:t>
            </w:r>
          </w:p>
        </w:tc>
      </w:tr>
    </w:tbl>
    <w:p w:rsidR="00000000" w:rsidRPr="006A5BA7" w:rsidP="006A5BA7">
      <w:pPr>
        <w:pStyle w:val="BodyText"/>
      </w:pPr>
    </w:p>
    <w:p w:rsidR="00000000" w:rsidRPr="006A5BA7" w:rsidP="006A5BA7">
      <w:pPr>
        <w:pStyle w:val="AllowPageBreak"/>
      </w:pPr>
    </w:p>
    <w:p w:rsidR="00000000" w:rsidRPr="006A5BA7" w:rsidP="006A5BA7">
      <w:pPr>
        <w:pStyle w:val="Heading1"/>
      </w:pPr>
      <w:bookmarkStart w:id="8" w:name="O_149038"/>
      <w:bookmarkEnd w:id="8"/>
      <w:r w:rsidRPr="006A5BA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A502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A5BA7" w:rsidP="006A5BA7">
            <w:pPr>
              <w:pStyle w:val="List"/>
            </w:pPr>
            <w:r w:rsidRPr="006A5BA7">
              <w:rPr>
                <w:rStyle w:val="SpecialBold"/>
              </w:rPr>
              <w:t>ELEME</w:t>
            </w:r>
            <w:r w:rsidRPr="006A5BA7">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rPr>
                <w:rStyle w:val="SpecialBold"/>
              </w:rPr>
              <w:t>PERFORMANCE CRITERIA</w:t>
            </w:r>
          </w:p>
        </w:tc>
      </w:tr>
      <w:tr w:rsidTr="008A50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r>
      <w:tr w:rsidTr="008A502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1</w:t>
            </w:r>
          </w:p>
        </w:tc>
        <w:tc>
          <w:tcPr>
            <w:tcW w:w="2410" w:type="dxa"/>
            <w:vMerge w:val="restart"/>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Identify areas for improvement to work practices, services or products.</w:t>
            </w:r>
          </w:p>
        </w:tc>
        <w:tc>
          <w:tcPr>
            <w:tcW w:w="56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1.1</w:t>
            </w:r>
          </w:p>
        </w:tc>
        <w:tc>
          <w:tcPr>
            <w:tcW w:w="577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Clearly identify own role in work practices and role of others.</w:t>
            </w:r>
          </w:p>
        </w:tc>
      </w:tr>
      <w:tr w:rsidTr="008A50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1.2</w:t>
            </w:r>
          </w:p>
        </w:tc>
        <w:tc>
          <w:tcPr>
            <w:tcW w:w="577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Identify opportunities for improvements to work practices, services or products.</w:t>
            </w:r>
          </w:p>
        </w:tc>
      </w:tr>
      <w:tr w:rsidTr="008A50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6A5BA7" w:rsidP="006A5BA7">
            <w:pPr>
              <w:pStyle w:val="List"/>
            </w:pPr>
            <w:r w:rsidRPr="006A5BA7">
              <w:t>1.3</w:t>
            </w:r>
          </w:p>
        </w:tc>
        <w:tc>
          <w:tcPr>
            <w:tcW w:w="577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rPr>
                <w:rStyle w:val="BoldandItalics"/>
              </w:rPr>
              <w:t>Check and clarify</w:t>
            </w:r>
            <w:r w:rsidRPr="006A5BA7">
              <w:t xml:space="preserve"> areas where improvements could be </w:t>
            </w:r>
            <w:r w:rsidRPr="006A5BA7">
              <w:t>made.</w:t>
            </w:r>
          </w:p>
        </w:tc>
      </w:tr>
      <w:tr w:rsidTr="008A50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r>
      <w:tr w:rsidTr="008A502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2</w:t>
            </w:r>
          </w:p>
        </w:tc>
        <w:tc>
          <w:tcPr>
            <w:tcW w:w="2410" w:type="dxa"/>
            <w:vMerge w:val="restart"/>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Generate ideas for improvement.</w:t>
            </w:r>
          </w:p>
        </w:tc>
        <w:tc>
          <w:tcPr>
            <w:tcW w:w="567" w:type="dxa"/>
            <w:tcBorders>
              <w:top w:val="nil"/>
              <w:left w:val="nil"/>
              <w:bottom w:val="nil"/>
              <w:right w:val="nil"/>
            </w:tcBorders>
            <w:tcMar>
              <w:top w:w="0" w:type="dxa"/>
              <w:left w:w="62" w:type="dxa"/>
              <w:bottom w:w="0" w:type="dxa"/>
              <w:right w:w="62" w:type="dxa"/>
            </w:tcMar>
          </w:tcPr>
          <w:p w:rsidR="00000000" w:rsidRPr="006A5BA7" w:rsidP="006A5BA7">
            <w:pPr>
              <w:pStyle w:val="List"/>
            </w:pPr>
            <w:r w:rsidRPr="006A5BA7">
              <w:t>2.1</w:t>
            </w:r>
          </w:p>
        </w:tc>
        <w:tc>
          <w:tcPr>
            <w:tcW w:w="577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rPr>
                <w:rStyle w:val="BoldandItalics"/>
              </w:rPr>
              <w:t>Generate a range</w:t>
            </w:r>
            <w:r w:rsidRPr="006A5BA7">
              <w:t xml:space="preserve"> </w:t>
            </w:r>
            <w:r w:rsidRPr="006A5BA7">
              <w:rPr>
                <w:rStyle w:val="BoldandItalics"/>
              </w:rPr>
              <w:t>of ideas</w:t>
            </w:r>
            <w:r w:rsidRPr="006A5BA7">
              <w:t xml:space="preserve"> or solutions.</w:t>
            </w:r>
          </w:p>
        </w:tc>
      </w:tr>
      <w:tr w:rsidTr="008A50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2.2</w:t>
            </w:r>
          </w:p>
        </w:tc>
        <w:tc>
          <w:tcPr>
            <w:tcW w:w="577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Gather information relevant to ideas.</w:t>
            </w:r>
          </w:p>
        </w:tc>
      </w:tr>
      <w:tr w:rsidTr="008A50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2.3</w:t>
            </w:r>
          </w:p>
        </w:tc>
        <w:tc>
          <w:tcPr>
            <w:tcW w:w="577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Review ideas for relevance and practicality.</w:t>
            </w:r>
          </w:p>
        </w:tc>
      </w:tr>
      <w:tr w:rsidTr="008A50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2.4</w:t>
            </w:r>
          </w:p>
        </w:tc>
        <w:tc>
          <w:tcPr>
            <w:tcW w:w="577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 xml:space="preserve">Further </w:t>
            </w:r>
            <w:r w:rsidRPr="006A5BA7">
              <w:rPr>
                <w:rStyle w:val="BoldandItalics"/>
              </w:rPr>
              <w:t>develop suitable ideas based on information collection and review</w:t>
            </w:r>
            <w:r w:rsidRPr="006A5BA7">
              <w:t>.</w:t>
            </w:r>
          </w:p>
        </w:tc>
      </w:tr>
      <w:tr w:rsidTr="008A50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r>
      <w:tr w:rsidTr="008A50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3</w:t>
            </w:r>
          </w:p>
        </w:tc>
        <w:tc>
          <w:tcPr>
            <w:tcW w:w="2410"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Discuss ideas with others.</w:t>
            </w:r>
          </w:p>
        </w:tc>
        <w:tc>
          <w:tcPr>
            <w:tcW w:w="56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3.1</w:t>
            </w:r>
          </w:p>
        </w:tc>
        <w:tc>
          <w:tcPr>
            <w:tcW w:w="577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 xml:space="preserve">Identify </w:t>
            </w:r>
            <w:r w:rsidRPr="006A5BA7">
              <w:rPr>
                <w:rStyle w:val="BoldandItalics"/>
              </w:rPr>
              <w:t>people who can contribute</w:t>
            </w:r>
            <w:r w:rsidRPr="006A5BA7">
              <w:t xml:space="preserve"> to the ideas for improvement to work practices, services or products.</w:t>
            </w:r>
          </w:p>
        </w:tc>
      </w:tr>
      <w:tr w:rsidTr="008A50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3.2</w:t>
            </w:r>
          </w:p>
        </w:tc>
        <w:tc>
          <w:tcPr>
            <w:tcW w:w="577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 xml:space="preserve">Select appropriate </w:t>
            </w:r>
            <w:r w:rsidRPr="006A5BA7">
              <w:rPr>
                <w:rStyle w:val="BoldandItalics"/>
              </w:rPr>
              <w:t>communication methods</w:t>
            </w:r>
            <w:r w:rsidRPr="006A5BA7">
              <w:t xml:space="preserve"> for discussing ideas.</w:t>
            </w:r>
          </w:p>
        </w:tc>
      </w:tr>
      <w:tr w:rsidTr="008A50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3.3</w:t>
            </w:r>
          </w:p>
        </w:tc>
        <w:tc>
          <w:tcPr>
            <w:tcW w:w="577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 xml:space="preserve">Share and discuss ideas, </w:t>
            </w:r>
            <w:r w:rsidRPr="006A5BA7">
              <w:rPr>
                <w:rStyle w:val="BoldandItalics"/>
              </w:rPr>
              <w:t>seek feedback</w:t>
            </w:r>
            <w:r w:rsidRPr="006A5BA7">
              <w:t xml:space="preserve"> </w:t>
            </w:r>
            <w:r w:rsidRPr="006A5BA7">
              <w:rPr>
                <w:rStyle w:val="BoldandItalics"/>
              </w:rPr>
              <w:t>and consider</w:t>
            </w:r>
            <w:r w:rsidRPr="006A5BA7">
              <w:t xml:space="preserve"> all opinions.</w:t>
            </w:r>
          </w:p>
        </w:tc>
      </w:tr>
      <w:tr w:rsidTr="008A50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3.4</w:t>
            </w:r>
          </w:p>
        </w:tc>
        <w:tc>
          <w:tcPr>
            <w:tcW w:w="577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Review feedback, modify and further develop ideas in response to feedback.</w:t>
            </w:r>
          </w:p>
        </w:tc>
      </w:tr>
      <w:tr w:rsidTr="008A50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r>
      <w:tr w:rsidTr="008A50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4</w:t>
            </w:r>
          </w:p>
        </w:tc>
        <w:tc>
          <w:tcPr>
            <w:tcW w:w="2410"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Develop ideas for improvement.</w:t>
            </w:r>
          </w:p>
        </w:tc>
        <w:tc>
          <w:tcPr>
            <w:tcW w:w="567" w:type="dxa"/>
            <w:tcBorders>
              <w:top w:val="nil"/>
              <w:left w:val="nil"/>
              <w:bottom w:val="nil"/>
              <w:right w:val="nil"/>
            </w:tcBorders>
            <w:tcMar>
              <w:top w:w="0" w:type="dxa"/>
              <w:left w:w="62" w:type="dxa"/>
              <w:bottom w:w="0" w:type="dxa"/>
              <w:right w:w="62" w:type="dxa"/>
            </w:tcMar>
          </w:tcPr>
          <w:p w:rsidR="00000000" w:rsidRPr="006A5BA7" w:rsidP="006A5BA7">
            <w:pPr>
              <w:pStyle w:val="List"/>
            </w:pPr>
            <w:r w:rsidRPr="006A5BA7">
              <w:t>4.1</w:t>
            </w:r>
          </w:p>
        </w:tc>
        <w:tc>
          <w:tcPr>
            <w:tcW w:w="577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rPr>
                <w:rStyle w:val="BoldandItalics"/>
              </w:rPr>
              <w:t>Explore processes</w:t>
            </w:r>
            <w:r w:rsidRPr="006A5BA7">
              <w:t xml:space="preserve"> required to implement suggested improvements to work practices, services or products.</w:t>
            </w:r>
          </w:p>
        </w:tc>
      </w:tr>
      <w:tr w:rsidTr="008A50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4.2</w:t>
            </w:r>
          </w:p>
        </w:tc>
        <w:tc>
          <w:tcPr>
            <w:tcW w:w="5777"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Present ideas for improveme</w:t>
            </w:r>
            <w:r w:rsidRPr="006A5BA7">
              <w:t>nt to appropriate people.</w:t>
            </w:r>
          </w:p>
        </w:tc>
      </w:tr>
      <w:tr w:rsidTr="008A50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r>
      <w:tr w:rsidTr="008A50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5</w:t>
            </w:r>
          </w:p>
        </w:tc>
        <w:tc>
          <w:tcPr>
            <w:tcW w:w="2410" w:type="dxa"/>
            <w:tcBorders>
              <w:top w:val="nil"/>
              <w:left w:val="nil"/>
              <w:bottom w:val="nil"/>
              <w:right w:val="nil"/>
            </w:tcBorders>
            <w:tcMar>
              <w:top w:w="0" w:type="dxa"/>
              <w:left w:w="62" w:type="dxa"/>
              <w:bottom w:w="0" w:type="dxa"/>
              <w:right w:w="62" w:type="dxa"/>
            </w:tcMar>
          </w:tcPr>
          <w:p w:rsidR="00000000" w:rsidP="006A5BA7">
            <w:pPr>
              <w:pStyle w:val="List"/>
              <w:rPr>
                <w:lang w:val="en-NZ"/>
              </w:rPr>
            </w:pPr>
            <w:r w:rsidRPr="006A5BA7">
              <w:t>Review process for proposing improvements.</w:t>
            </w:r>
          </w:p>
        </w:tc>
        <w:tc>
          <w:tcPr>
            <w:tcW w:w="567" w:type="dxa"/>
            <w:tcBorders>
              <w:top w:val="nil"/>
              <w:left w:val="nil"/>
              <w:bottom w:val="nil"/>
              <w:right w:val="nil"/>
            </w:tcBorders>
            <w:tcMar>
              <w:top w:w="0" w:type="dxa"/>
              <w:left w:w="62" w:type="dxa"/>
              <w:bottom w:w="0" w:type="dxa"/>
              <w:right w:w="62" w:type="dxa"/>
            </w:tcMar>
          </w:tcPr>
          <w:p w:rsidR="00000000" w:rsidRPr="006A5BA7" w:rsidP="006A5BA7">
            <w:pPr>
              <w:pStyle w:val="List"/>
            </w:pPr>
            <w:r w:rsidRPr="006A5BA7">
              <w:t>5.1</w:t>
            </w:r>
          </w:p>
        </w:tc>
        <w:tc>
          <w:tcPr>
            <w:tcW w:w="5777" w:type="dxa"/>
            <w:tcBorders>
              <w:top w:val="nil"/>
              <w:left w:val="nil"/>
              <w:bottom w:val="nil"/>
              <w:right w:val="nil"/>
            </w:tcBorders>
            <w:tcMar>
              <w:top w:w="0" w:type="dxa"/>
              <w:left w:w="62" w:type="dxa"/>
              <w:bottom w:w="0" w:type="dxa"/>
              <w:right w:w="62" w:type="dxa"/>
            </w:tcMar>
          </w:tcPr>
          <w:p w:rsidR="00000000" w:rsidRPr="006A5BA7" w:rsidP="006A5BA7">
            <w:pPr>
              <w:pStyle w:val="List"/>
            </w:pPr>
            <w:r w:rsidRPr="006A5BA7">
              <w:rPr>
                <w:rStyle w:val="BoldandItalics"/>
              </w:rPr>
              <w:t>Review process</w:t>
            </w:r>
            <w:r w:rsidRPr="006A5BA7">
              <w:t xml:space="preserve"> for developing, discussing and presenting ideas and identify how things could be done better.</w:t>
            </w:r>
          </w:p>
        </w:tc>
      </w:tr>
    </w:tbl>
    <w:p w:rsidR="00000000" w:rsidRPr="006A5BA7" w:rsidP="006A5BA7">
      <w:pPr>
        <w:pStyle w:val="BodyText"/>
      </w:pPr>
    </w:p>
    <w:p w:rsidR="00000000" w:rsidRPr="006A5BA7" w:rsidP="006A5BA7">
      <w:pPr>
        <w:pStyle w:val="AllowPageBreak"/>
      </w:pPr>
    </w:p>
    <w:p w:rsidR="00000000" w:rsidRPr="006A5BA7" w:rsidP="006A5BA7">
      <w:pPr>
        <w:pStyle w:val="Heading1"/>
      </w:pPr>
      <w:bookmarkStart w:id="9" w:name="O_149039"/>
      <w:bookmarkEnd w:id="9"/>
      <w:r w:rsidRPr="006A5BA7">
        <w:t>Required Skills and Knowledge</w:t>
      </w:r>
    </w:p>
    <w:tbl>
      <w:tblPr>
        <w:tblW w:w="0" w:type="auto"/>
        <w:tblLayout w:type="fixed"/>
        <w:tblCellMar>
          <w:left w:w="62" w:type="dxa"/>
          <w:right w:w="62" w:type="dxa"/>
        </w:tblCellMar>
        <w:tblLook w:val="0000"/>
      </w:tblPr>
      <w:tblGrid>
        <w:gridCol w:w="9180"/>
      </w:tblGrid>
      <w:tr w:rsidTr="008A502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SpecialBold"/>
              </w:rPr>
              <w:t>REQUIRED SKILLS AND KNOWLEDGE</w:t>
            </w:r>
          </w:p>
        </w:tc>
      </w:tr>
      <w:tr w:rsidTr="008A50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t>This section describes the essential skills and knowledge and their level, required for this unit.</w:t>
            </w:r>
          </w:p>
        </w:tc>
      </w:tr>
      <w:tr w:rsidTr="008A50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r>
      <w:tr w:rsidTr="008A50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A5BA7" w:rsidP="006A5BA7">
            <w:pPr>
              <w:pStyle w:val="BodyText"/>
            </w:pPr>
            <w:r w:rsidRPr="006A5BA7">
              <w:t>The following skills must be assessed as part of this unit:</w:t>
            </w:r>
          </w:p>
          <w:p w:rsidR="00000000" w:rsidRPr="006A5BA7" w:rsidP="006A5BA7">
            <w:pPr>
              <w:pStyle w:val="ListBullet"/>
            </w:pPr>
            <w:r w:rsidRPr="006A5BA7">
              <w:t>ability to use creative thinking techniques to generate a range of innovative ideas</w:t>
            </w:r>
          </w:p>
          <w:p w:rsidR="00000000" w:rsidRPr="006A5BA7" w:rsidP="006A5BA7">
            <w:pPr>
              <w:pStyle w:val="ListBullet"/>
            </w:pPr>
            <w:r w:rsidRPr="006A5BA7">
              <w:t>observation skills</w:t>
            </w:r>
          </w:p>
          <w:p w:rsidR="00000000" w:rsidRPr="006A5BA7" w:rsidP="006A5BA7">
            <w:pPr>
              <w:pStyle w:val="ListBullet"/>
            </w:pPr>
            <w:r w:rsidRPr="006A5BA7">
              <w:t>basic skills in analysing work practices, services, products and positive and negative feedback</w:t>
            </w:r>
          </w:p>
          <w:p w:rsidR="00000000" w:rsidRPr="006A5BA7" w:rsidP="006A5BA7">
            <w:pPr>
              <w:pStyle w:val="ListBullet"/>
            </w:pPr>
            <w:r w:rsidRPr="006A5BA7">
              <w:t>basic research skills, including:</w:t>
            </w:r>
          </w:p>
          <w:p w:rsidR="00000000" w:rsidRPr="006A5BA7" w:rsidP="006A5BA7">
            <w:pPr>
              <w:pStyle w:val="ListBullet2"/>
            </w:pPr>
            <w:r w:rsidRPr="006A5BA7">
              <w:t>identifying sources of</w:t>
            </w:r>
            <w:r w:rsidRPr="006A5BA7">
              <w:t xml:space="preserve"> required information</w:t>
            </w:r>
          </w:p>
          <w:p w:rsidR="00000000" w:rsidRPr="006A5BA7" w:rsidP="006A5BA7">
            <w:pPr>
              <w:pStyle w:val="ListBullet2"/>
            </w:pPr>
            <w:r w:rsidRPr="006A5BA7">
              <w:t>questioning and active listening skills to elicit information</w:t>
            </w:r>
          </w:p>
          <w:p w:rsidR="00000000" w:rsidRPr="006A5BA7" w:rsidP="006A5BA7">
            <w:pPr>
              <w:pStyle w:val="ListBullet2"/>
            </w:pPr>
            <w:r w:rsidRPr="006A5BA7">
              <w:t>note taking</w:t>
            </w:r>
          </w:p>
          <w:p w:rsidR="00000000" w:rsidRPr="006A5BA7" w:rsidP="006A5BA7">
            <w:pPr>
              <w:pStyle w:val="ListBullet2"/>
            </w:pPr>
            <w:r w:rsidRPr="006A5BA7">
              <w:t>sorting and processing information</w:t>
            </w:r>
          </w:p>
          <w:p w:rsidR="00000000" w:rsidRPr="006A5BA7" w:rsidP="006A5BA7">
            <w:pPr>
              <w:pStyle w:val="ListBullet"/>
            </w:pPr>
            <w:r w:rsidRPr="006A5BA7">
              <w:t>creative thinking techniques</w:t>
            </w:r>
          </w:p>
          <w:p w:rsidR="00000000" w:rsidRPr="006A5BA7" w:rsidP="006A5BA7">
            <w:pPr>
              <w:pStyle w:val="ListBullet"/>
            </w:pPr>
            <w:r w:rsidRPr="006A5BA7">
              <w:t>written and oral communication skills for conveying ideas clearly and concisely</w:t>
            </w:r>
          </w:p>
          <w:p w:rsidR="00000000" w:rsidRPr="006A5BA7" w:rsidP="006A5BA7">
            <w:pPr>
              <w:pStyle w:val="ListBullet"/>
            </w:pPr>
            <w:r w:rsidRPr="006A5BA7">
              <w:t>basic presentation skills</w:t>
            </w:r>
          </w:p>
          <w:p w:rsidR="00000000" w:rsidRPr="006A5BA7" w:rsidP="006A5BA7">
            <w:pPr>
              <w:pStyle w:val="ListBullet"/>
            </w:pPr>
            <w:r w:rsidRPr="006A5BA7">
              <w:t>literacy skills to interpret written information relating to work practices, services and products</w:t>
            </w:r>
          </w:p>
          <w:p w:rsidR="00000000" w:rsidRPr="006A5BA7" w:rsidP="006A5BA7">
            <w:pPr>
              <w:pStyle w:val="ListBullet"/>
            </w:pPr>
            <w:r w:rsidRPr="006A5BA7">
              <w:t>ability to experiment with ideas and modify them according to feedback</w:t>
            </w:r>
          </w:p>
          <w:p w:rsidR="00000000" w:rsidP="006A5BA7">
            <w:pPr>
              <w:pStyle w:val="ListBullet"/>
              <w:rPr>
                <w:lang w:val="en-NZ"/>
              </w:rPr>
            </w:pPr>
            <w:r w:rsidRPr="006A5BA7">
              <w:t>ability to relate to colleagues from a range of social, cult</w:t>
            </w:r>
            <w:r w:rsidRPr="006A5BA7">
              <w:t>ural and ethnic backgrounds and of varying physical and mental abilities and to listen to ideas and opinions of others with an open mind.</w:t>
            </w:r>
          </w:p>
        </w:tc>
      </w:tr>
      <w:tr w:rsidTr="008A50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r>
      <w:tr w:rsidTr="008A50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A5BA7" w:rsidP="006A5BA7">
            <w:pPr>
              <w:pStyle w:val="BodyText"/>
            </w:pPr>
            <w:r w:rsidRPr="006A5BA7">
              <w:t>The following knowledge must be assessed as part of this unit:</w:t>
            </w:r>
          </w:p>
          <w:p w:rsidR="00000000" w:rsidRPr="006A5BA7" w:rsidP="006A5BA7">
            <w:pPr>
              <w:pStyle w:val="ListBullet"/>
            </w:pPr>
            <w:r w:rsidRPr="006A5BA7">
              <w:t>work practices, services or products of the organisation</w:t>
            </w:r>
          </w:p>
          <w:p w:rsidR="00000000" w:rsidRPr="006A5BA7" w:rsidP="006A5BA7">
            <w:pPr>
              <w:pStyle w:val="ListBullet"/>
            </w:pPr>
            <w:r w:rsidRPr="006A5BA7">
              <w:t>organisational structure, own role and role of various personnel</w:t>
            </w:r>
          </w:p>
          <w:p w:rsidR="00000000" w:rsidRPr="006A5BA7" w:rsidP="006A5BA7">
            <w:pPr>
              <w:pStyle w:val="ListBullet"/>
            </w:pPr>
            <w:r w:rsidRPr="006A5BA7">
              <w:t>typical communication methods used within organisations</w:t>
            </w:r>
          </w:p>
          <w:p w:rsidR="00000000" w:rsidRPr="006A5BA7" w:rsidP="006A5BA7">
            <w:pPr>
              <w:pStyle w:val="ListBullet"/>
            </w:pPr>
            <w:r w:rsidRPr="006A5BA7">
              <w:t>typical evaluation and review procedures used within organisations.</w:t>
            </w:r>
          </w:p>
        </w:tc>
      </w:tr>
    </w:tbl>
    <w:p w:rsidR="008A5029" w:rsidP="006A5BA7">
      <w:pPr>
        <w:pStyle w:val="BodyText"/>
      </w:pPr>
    </w:p>
    <w:p w:rsidR="008A5029" w:rsidP="006A5BA7">
      <w:pPr>
        <w:pStyle w:val="BodyText"/>
      </w:pPr>
    </w:p>
    <w:p w:rsidR="00000000" w:rsidRPr="006A5BA7" w:rsidP="006A5BA7">
      <w:pPr>
        <w:pStyle w:val="Heading1"/>
      </w:pPr>
      <w:bookmarkStart w:id="10" w:name="O_149040"/>
      <w:bookmarkEnd w:id="10"/>
      <w:r w:rsidRPr="006A5BA7">
        <w:t>Evidence Guide</w:t>
      </w:r>
    </w:p>
    <w:tbl>
      <w:tblPr>
        <w:tblW w:w="0" w:type="auto"/>
        <w:tblLayout w:type="fixed"/>
        <w:tblCellMar>
          <w:left w:w="62" w:type="dxa"/>
          <w:right w:w="62" w:type="dxa"/>
        </w:tblCellMar>
        <w:tblLook w:val="0000"/>
      </w:tblPr>
      <w:tblGrid>
        <w:gridCol w:w="3345"/>
        <w:gridCol w:w="5835"/>
      </w:tblGrid>
      <w:tr w:rsidTr="008A502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SpecialBold"/>
              </w:rPr>
              <w:t>EVIDENCE GUIDE</w:t>
            </w:r>
          </w:p>
        </w:tc>
      </w:tr>
      <w:tr w:rsidTr="008A50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t>The evidence guide provides advice on assessment and must be read in conjunction with the performance criteria, required skills and knowledge, the range statement and the Assessment Guidelines for this Training </w:t>
            </w:r>
            <w:r w:rsidRPr="006A5BA7">
              <w:t>Package.</w:t>
            </w:r>
          </w:p>
        </w:tc>
      </w:tr>
      <w:tr w:rsidTr="008A50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A5BA7">
            <w:pPr>
              <w:pStyle w:val="BodyText"/>
              <w:rPr>
                <w:lang w:val="en-NZ"/>
              </w:rPr>
            </w:pP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A5BA7" w:rsidP="006A5BA7">
            <w:pPr>
              <w:pStyle w:val="BodyText"/>
            </w:pPr>
            <w:r w:rsidRPr="006A5BA7">
              <w:t>Evidence of the following is essential:</w:t>
            </w:r>
          </w:p>
          <w:p w:rsidR="00000000" w:rsidRPr="006A5BA7" w:rsidP="006A5BA7">
            <w:pPr>
              <w:pStyle w:val="ListBullet"/>
            </w:pPr>
            <w:r w:rsidRPr="006A5BA7">
              <w:t>project or work activities that show candidate's ability to observe work practices and analyse problems or a</w:t>
            </w:r>
            <w:r w:rsidRPr="006A5BA7">
              <w:t>reas where improvements could be implemented</w:t>
            </w:r>
          </w:p>
          <w:p w:rsidR="00000000" w:rsidRPr="006A5BA7" w:rsidP="006A5BA7">
            <w:pPr>
              <w:pStyle w:val="ListBullet"/>
            </w:pPr>
            <w:r w:rsidRPr="006A5BA7">
              <w:t>knowledge of own role, role of others and services and products offered by the organisation</w:t>
            </w:r>
          </w:p>
          <w:p w:rsidR="00000000" w:rsidRPr="006A5BA7" w:rsidP="006A5BA7">
            <w:pPr>
              <w:pStyle w:val="ListBullet"/>
            </w:pPr>
            <w:r w:rsidRPr="006A5BA7">
              <w:t>ability to develop a range of ideas for workplace improvements or solutions to problems</w:t>
            </w:r>
          </w:p>
          <w:p w:rsidR="00000000" w:rsidP="006A5BA7">
            <w:pPr>
              <w:pStyle w:val="ListBullet"/>
              <w:rPr>
                <w:lang w:val="en-NZ"/>
              </w:rPr>
            </w:pPr>
            <w:r w:rsidRPr="006A5BA7">
              <w:t>ability to consult with others, seek feedback, modify ideas and present suggested improvements.</w:t>
            </w: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A5BA7" w:rsidP="006A5BA7">
            <w:pPr>
              <w:pStyle w:val="BodyText"/>
            </w:pPr>
            <w:r w:rsidRPr="006A5BA7">
              <w:t>Assessment must ensure:</w:t>
            </w:r>
          </w:p>
          <w:p w:rsidR="00000000" w:rsidRPr="006A5BA7" w:rsidP="006A5BA7">
            <w:pPr>
              <w:pStyle w:val="ListBullet"/>
            </w:pPr>
            <w:r w:rsidRPr="006A5BA7">
              <w:t>project or work activities that show candidates' ability to contribute to work imp</w:t>
            </w:r>
            <w:r w:rsidRPr="006A5BA7">
              <w:t>rovements within operationally realistic service industry environments and within the context of the particular industry sector and business type in which they are working or seeking work</w:t>
            </w:r>
          </w:p>
          <w:p w:rsidR="00000000" w:rsidRPr="006A5BA7" w:rsidP="006A5BA7">
            <w:pPr>
              <w:pStyle w:val="ListBullet"/>
            </w:pPr>
            <w:r w:rsidRPr="006A5BA7">
              <w:t>access to and use of current information and data on work practices,</w:t>
            </w:r>
            <w:r w:rsidRPr="006A5BA7">
              <w:t xml:space="preserve"> services or products</w:t>
            </w:r>
          </w:p>
          <w:p w:rsidR="00000000" w:rsidP="006A5BA7">
            <w:pPr>
              <w:pStyle w:val="ListBullet"/>
              <w:rPr>
                <w:lang w:val="en-NZ"/>
              </w:rPr>
            </w:pPr>
            <w:r w:rsidRPr="006A5BA7">
              <w:t>access to organisational policies and procedures that relate to work practices and the review and evaluation of organisational activities.</w:t>
            </w: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A5BA7" w:rsidP="006A5BA7">
            <w:pPr>
              <w:pStyle w:val="BodyText"/>
            </w:pPr>
            <w:r w:rsidRPr="006A5BA7">
              <w:t xml:space="preserve">A range of assessment methods should be used to assess practical skills and knowledge. The following examples are appropriate for this unit: </w:t>
            </w:r>
          </w:p>
          <w:p w:rsidR="00000000" w:rsidRPr="006A5BA7" w:rsidP="006A5BA7">
            <w:pPr>
              <w:pStyle w:val="ListBullet"/>
            </w:pPr>
            <w:r w:rsidRPr="006A5BA7">
              <w:t>evaluation of written reports prepared by the candidate on problems with work practices, services or products, in</w:t>
            </w:r>
            <w:r w:rsidRPr="006A5BA7">
              <w:t>cluding suggestions for improvements and methods for implementing the suggestions</w:t>
            </w:r>
          </w:p>
          <w:p w:rsidR="00000000" w:rsidRPr="006A5BA7" w:rsidP="006A5BA7">
            <w:pPr>
              <w:pStyle w:val="ListBullet"/>
            </w:pPr>
            <w:r w:rsidRPr="006A5BA7">
              <w:t>direct observation of the candidate discussing ideas with others and seeking feedback</w:t>
            </w:r>
          </w:p>
          <w:p w:rsidR="00000000" w:rsidRPr="006A5BA7" w:rsidP="006A5BA7">
            <w:pPr>
              <w:pStyle w:val="ListBullet"/>
            </w:pPr>
            <w:r w:rsidRPr="006A5BA7">
              <w:t>direct observation of the candidate presenting ideas and implementation suggestions to a</w:t>
            </w:r>
            <w:r w:rsidRPr="006A5BA7">
              <w:t xml:space="preserve"> group meeting</w:t>
            </w:r>
          </w:p>
          <w:p w:rsidR="00000000" w:rsidRPr="006A5BA7" w:rsidP="006A5BA7">
            <w:pPr>
              <w:pStyle w:val="ListBullet"/>
            </w:pPr>
            <w:r w:rsidRPr="006A5BA7">
              <w:t>project activities and problem-solving exercises to allow the candidate to identify work practice inefficiencies and problems and to generate a range of ideas or solutions</w:t>
            </w:r>
          </w:p>
          <w:p w:rsidR="00000000" w:rsidRPr="006A5BA7" w:rsidP="006A5BA7">
            <w:pPr>
              <w:pStyle w:val="ListBullet"/>
            </w:pPr>
            <w:r w:rsidRPr="006A5BA7">
              <w:t>written and oral questioning to assess knowledge of the work practice</w:t>
            </w:r>
            <w:r w:rsidRPr="006A5BA7">
              <w:t>s, services or products of the organisation, organisational structure, role of various personnel and typical communication methods used within organisations</w:t>
            </w:r>
          </w:p>
          <w:p w:rsidR="00000000" w:rsidRPr="006A5BA7" w:rsidP="006A5BA7">
            <w:pPr>
              <w:pStyle w:val="ListBullet"/>
            </w:pPr>
            <w:r w:rsidRPr="006A5BA7">
              <w:t>review of portfolios of evidence and third-party workplace reports of on-the-job performance by the</w:t>
            </w:r>
            <w:r w:rsidRPr="006A5BA7">
              <w:t xml:space="preserve"> candidate.</w:t>
            </w:r>
          </w:p>
          <w:p w:rsidR="00000000" w:rsidP="006A5BA7">
            <w:pPr>
              <w:pStyle w:val="ListBullet"/>
              <w:rPr>
                <w:lang w:val="en-NZ"/>
              </w:rPr>
            </w:pPr>
            <w:r w:rsidRPr="006A5BA7">
              <w:t>Holistic assessment with other units relevant to the industry sector, workplace and job role is recommended.</w:t>
            </w: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6A5BA7" w:rsidP="006A5BA7">
            <w:pPr>
              <w:pStyle w:val="BodyText"/>
            </w:pPr>
            <w:r w:rsidRPr="006A5BA7">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6A5BA7" w:rsidP="006A5BA7">
            <w:pPr>
              <w:pStyle w:val="BodyText"/>
            </w:pPr>
            <w:r w:rsidRPr="006A5BA7">
              <w:t>Emp</w:t>
            </w:r>
            <w:r w:rsidRPr="006A5BA7">
              <w:t>loyability skills embedded in this unit should be assessed holistically with other relevant units that make up the skill set or qualification and in the context of the job role.</w:t>
            </w:r>
          </w:p>
        </w:tc>
      </w:tr>
    </w:tbl>
    <w:p w:rsidR="008A5029" w:rsidP="006A5BA7">
      <w:pPr>
        <w:pStyle w:val="BodyText"/>
      </w:pPr>
    </w:p>
    <w:p w:rsidR="008A5029" w:rsidP="006A5BA7">
      <w:pPr>
        <w:pStyle w:val="BodyText"/>
      </w:pPr>
    </w:p>
    <w:p w:rsidR="00000000" w:rsidRPr="006A5BA7" w:rsidP="006A5BA7">
      <w:pPr>
        <w:pStyle w:val="Heading1"/>
      </w:pPr>
      <w:bookmarkStart w:id="11" w:name="O_149041"/>
      <w:bookmarkEnd w:id="11"/>
      <w:r w:rsidRPr="006A5BA7">
        <w:t>Range Statement</w:t>
      </w:r>
    </w:p>
    <w:tbl>
      <w:tblPr>
        <w:tblW w:w="0" w:type="auto"/>
        <w:tblLayout w:type="fixed"/>
        <w:tblCellMar>
          <w:left w:w="62" w:type="dxa"/>
          <w:right w:w="62" w:type="dxa"/>
        </w:tblCellMar>
        <w:tblLook w:val="0000"/>
      </w:tblPr>
      <w:tblGrid>
        <w:gridCol w:w="3345"/>
        <w:gridCol w:w="5835"/>
      </w:tblGrid>
      <w:tr w:rsidTr="008A502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SpecialBold"/>
              </w:rPr>
              <w:t>RANGE STATEMENT</w:t>
            </w:r>
          </w:p>
        </w:tc>
      </w:tr>
      <w:tr w:rsidTr="008A50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t>The range statement re</w:t>
            </w:r>
            <w:r w:rsidRPr="006A5BA7">
              <w:t>lates to the unit of competency as a whole. It allows for different work environments and situations that may affect performance. Bold italicised wording in the performance criteria is detailed below.</w:t>
            </w:r>
          </w:p>
        </w:tc>
      </w:tr>
      <w:tr w:rsidTr="008A50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A5BA7">
            <w:pPr>
              <w:pStyle w:val="BodyText"/>
              <w:rPr>
                <w:lang w:val="en-NZ"/>
              </w:rPr>
            </w:pP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BoldandItalics"/>
              </w:rPr>
              <w:t>Checking and clarifying</w:t>
            </w:r>
            <w:r w:rsidRPr="006A5BA7">
              <w:t xml:space="preserve"> areas for improvement may involve:</w:t>
            </w:r>
          </w:p>
        </w:tc>
        <w:tc>
          <w:tcPr>
            <w:tcW w:w="5835" w:type="dxa"/>
            <w:tcBorders>
              <w:top w:val="nil"/>
              <w:left w:val="nil"/>
              <w:bottom w:val="nil"/>
              <w:right w:val="nil"/>
            </w:tcBorders>
            <w:tcMar>
              <w:top w:w="0" w:type="dxa"/>
              <w:left w:w="62" w:type="dxa"/>
              <w:bottom w:w="0" w:type="dxa"/>
              <w:right w:w="62" w:type="dxa"/>
            </w:tcMar>
          </w:tcPr>
          <w:p w:rsidR="00000000" w:rsidRPr="006A5BA7" w:rsidP="006A5BA7">
            <w:pPr>
              <w:pStyle w:val="ListBullet"/>
            </w:pPr>
            <w:r w:rsidRPr="006A5BA7">
              <w:t>observing problems</w:t>
            </w:r>
          </w:p>
          <w:p w:rsidR="00000000" w:rsidRPr="006A5BA7" w:rsidP="006A5BA7">
            <w:pPr>
              <w:pStyle w:val="ListBullet"/>
            </w:pPr>
            <w:r w:rsidRPr="006A5BA7">
              <w:t>observing inefficient work practices</w:t>
            </w:r>
          </w:p>
          <w:p w:rsidR="00000000" w:rsidRPr="006A5BA7" w:rsidP="006A5BA7">
            <w:pPr>
              <w:pStyle w:val="ListBullet"/>
            </w:pPr>
            <w:r w:rsidRPr="006A5BA7">
              <w:t>observing non-compliance with policies and procedures</w:t>
            </w:r>
          </w:p>
          <w:p w:rsidR="00000000" w:rsidRPr="006A5BA7" w:rsidP="006A5BA7">
            <w:pPr>
              <w:pStyle w:val="ListBullet"/>
            </w:pPr>
            <w:r w:rsidRPr="006A5BA7">
              <w:t>understanding current procedures and processes</w:t>
            </w:r>
          </w:p>
          <w:p w:rsidR="00000000" w:rsidP="006A5BA7">
            <w:pPr>
              <w:pStyle w:val="ListBullet"/>
              <w:rPr>
                <w:lang w:val="en-NZ"/>
              </w:rPr>
            </w:pPr>
            <w:r w:rsidRPr="006A5BA7">
              <w:t>asking questions to ensure full understanding of work practice</w:t>
            </w:r>
            <w:r w:rsidRPr="006A5BA7">
              <w:t>s, services or products.</w:t>
            </w: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BoldandItalics"/>
              </w:rPr>
              <w:t>Generating a range of ideas</w:t>
            </w:r>
            <w:r w:rsidRPr="006A5BA7">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6A5BA7" w:rsidP="006A5BA7">
            <w:pPr>
              <w:pStyle w:val="ListBullet"/>
            </w:pPr>
            <w:r w:rsidRPr="006A5BA7">
              <w:t>talking to colleagues or supervisors</w:t>
            </w:r>
          </w:p>
          <w:p w:rsidR="00000000" w:rsidRPr="006A5BA7" w:rsidP="006A5BA7">
            <w:pPr>
              <w:pStyle w:val="ListBullet"/>
            </w:pPr>
            <w:r w:rsidRPr="006A5BA7">
              <w:t>considering how work practices are applied in other workplaces</w:t>
            </w:r>
          </w:p>
          <w:p w:rsidR="00000000" w:rsidRPr="006A5BA7" w:rsidP="006A5BA7">
            <w:pPr>
              <w:pStyle w:val="ListBullet"/>
            </w:pPr>
            <w:r w:rsidRPr="006A5BA7">
              <w:t>using brainstorming techniques</w:t>
            </w:r>
          </w:p>
          <w:p w:rsidR="00000000" w:rsidRPr="006A5BA7" w:rsidP="006A5BA7">
            <w:pPr>
              <w:pStyle w:val="ListBullet"/>
            </w:pPr>
            <w:r w:rsidRPr="006A5BA7">
              <w:t>visualising different ways of working</w:t>
            </w:r>
          </w:p>
          <w:p w:rsidR="00000000" w:rsidP="006A5BA7">
            <w:pPr>
              <w:pStyle w:val="ListBullet"/>
              <w:rPr>
                <w:lang w:val="en-NZ"/>
              </w:rPr>
            </w:pPr>
            <w:r w:rsidRPr="006A5BA7">
              <w:t>developing checklists and plans.</w:t>
            </w: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BoldandItalics"/>
              </w:rPr>
              <w:t>Developing suitable ideas</w:t>
            </w:r>
            <w:r w:rsidRPr="006A5BA7">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6A5BA7" w:rsidP="006A5BA7">
            <w:pPr>
              <w:pStyle w:val="ListBullet"/>
            </w:pPr>
            <w:r w:rsidRPr="006A5BA7">
              <w:t>thinking through all aspects of ideas</w:t>
            </w:r>
          </w:p>
          <w:p w:rsidR="00000000" w:rsidP="006A5BA7">
            <w:pPr>
              <w:pStyle w:val="ListBullet"/>
              <w:rPr>
                <w:lang w:val="en-NZ"/>
              </w:rPr>
            </w:pPr>
            <w:r w:rsidRPr="006A5BA7">
              <w:t>exploring processes, resources and time required to implement ideas.</w:t>
            </w: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BoldandItalics"/>
              </w:rPr>
              <w:t>People who can contribute</w:t>
            </w:r>
            <w:r w:rsidRPr="006A5BA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A5BA7" w:rsidP="006A5BA7">
            <w:pPr>
              <w:pStyle w:val="ListBullet"/>
            </w:pPr>
            <w:r w:rsidRPr="006A5BA7">
              <w:t>colleagues</w:t>
            </w:r>
          </w:p>
          <w:p w:rsidR="00000000" w:rsidRPr="006A5BA7" w:rsidP="006A5BA7">
            <w:pPr>
              <w:pStyle w:val="ListBullet"/>
            </w:pPr>
            <w:r w:rsidRPr="006A5BA7">
              <w:t>supervisors</w:t>
            </w:r>
          </w:p>
          <w:p w:rsidR="00000000" w:rsidRPr="006A5BA7" w:rsidP="006A5BA7">
            <w:pPr>
              <w:pStyle w:val="ListBullet"/>
            </w:pPr>
            <w:r w:rsidRPr="006A5BA7">
              <w:t>managers</w:t>
            </w:r>
          </w:p>
          <w:p w:rsidR="00000000" w:rsidRPr="006A5BA7" w:rsidP="006A5BA7">
            <w:pPr>
              <w:pStyle w:val="ListBullet"/>
            </w:pPr>
            <w:r w:rsidRPr="006A5BA7">
              <w:t>friends and family who work outside the organisation</w:t>
            </w:r>
          </w:p>
          <w:p w:rsidR="00000000" w:rsidRPr="006A5BA7" w:rsidP="006A5BA7">
            <w:pPr>
              <w:pStyle w:val="ListBullet"/>
            </w:pPr>
            <w:r w:rsidRPr="006A5BA7">
              <w:t>those who can challenge or support the ideas</w:t>
            </w:r>
          </w:p>
          <w:p w:rsidR="00000000" w:rsidRPr="006A5BA7" w:rsidP="006A5BA7">
            <w:pPr>
              <w:pStyle w:val="ListBullet"/>
            </w:pPr>
            <w:r w:rsidRPr="006A5BA7">
              <w:t>those who can provide technical knowledge on the viability of the ideas</w:t>
            </w:r>
          </w:p>
          <w:p w:rsidR="00000000" w:rsidP="006A5BA7">
            <w:pPr>
              <w:pStyle w:val="ListBullet"/>
              <w:rPr>
                <w:lang w:val="en-NZ"/>
              </w:rPr>
            </w:pPr>
            <w:r w:rsidRPr="006A5BA7">
              <w:t xml:space="preserve">those who can fund or promote the implementation of the ideas. </w:t>
            </w: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BoldandItalics"/>
              </w:rPr>
              <w:t>Communication methods</w:t>
            </w:r>
            <w:r w:rsidRPr="006A5BA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A5BA7" w:rsidP="006A5BA7">
            <w:pPr>
              <w:pStyle w:val="ListBullet"/>
            </w:pPr>
            <w:r w:rsidRPr="006A5BA7">
              <w:t>face-to-face discussions</w:t>
            </w:r>
          </w:p>
          <w:p w:rsidR="00000000" w:rsidRPr="006A5BA7" w:rsidP="006A5BA7">
            <w:pPr>
              <w:pStyle w:val="ListBullet"/>
            </w:pPr>
            <w:r w:rsidRPr="006A5BA7">
              <w:t>interviews</w:t>
            </w:r>
          </w:p>
          <w:p w:rsidR="00000000" w:rsidRPr="006A5BA7" w:rsidP="006A5BA7">
            <w:pPr>
              <w:pStyle w:val="ListBullet"/>
            </w:pPr>
            <w:r w:rsidRPr="006A5BA7">
              <w:t>telephone discussions</w:t>
            </w:r>
          </w:p>
          <w:p w:rsidR="00000000" w:rsidRPr="006A5BA7" w:rsidP="006A5BA7">
            <w:pPr>
              <w:pStyle w:val="ListBullet"/>
            </w:pPr>
            <w:r w:rsidRPr="006A5BA7">
              <w:t>email</w:t>
            </w:r>
          </w:p>
          <w:p w:rsidR="00000000" w:rsidRPr="006A5BA7" w:rsidP="006A5BA7">
            <w:pPr>
              <w:pStyle w:val="ListBullet"/>
            </w:pPr>
            <w:r w:rsidRPr="006A5BA7">
              <w:t>written correspondence, such as memos, letters and reports</w:t>
            </w:r>
          </w:p>
          <w:p w:rsidR="00000000" w:rsidRPr="006A5BA7" w:rsidP="006A5BA7">
            <w:pPr>
              <w:pStyle w:val="ListBullet"/>
            </w:pPr>
            <w:r w:rsidRPr="006A5BA7">
              <w:t>suggestion boxes and suggestion boards</w:t>
            </w:r>
          </w:p>
          <w:p w:rsidR="00000000" w:rsidRPr="006A5BA7" w:rsidP="006A5BA7">
            <w:pPr>
              <w:pStyle w:val="ListBullet"/>
            </w:pPr>
            <w:r w:rsidRPr="006A5BA7">
              <w:t>surveys and questionnaires</w:t>
            </w:r>
          </w:p>
          <w:p w:rsidR="00000000" w:rsidRPr="006A5BA7" w:rsidP="006A5BA7">
            <w:pPr>
              <w:pStyle w:val="ListBullet"/>
            </w:pPr>
            <w:r w:rsidRPr="006A5BA7">
              <w:t>newsletter contributions</w:t>
            </w:r>
          </w:p>
          <w:p w:rsidR="00000000" w:rsidP="006A5BA7">
            <w:pPr>
              <w:pStyle w:val="ListBullet"/>
              <w:rPr>
                <w:lang w:val="en-NZ"/>
              </w:rPr>
            </w:pPr>
            <w:r w:rsidRPr="006A5BA7">
              <w:t>formal</w:t>
            </w:r>
            <w:r w:rsidRPr="006A5BA7">
              <w:t xml:space="preserve"> and informal meetings.</w:t>
            </w: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BoldandItalics"/>
              </w:rPr>
              <w:t>Seeking and considering feedback</w:t>
            </w:r>
            <w:r w:rsidRPr="006A5BA7">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6A5BA7" w:rsidP="006A5BA7">
            <w:pPr>
              <w:pStyle w:val="ListBullet"/>
            </w:pPr>
            <w:r w:rsidRPr="006A5BA7">
              <w:t>actively listening</w:t>
            </w:r>
          </w:p>
          <w:p w:rsidR="00000000" w:rsidRPr="006A5BA7" w:rsidP="006A5BA7">
            <w:pPr>
              <w:pStyle w:val="ListBullet"/>
            </w:pPr>
            <w:r w:rsidRPr="006A5BA7">
              <w:t>asking questions</w:t>
            </w:r>
          </w:p>
          <w:p w:rsidR="00000000" w:rsidRPr="006A5BA7" w:rsidP="006A5BA7">
            <w:pPr>
              <w:pStyle w:val="ListBullet"/>
            </w:pPr>
            <w:r w:rsidRPr="006A5BA7">
              <w:t>clarifying understanding</w:t>
            </w:r>
          </w:p>
          <w:p w:rsidR="00000000" w:rsidRPr="006A5BA7" w:rsidP="006A5BA7">
            <w:pPr>
              <w:pStyle w:val="ListBullet"/>
            </w:pPr>
            <w:r w:rsidRPr="006A5BA7">
              <w:t>accepting the opinions and ideas of others, especially those with cultural or special needs</w:t>
            </w:r>
          </w:p>
          <w:p w:rsidR="00000000" w:rsidP="006A5BA7">
            <w:pPr>
              <w:pStyle w:val="ListBullet"/>
              <w:rPr>
                <w:lang w:val="en-NZ"/>
              </w:rPr>
            </w:pPr>
            <w:r w:rsidRPr="006A5BA7">
              <w:t>taking into account technical and OHS considerations and restrictions.</w:t>
            </w: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BoldandItalics"/>
              </w:rPr>
              <w:t>Exploring processes</w:t>
            </w:r>
            <w:r w:rsidRPr="006A5BA7">
              <w:t xml:space="preserve"> for implementation of ideas may involve:</w:t>
            </w:r>
          </w:p>
        </w:tc>
        <w:tc>
          <w:tcPr>
            <w:tcW w:w="5835" w:type="dxa"/>
            <w:tcBorders>
              <w:top w:val="nil"/>
              <w:left w:val="nil"/>
              <w:bottom w:val="nil"/>
              <w:right w:val="nil"/>
            </w:tcBorders>
            <w:tcMar>
              <w:top w:w="0" w:type="dxa"/>
              <w:left w:w="62" w:type="dxa"/>
              <w:bottom w:w="0" w:type="dxa"/>
              <w:right w:w="62" w:type="dxa"/>
            </w:tcMar>
          </w:tcPr>
          <w:p w:rsidR="00000000" w:rsidRPr="006A5BA7" w:rsidP="006A5BA7">
            <w:pPr>
              <w:pStyle w:val="ListBullet"/>
            </w:pPr>
            <w:r w:rsidRPr="006A5BA7">
              <w:t>identifying all steps required to implement ideas for improvement</w:t>
            </w:r>
          </w:p>
          <w:p w:rsidR="00000000" w:rsidRPr="006A5BA7" w:rsidP="006A5BA7">
            <w:pPr>
              <w:pStyle w:val="ListBullet"/>
            </w:pPr>
            <w:r w:rsidRPr="006A5BA7">
              <w:t>seeking technical advice</w:t>
            </w:r>
          </w:p>
          <w:p w:rsidR="00000000" w:rsidRPr="006A5BA7" w:rsidP="006A5BA7">
            <w:pPr>
              <w:pStyle w:val="ListBullet"/>
            </w:pPr>
            <w:r w:rsidRPr="006A5BA7">
              <w:t>identifying physical and hum</w:t>
            </w:r>
            <w:r w:rsidRPr="006A5BA7">
              <w:t>an resources required</w:t>
            </w:r>
          </w:p>
          <w:p w:rsidR="00000000" w:rsidP="006A5BA7">
            <w:pPr>
              <w:pStyle w:val="ListBullet"/>
              <w:rPr>
                <w:lang w:val="en-NZ"/>
              </w:rPr>
            </w:pPr>
            <w:r w:rsidRPr="006A5BA7">
              <w:t>identifying how long it would take to make changes.</w:t>
            </w: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p>
        </w:tc>
      </w:tr>
      <w:tr w:rsidTr="008A50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BoldandItalics"/>
              </w:rPr>
              <w:t>Reviewing process</w:t>
            </w:r>
            <w:r w:rsidRPr="006A5BA7">
              <w:t xml:space="preserve"> may involve identifying:</w:t>
            </w:r>
          </w:p>
        </w:tc>
        <w:tc>
          <w:tcPr>
            <w:tcW w:w="5835" w:type="dxa"/>
            <w:tcBorders>
              <w:top w:val="nil"/>
              <w:left w:val="nil"/>
              <w:bottom w:val="nil"/>
              <w:right w:val="nil"/>
            </w:tcBorders>
            <w:tcMar>
              <w:top w:w="0" w:type="dxa"/>
              <w:left w:w="62" w:type="dxa"/>
              <w:bottom w:w="0" w:type="dxa"/>
              <w:right w:w="62" w:type="dxa"/>
            </w:tcMar>
          </w:tcPr>
          <w:p w:rsidR="00000000" w:rsidRPr="006A5BA7" w:rsidP="006A5BA7">
            <w:pPr>
              <w:pStyle w:val="ListBullet"/>
            </w:pPr>
            <w:r w:rsidRPr="006A5BA7">
              <w:t>communication problems that were encountered</w:t>
            </w:r>
          </w:p>
          <w:p w:rsidR="00000000" w:rsidRPr="006A5BA7" w:rsidP="006A5BA7">
            <w:pPr>
              <w:pStyle w:val="ListBullet"/>
            </w:pPr>
            <w:r w:rsidRPr="006A5BA7">
              <w:t>lack of access to appropriate information to develop ideas</w:t>
            </w:r>
          </w:p>
          <w:p w:rsidR="00000000" w:rsidRPr="006A5BA7" w:rsidP="006A5BA7">
            <w:pPr>
              <w:pStyle w:val="ListBullet"/>
            </w:pPr>
            <w:r w:rsidRPr="006A5BA7">
              <w:t>problems with own ability to present ideas and influence others</w:t>
            </w:r>
          </w:p>
          <w:p w:rsidR="00000000" w:rsidRPr="006A5BA7" w:rsidP="006A5BA7">
            <w:pPr>
              <w:pStyle w:val="ListBullet"/>
            </w:pPr>
            <w:r w:rsidRPr="006A5BA7">
              <w:t>aspects that worked well</w:t>
            </w:r>
          </w:p>
          <w:p w:rsidR="00000000" w:rsidRPr="006A5BA7" w:rsidP="006A5BA7">
            <w:pPr>
              <w:pStyle w:val="ListBullet"/>
            </w:pPr>
            <w:r w:rsidRPr="006A5BA7">
              <w:t>solutions for generation and presentation of future ideas.</w:t>
            </w:r>
          </w:p>
        </w:tc>
      </w:tr>
    </w:tbl>
    <w:p w:rsidR="008A5029" w:rsidP="006A5BA7">
      <w:pPr>
        <w:pStyle w:val="BodyText"/>
      </w:pPr>
    </w:p>
    <w:p w:rsidR="008A5029" w:rsidP="006A5BA7">
      <w:pPr>
        <w:pStyle w:val="BodyText"/>
      </w:pPr>
    </w:p>
    <w:p w:rsidR="00000000" w:rsidRPr="006A5BA7" w:rsidP="006A5BA7">
      <w:pPr>
        <w:pStyle w:val="Heading1"/>
      </w:pPr>
      <w:bookmarkStart w:id="12" w:name="O_149042"/>
      <w:bookmarkEnd w:id="12"/>
      <w:r w:rsidRPr="006A5BA7">
        <w:t>Unit Sector(s)</w:t>
      </w:r>
    </w:p>
    <w:tbl>
      <w:tblPr>
        <w:tblW w:w="0" w:type="auto"/>
        <w:tblLayout w:type="fixed"/>
        <w:tblCellMar>
          <w:left w:w="62" w:type="dxa"/>
          <w:right w:w="62" w:type="dxa"/>
        </w:tblCellMar>
        <w:tblLook w:val="0000"/>
      </w:tblPr>
      <w:tblGrid>
        <w:gridCol w:w="2836"/>
        <w:gridCol w:w="6344"/>
      </w:tblGrid>
      <w:tr w:rsidTr="008A50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A5BA7" w:rsidP="006A5BA7">
            <w:pPr>
              <w:pStyle w:val="BodyText"/>
            </w:pPr>
            <w:r w:rsidRPr="006A5BA7">
              <w:t>Cross-Sector</w:t>
            </w:r>
          </w:p>
        </w:tc>
      </w:tr>
    </w:tbl>
    <w:p w:rsidR="00000000" w:rsidRPr="006A5BA7" w:rsidP="006A5BA7">
      <w:pPr>
        <w:pStyle w:val="BodyText"/>
      </w:pPr>
    </w:p>
    <w:p w:rsidR="00000000" w:rsidRPr="006A5BA7" w:rsidP="006A5BA7">
      <w:pPr>
        <w:pStyle w:val="AllowPageBreak"/>
      </w:pPr>
    </w:p>
    <w:p w:rsidR="00000000" w:rsidRPr="006A5BA7" w:rsidP="006A5BA7">
      <w:pPr>
        <w:pStyle w:val="Heading1"/>
      </w:pPr>
      <w:bookmarkStart w:id="13" w:name="O_163518"/>
      <w:bookmarkEnd w:id="13"/>
      <w:r w:rsidRPr="006A5BA7">
        <w:t>Competency field</w:t>
      </w:r>
    </w:p>
    <w:tbl>
      <w:tblPr>
        <w:tblW w:w="0" w:type="auto"/>
        <w:tblLayout w:type="fixed"/>
        <w:tblCellMar>
          <w:left w:w="62" w:type="dxa"/>
          <w:right w:w="62" w:type="dxa"/>
        </w:tblCellMar>
        <w:tblLook w:val="0000"/>
      </w:tblPr>
      <w:tblGrid>
        <w:gridCol w:w="2836"/>
        <w:gridCol w:w="6344"/>
      </w:tblGrid>
      <w:tr w:rsidTr="008A50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A5BA7">
            <w:pPr>
              <w:pStyle w:val="BodyText"/>
              <w:rPr>
                <w:lang w:val="en-NZ"/>
              </w:rPr>
            </w:pPr>
            <w:r w:rsidRPr="006A5BA7">
              <w:t>Quality and Innovation</w:t>
            </w:r>
          </w:p>
        </w:tc>
      </w:tr>
      <w:tr w:rsidTr="008A50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5BA7" w:rsidP="006A5BA7">
            <w:pPr>
              <w:pStyle w:val="BodyText"/>
            </w:pPr>
          </w:p>
        </w:tc>
      </w:tr>
    </w:tbl>
    <w:p w:rsidR="00000000" w:rsidRPr="006A5BA7" w:rsidP="006A5BA7">
      <w:pPr>
        <w:pStyle w:val="BodyText"/>
      </w:pPr>
    </w:p>
    <w:p w:rsidR="00000000" w:rsidRPr="006A5BA7" w:rsidP="006A5BA7"/>
    <w:sectPr w:rsidSect="006A5B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B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5029" w:rsidP="008A50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B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029" w:rsidP="006A5B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A5029" w:rsidP="006A5B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A5029" w:rsidP="006A5B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B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5029" w:rsidP="008A50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B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029" w:rsidP="006A5BA7">
    <w:pPr>
      <w:pStyle w:val="Header"/>
      <w:framePr w:wrap="around"/>
    </w:pPr>
    <w:r>
      <w:fldChar w:fldCharType="begin"/>
    </w:r>
    <w:r>
      <w:instrText xml:space="preserve"> TITLE   \* MERGEFORMAT </w:instrText>
    </w:r>
    <w:r>
      <w:fldChar w:fldCharType="separate"/>
    </w:r>
    <w:r>
      <w:t>SITXQUA001A Contribute to workplace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A5029" w:rsidP="006A5B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5E6D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3887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F63E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B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5BA7"/>
    <w:pPr>
      <w:spacing w:before="360" w:after="60"/>
      <w:outlineLvl w:val="0"/>
    </w:pPr>
    <w:rPr>
      <w:sz w:val="32"/>
    </w:rPr>
  </w:style>
  <w:style w:type="paragraph" w:styleId="Heading2">
    <w:name w:val="heading 2"/>
    <w:basedOn w:val="HeadingBase"/>
    <w:next w:val="BodyText"/>
    <w:link w:val="Heading2Char"/>
    <w:qFormat/>
    <w:rsid w:val="006A5BA7"/>
    <w:pPr>
      <w:keepLines/>
      <w:spacing w:before="240" w:after="120"/>
      <w:outlineLvl w:val="1"/>
    </w:pPr>
    <w:rPr>
      <w:sz w:val="28"/>
      <w:szCs w:val="40"/>
    </w:rPr>
  </w:style>
  <w:style w:type="paragraph" w:styleId="Heading3">
    <w:name w:val="heading 3"/>
    <w:basedOn w:val="HeadingBase"/>
    <w:next w:val="BodyText"/>
    <w:link w:val="Heading3Char"/>
    <w:qFormat/>
    <w:rsid w:val="006A5BA7"/>
    <w:pPr>
      <w:spacing w:before="180" w:after="120"/>
      <w:outlineLvl w:val="2"/>
    </w:pPr>
    <w:rPr>
      <w:spacing w:val="-10"/>
      <w:kern w:val="32"/>
    </w:rPr>
  </w:style>
  <w:style w:type="paragraph" w:styleId="Heading4">
    <w:name w:val="heading 4"/>
    <w:basedOn w:val="HeadingBase"/>
    <w:next w:val="BodyText"/>
    <w:link w:val="Heading4Char"/>
    <w:qFormat/>
    <w:rsid w:val="006A5BA7"/>
    <w:pPr>
      <w:spacing w:before="160" w:after="120"/>
      <w:outlineLvl w:val="3"/>
    </w:pPr>
    <w:rPr>
      <w:sz w:val="22"/>
    </w:rPr>
  </w:style>
  <w:style w:type="paragraph" w:styleId="Heading5">
    <w:name w:val="heading 5"/>
    <w:basedOn w:val="HeadingBase"/>
    <w:next w:val="Normal"/>
    <w:link w:val="Heading5Char"/>
    <w:qFormat/>
    <w:rsid w:val="006A5BA7"/>
    <w:pPr>
      <w:spacing w:before="80"/>
      <w:outlineLvl w:val="4"/>
    </w:pPr>
    <w:rPr>
      <w:color w:val="918585"/>
      <w:sz w:val="20"/>
    </w:rPr>
  </w:style>
  <w:style w:type="paragraph" w:styleId="Heading6">
    <w:name w:val="heading 6"/>
    <w:basedOn w:val="HeadingBase"/>
    <w:next w:val="Normal"/>
    <w:link w:val="Heading6Char"/>
    <w:qFormat/>
    <w:rsid w:val="006A5BA7"/>
    <w:pPr>
      <w:spacing w:before="60"/>
      <w:outlineLvl w:val="5"/>
    </w:pPr>
    <w:rPr>
      <w:color w:val="918585"/>
      <w:sz w:val="20"/>
    </w:rPr>
  </w:style>
  <w:style w:type="paragraph" w:styleId="Heading7">
    <w:name w:val="heading 7"/>
    <w:basedOn w:val="Normal"/>
    <w:next w:val="Normal"/>
    <w:link w:val="Heading7Char"/>
    <w:qFormat/>
    <w:rsid w:val="006A5BA7"/>
    <w:pPr>
      <w:ind w:left="720"/>
      <w:outlineLvl w:val="6"/>
    </w:pPr>
    <w:rPr>
      <w:i/>
    </w:rPr>
  </w:style>
  <w:style w:type="paragraph" w:styleId="Heading8">
    <w:name w:val="heading 8"/>
    <w:basedOn w:val="Normal"/>
    <w:next w:val="Normal"/>
    <w:link w:val="Heading8Char"/>
    <w:qFormat/>
    <w:rsid w:val="006A5BA7"/>
    <w:pPr>
      <w:ind w:left="720"/>
      <w:outlineLvl w:val="7"/>
    </w:pPr>
    <w:rPr>
      <w:i/>
    </w:rPr>
  </w:style>
  <w:style w:type="paragraph" w:styleId="Heading9">
    <w:name w:val="heading 9"/>
    <w:basedOn w:val="Normal"/>
    <w:next w:val="Normal"/>
    <w:link w:val="Heading9Char"/>
    <w:qFormat/>
    <w:rsid w:val="006A5BA7"/>
    <w:pPr>
      <w:ind w:left="720"/>
      <w:outlineLvl w:val="8"/>
    </w:pPr>
    <w:rPr>
      <w:i/>
    </w:rPr>
  </w:style>
  <w:style w:type="character" w:default="1" w:styleId="DefaultParagraphFont">
    <w:name w:val="Default Paragraph Font"/>
    <w:uiPriority w:val="1"/>
    <w:unhideWhenUsed/>
    <w:rsid w:val="006A5B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BA7"/>
  </w:style>
  <w:style w:type="character" w:customStyle="1" w:styleId="Heading1Char">
    <w:name w:val="Heading 1 Char"/>
    <w:basedOn w:val="DefaultParagraphFont"/>
    <w:link w:val="Heading1"/>
    <w:rsid w:val="006A5BA7"/>
    <w:rPr>
      <w:rFonts w:ascii="Times New Roman" w:eastAsia="Times New Roman" w:hAnsi="Times New Roman" w:cs="Times New Roman"/>
      <w:b/>
      <w:sz w:val="32"/>
      <w:szCs w:val="20"/>
      <w:lang w:eastAsia="en-US"/>
    </w:rPr>
  </w:style>
  <w:style w:type="paragraph" w:styleId="BodyText">
    <w:name w:val="Body Text"/>
    <w:basedOn w:val="Normal"/>
    <w:link w:val="BodyTextChar"/>
    <w:rsid w:val="006A5B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5BA7"/>
    <w:rPr>
      <w:rFonts w:ascii="Times New Roman" w:eastAsia="Times New Roman" w:hAnsi="Times New Roman" w:cs="Times New Roman"/>
      <w:sz w:val="24"/>
      <w:lang w:val="en-US" w:eastAsia="en-US"/>
    </w:rPr>
  </w:style>
  <w:style w:type="paragraph" w:styleId="Footer">
    <w:name w:val="footer"/>
    <w:basedOn w:val="Normal"/>
    <w:link w:val="FooterChar"/>
    <w:rsid w:val="006A5B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BA7"/>
    <w:rPr>
      <w:rFonts w:ascii="Times New Roman" w:eastAsia="Times New Roman" w:hAnsi="Times New Roman" w:cs="Times New Roman"/>
      <w:sz w:val="16"/>
      <w:lang w:val="en-US" w:eastAsia="en-US"/>
    </w:rPr>
  </w:style>
  <w:style w:type="paragraph" w:styleId="List">
    <w:name w:val="List"/>
    <w:basedOn w:val="BodyText"/>
    <w:next w:val="BodyText"/>
    <w:rsid w:val="006A5BA7"/>
    <w:pPr>
      <w:tabs>
        <w:tab w:val="left" w:pos="340"/>
      </w:tabs>
      <w:spacing w:before="60" w:after="60"/>
      <w:ind w:left="340" w:hanging="340"/>
    </w:pPr>
  </w:style>
  <w:style w:type="paragraph" w:styleId="ListBullet">
    <w:name w:val="List Bullet"/>
    <w:basedOn w:val="List"/>
    <w:rsid w:val="006A5BA7"/>
    <w:pPr>
      <w:numPr>
        <w:numId w:val="13"/>
      </w:numPr>
      <w:tabs>
        <w:tab w:val="clear" w:pos="340"/>
      </w:tabs>
      <w:spacing w:before="40" w:after="40"/>
    </w:pPr>
  </w:style>
  <w:style w:type="character" w:customStyle="1" w:styleId="SpecialBold">
    <w:name w:val="Special Bold"/>
    <w:basedOn w:val="DefaultParagraphFont"/>
    <w:rsid w:val="006A5BA7"/>
    <w:rPr>
      <w:b/>
      <w:spacing w:val="0"/>
    </w:rPr>
  </w:style>
  <w:style w:type="paragraph" w:styleId="ListBullet2">
    <w:name w:val="List Bullet 2"/>
    <w:basedOn w:val="List2"/>
    <w:rsid w:val="006A5BA7"/>
    <w:pPr>
      <w:numPr>
        <w:numId w:val="14"/>
      </w:numPr>
      <w:tabs>
        <w:tab w:val="clear" w:pos="680"/>
      </w:tabs>
    </w:pPr>
  </w:style>
  <w:style w:type="paragraph" w:styleId="Header">
    <w:name w:val="header"/>
    <w:basedOn w:val="Normal"/>
    <w:link w:val="HeaderChar"/>
    <w:rsid w:val="006A5B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B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5BA7"/>
    <w:pPr>
      <w:spacing w:before="240" w:after="120"/>
      <w:outlineLvl w:val="0"/>
    </w:pPr>
    <w:rPr>
      <w:rFonts w:ascii="Times New Roman" w:hAnsi="Times New Roman"/>
      <w:b/>
      <w:sz w:val="28"/>
    </w:rPr>
  </w:style>
  <w:style w:type="paragraph" w:customStyle="1" w:styleId="AllowPageBreak">
    <w:name w:val="AllowPageBreak"/>
    <w:rsid w:val="006A5B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5BA7"/>
    <w:rPr>
      <w:b/>
      <w:i/>
      <w:u w:val="none"/>
    </w:rPr>
  </w:style>
  <w:style w:type="character" w:customStyle="1" w:styleId="Heading2Char">
    <w:name w:val="Heading 2 Char"/>
    <w:basedOn w:val="DefaultParagraphFont"/>
    <w:link w:val="Heading2"/>
    <w:rsid w:val="006A5B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B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B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B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B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B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5B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5BA7"/>
    <w:rPr>
      <w:rFonts w:ascii="Courier New" w:eastAsia="Times New Roman" w:hAnsi="Courier New" w:cs="Times New Roman"/>
      <w:i/>
      <w:szCs w:val="20"/>
      <w:lang w:val="en-US" w:eastAsia="en-US"/>
    </w:rPr>
  </w:style>
  <w:style w:type="paragraph" w:customStyle="1" w:styleId="HeadingBase">
    <w:name w:val="Heading Base"/>
    <w:rsid w:val="006A5B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BA7"/>
    <w:pPr>
      <w:tabs>
        <w:tab w:val="right" w:leader="dot" w:pos="9072"/>
      </w:tabs>
      <w:ind w:left="567"/>
    </w:pPr>
    <w:rPr>
      <w:szCs w:val="22"/>
    </w:rPr>
  </w:style>
  <w:style w:type="paragraph" w:customStyle="1" w:styleId="TOCBase">
    <w:name w:val="TOC Base"/>
    <w:rsid w:val="006A5B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BA7"/>
    <w:pPr>
      <w:tabs>
        <w:tab w:val="right" w:leader="dot" w:pos="9072"/>
      </w:tabs>
      <w:spacing w:before="40" w:after="40"/>
      <w:ind w:left="284"/>
    </w:pPr>
    <w:rPr>
      <w:rFonts w:ascii="Times New Roman" w:hAnsi="Times New Roman"/>
    </w:rPr>
  </w:style>
  <w:style w:type="paragraph" w:styleId="TOC1">
    <w:name w:val="toc 1"/>
    <w:basedOn w:val="TOCBase"/>
    <w:next w:val="Normal"/>
    <w:rsid w:val="006A5B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5BA7"/>
    <w:pPr>
      <w:spacing w:before="5040"/>
      <w:jc w:val="center"/>
    </w:pPr>
    <w:rPr>
      <w:sz w:val="48"/>
      <w:szCs w:val="72"/>
      <w:lang w:val="en-US"/>
    </w:rPr>
  </w:style>
  <w:style w:type="character" w:customStyle="1" w:styleId="TitleChar">
    <w:name w:val="Title Char"/>
    <w:basedOn w:val="DefaultParagraphFont"/>
    <w:link w:val="Title"/>
    <w:rsid w:val="006A5B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BA7"/>
    <w:pPr>
      <w:tabs>
        <w:tab w:val="left" w:pos="3600"/>
        <w:tab w:val="left" w:pos="3958"/>
      </w:tabs>
    </w:pPr>
  </w:style>
  <w:style w:type="paragraph" w:customStyle="1" w:styleId="Note">
    <w:name w:val="Note"/>
    <w:basedOn w:val="BodyText"/>
    <w:rsid w:val="006A5B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BA7"/>
    <w:pPr>
      <w:framePr w:wrap="auto" w:hAnchor="text" w:y="6049"/>
    </w:pPr>
    <w:rPr>
      <w:color w:val="000000"/>
      <w:sz w:val="40"/>
    </w:rPr>
  </w:style>
  <w:style w:type="paragraph" w:customStyle="1" w:styleId="TOCTitle">
    <w:name w:val="TOCTitle"/>
    <w:basedOn w:val="Heading1"/>
    <w:rsid w:val="006A5BA7"/>
    <w:pPr>
      <w:spacing w:after="240"/>
      <w:jc w:val="center"/>
      <w:outlineLvl w:val="9"/>
    </w:pPr>
    <w:rPr>
      <w:caps/>
    </w:rPr>
  </w:style>
  <w:style w:type="paragraph" w:customStyle="1" w:styleId="Version">
    <w:name w:val="Version"/>
    <w:rsid w:val="006A5B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BA7"/>
    <w:pPr>
      <w:keepNext w:val="0"/>
      <w:tabs>
        <w:tab w:val="right" w:pos="4176"/>
      </w:tabs>
      <w:ind w:left="198" w:hanging="198"/>
    </w:pPr>
    <w:rPr>
      <w:rFonts w:ascii="Garamond" w:hAnsi="Garamond"/>
    </w:rPr>
  </w:style>
  <w:style w:type="paragraph" w:styleId="IndexHeading">
    <w:name w:val="index heading"/>
    <w:basedOn w:val="Normal"/>
    <w:next w:val="Index1"/>
    <w:semiHidden/>
    <w:rsid w:val="006A5BA7"/>
    <w:pPr>
      <w:spacing w:before="120" w:after="120"/>
    </w:pPr>
    <w:rPr>
      <w:rFonts w:ascii="Arial" w:hAnsi="Arial"/>
      <w:b/>
      <w:color w:val="918585"/>
      <w:sz w:val="24"/>
    </w:rPr>
  </w:style>
  <w:style w:type="paragraph" w:customStyle="1" w:styleId="Chapter">
    <w:name w:val="Chapter"/>
    <w:basedOn w:val="Normal"/>
    <w:rsid w:val="006A5BA7"/>
    <w:pPr>
      <w:spacing w:before="240"/>
    </w:pPr>
    <w:rPr>
      <w:rFonts w:ascii="Times New Roman" w:hAnsi="Times New Roman"/>
      <w:smallCaps/>
      <w:spacing w:val="80"/>
      <w:sz w:val="28"/>
    </w:rPr>
  </w:style>
  <w:style w:type="paragraph" w:customStyle="1" w:styleId="InChapter">
    <w:name w:val="InChapter"/>
    <w:basedOn w:val="Heading3"/>
    <w:rsid w:val="006A5BA7"/>
    <w:pPr>
      <w:spacing w:after="240"/>
      <w:outlineLvl w:val="9"/>
    </w:pPr>
    <w:rPr>
      <w:noProof/>
    </w:rPr>
  </w:style>
  <w:style w:type="paragraph" w:styleId="Index2">
    <w:name w:val="index 2"/>
    <w:basedOn w:val="Normal"/>
    <w:next w:val="Normal"/>
    <w:semiHidden/>
    <w:rsid w:val="006A5BA7"/>
    <w:pPr>
      <w:tabs>
        <w:tab w:val="right" w:pos="4176"/>
      </w:tabs>
      <w:ind w:left="568" w:hanging="284"/>
    </w:pPr>
    <w:rPr>
      <w:rFonts w:ascii="Garamond" w:hAnsi="Garamond"/>
    </w:rPr>
  </w:style>
  <w:style w:type="paragraph" w:customStyle="1" w:styleId="Byline">
    <w:name w:val="Byline"/>
    <w:rsid w:val="006A5B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BA7"/>
    <w:pPr>
      <w:tabs>
        <w:tab w:val="clear" w:pos="3600"/>
        <w:tab w:val="clear" w:pos="3958"/>
      </w:tabs>
      <w:jc w:val="right"/>
    </w:pPr>
  </w:style>
  <w:style w:type="character" w:styleId="Emphasis">
    <w:name w:val="Emphasis"/>
    <w:basedOn w:val="DefaultParagraphFont"/>
    <w:qFormat/>
    <w:rsid w:val="006A5BA7"/>
    <w:rPr>
      <w:i/>
    </w:rPr>
  </w:style>
  <w:style w:type="paragraph" w:styleId="Caption">
    <w:name w:val="caption"/>
    <w:basedOn w:val="BodyText"/>
    <w:next w:val="Normal"/>
    <w:qFormat/>
    <w:rsid w:val="006A5BA7"/>
    <w:pPr>
      <w:framePr w:w="2268" w:hSpace="181" w:vSpace="181" w:wrap="around" w:vAnchor="text" w:hAnchor="page" w:x="1135" w:y="285" w:anchorLock="1"/>
    </w:pPr>
    <w:rPr>
      <w:i/>
    </w:rPr>
  </w:style>
  <w:style w:type="paragraph" w:customStyle="1" w:styleId="MiniTOCTitle">
    <w:name w:val="MiniTOCTitle"/>
    <w:basedOn w:val="Heading4"/>
    <w:rsid w:val="006A5BA7"/>
    <w:pPr>
      <w:spacing w:before="240"/>
      <w:outlineLvl w:val="9"/>
    </w:pPr>
    <w:rPr>
      <w:noProof/>
      <w:sz w:val="24"/>
    </w:rPr>
  </w:style>
  <w:style w:type="paragraph" w:customStyle="1" w:styleId="MiniTOCItem">
    <w:name w:val="MiniTOCItem"/>
    <w:basedOn w:val="ListBullet"/>
    <w:rsid w:val="006A5BA7"/>
    <w:pPr>
      <w:numPr>
        <w:numId w:val="0"/>
      </w:numPr>
      <w:tabs>
        <w:tab w:val="right" w:leader="dot" w:pos="6521"/>
      </w:tabs>
      <w:spacing w:before="0" w:after="0"/>
    </w:pPr>
  </w:style>
  <w:style w:type="paragraph" w:customStyle="1" w:styleId="TOFTitle">
    <w:name w:val="TOFTitle"/>
    <w:basedOn w:val="TOCTitle"/>
    <w:rsid w:val="006A5BA7"/>
  </w:style>
  <w:style w:type="paragraph" w:styleId="TableofFigures">
    <w:name w:val="table of figures"/>
    <w:basedOn w:val="Normal"/>
    <w:next w:val="Normal"/>
    <w:semiHidden/>
    <w:rsid w:val="006A5BA7"/>
    <w:pPr>
      <w:tabs>
        <w:tab w:val="right" w:leader="dot" w:pos="9072"/>
      </w:tabs>
      <w:ind w:left="970" w:hanging="403"/>
    </w:pPr>
    <w:rPr>
      <w:rFonts w:ascii="Times New Roman" w:hAnsi="Times New Roman"/>
      <w:b/>
    </w:rPr>
  </w:style>
  <w:style w:type="paragraph" w:styleId="ListNumber">
    <w:name w:val="List Number"/>
    <w:basedOn w:val="List"/>
    <w:rsid w:val="006A5BA7"/>
    <w:pPr>
      <w:numPr>
        <w:numId w:val="11"/>
      </w:numPr>
    </w:pPr>
  </w:style>
  <w:style w:type="character" w:customStyle="1" w:styleId="WingdingSymbols">
    <w:name w:val="Wingding Symbols"/>
    <w:rsid w:val="006A5BA7"/>
    <w:rPr>
      <w:rFonts w:ascii="Wingdings" w:hAnsi="Wingdings"/>
    </w:rPr>
  </w:style>
  <w:style w:type="paragraph" w:customStyle="1" w:styleId="TableHeading">
    <w:name w:val="Table Heading"/>
    <w:basedOn w:val="HeadingBase"/>
    <w:rsid w:val="006A5BA7"/>
    <w:pPr>
      <w:keepLines/>
      <w:pBdr>
        <w:bottom w:val="single" w:sz="6" w:space="1" w:color="918585"/>
      </w:pBdr>
      <w:spacing w:before="240"/>
    </w:pPr>
  </w:style>
  <w:style w:type="character" w:customStyle="1" w:styleId="HotSpot">
    <w:name w:val="HotSpot"/>
    <w:rsid w:val="006A5BA7"/>
    <w:rPr>
      <w:color w:val="0033CC"/>
      <w:u w:val="none"/>
    </w:rPr>
  </w:style>
  <w:style w:type="paragraph" w:customStyle="1" w:styleId="BodyTextRight">
    <w:name w:val="Body Text Right"/>
    <w:basedOn w:val="BodyText"/>
    <w:rsid w:val="006A5BA7"/>
    <w:pPr>
      <w:spacing w:before="0" w:after="0"/>
      <w:jc w:val="right"/>
    </w:pPr>
  </w:style>
  <w:style w:type="paragraph" w:styleId="Index3">
    <w:name w:val="index 3"/>
    <w:basedOn w:val="ListNumber2"/>
    <w:next w:val="Normal"/>
    <w:semiHidden/>
    <w:rsid w:val="006A5BA7"/>
    <w:pPr>
      <w:numPr>
        <w:numId w:val="0"/>
      </w:numPr>
      <w:tabs>
        <w:tab w:val="right" w:leader="dot" w:pos="4176"/>
      </w:tabs>
    </w:pPr>
  </w:style>
  <w:style w:type="paragraph" w:styleId="ListNumber2">
    <w:name w:val="List Number 2"/>
    <w:basedOn w:val="List2"/>
    <w:rsid w:val="006A5BA7"/>
    <w:pPr>
      <w:numPr>
        <w:numId w:val="10"/>
      </w:numPr>
      <w:tabs>
        <w:tab w:val="clear" w:pos="1060"/>
      </w:tabs>
    </w:pPr>
  </w:style>
  <w:style w:type="paragraph" w:customStyle="1" w:styleId="MarginNote">
    <w:name w:val="Margin Note"/>
    <w:basedOn w:val="BodyText"/>
    <w:rsid w:val="006A5B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B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B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5BA7"/>
    <w:rPr>
      <w:sz w:val="32"/>
    </w:rPr>
  </w:style>
  <w:style w:type="paragraph" w:customStyle="1" w:styleId="HeadingProcedure">
    <w:name w:val="Heading Procedure"/>
    <w:basedOn w:val="HeadingBase"/>
    <w:next w:val="Normal"/>
    <w:rsid w:val="006A5BA7"/>
    <w:pPr>
      <w:tabs>
        <w:tab w:val="left" w:pos="0"/>
      </w:tabs>
      <w:spacing w:before="120" w:after="60"/>
    </w:pPr>
    <w:rPr>
      <w:i/>
      <w:color w:val="918585"/>
      <w:sz w:val="22"/>
    </w:rPr>
  </w:style>
  <w:style w:type="paragraph" w:customStyle="1" w:styleId="TableBodyText">
    <w:name w:val="Table Body Text"/>
    <w:basedOn w:val="BodyText"/>
    <w:rsid w:val="006A5BA7"/>
    <w:pPr>
      <w:spacing w:before="60" w:after="60"/>
    </w:pPr>
  </w:style>
  <w:style w:type="paragraph" w:styleId="ListContinue">
    <w:name w:val="List Continue"/>
    <w:basedOn w:val="List"/>
    <w:rsid w:val="006A5BA7"/>
    <w:pPr>
      <w:ind w:firstLine="0"/>
    </w:pPr>
  </w:style>
  <w:style w:type="paragraph" w:customStyle="1" w:styleId="ListNote">
    <w:name w:val="List Note"/>
    <w:basedOn w:val="List"/>
    <w:rsid w:val="006A5BA7"/>
    <w:pPr>
      <w:pBdr>
        <w:top w:val="single" w:sz="6" w:space="2" w:color="918585"/>
        <w:bottom w:val="single" w:sz="6" w:space="2" w:color="918585"/>
      </w:pBdr>
      <w:tabs>
        <w:tab w:val="left" w:pos="1021"/>
      </w:tabs>
      <w:ind w:firstLine="0"/>
    </w:pPr>
  </w:style>
  <w:style w:type="paragraph" w:customStyle="1" w:styleId="Warning">
    <w:name w:val="Warning"/>
    <w:basedOn w:val="BodyText"/>
    <w:rsid w:val="006A5BA7"/>
    <w:pPr>
      <w:shd w:val="clear" w:color="auto" w:fill="D9D9D9"/>
      <w:tabs>
        <w:tab w:val="left" w:pos="992"/>
      </w:tabs>
      <w:ind w:left="119" w:right="119"/>
    </w:pPr>
    <w:rPr>
      <w:sz w:val="20"/>
    </w:rPr>
  </w:style>
  <w:style w:type="paragraph" w:customStyle="1" w:styleId="MarginIcons">
    <w:name w:val="Margin Icons"/>
    <w:basedOn w:val="BodyText"/>
    <w:rsid w:val="006A5B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BA7"/>
    <w:rPr>
      <w:rFonts w:ascii="Courier New" w:hAnsi="Courier New"/>
    </w:rPr>
  </w:style>
  <w:style w:type="paragraph" w:customStyle="1" w:styleId="NoteBullet">
    <w:name w:val="Note Bullet"/>
    <w:basedOn w:val="Note"/>
    <w:rsid w:val="006A5BA7"/>
    <w:pPr>
      <w:tabs>
        <w:tab w:val="clear" w:pos="680"/>
      </w:tabs>
      <w:spacing w:before="60" w:after="60"/>
    </w:pPr>
  </w:style>
  <w:style w:type="paragraph" w:customStyle="1" w:styleId="SubHeading2">
    <w:name w:val="SubHeading2"/>
    <w:basedOn w:val="HeadingBase"/>
    <w:rsid w:val="006A5BA7"/>
    <w:pPr>
      <w:spacing w:before="240" w:after="60"/>
    </w:pPr>
    <w:rPr>
      <w:sz w:val="20"/>
    </w:rPr>
  </w:style>
  <w:style w:type="paragraph" w:customStyle="1" w:styleId="SubHeading1">
    <w:name w:val="SubHeading1"/>
    <w:basedOn w:val="HeadingBase"/>
    <w:rsid w:val="006A5BA7"/>
    <w:pPr>
      <w:spacing w:before="240" w:after="60"/>
    </w:pPr>
    <w:rPr>
      <w:color w:val="918585"/>
      <w:sz w:val="22"/>
    </w:rPr>
  </w:style>
  <w:style w:type="paragraph" w:customStyle="1" w:styleId="SideHeading">
    <w:name w:val="Side Heading"/>
    <w:basedOn w:val="HeadingBase"/>
    <w:rsid w:val="006A5B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BA7"/>
    <w:pPr>
      <w:numPr>
        <w:numId w:val="12"/>
      </w:numPr>
    </w:pPr>
  </w:style>
  <w:style w:type="paragraph" w:styleId="PlainText">
    <w:name w:val="Plain Text"/>
    <w:basedOn w:val="Normal"/>
    <w:link w:val="PlainTextChar"/>
    <w:rsid w:val="006A5BA7"/>
    <w:rPr>
      <w:sz w:val="20"/>
    </w:rPr>
  </w:style>
  <w:style w:type="character" w:customStyle="1" w:styleId="PlainTextChar">
    <w:name w:val="Plain Text Char"/>
    <w:basedOn w:val="DefaultParagraphFont"/>
    <w:link w:val="PlainText"/>
    <w:rsid w:val="006A5B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5BA7"/>
    <w:rPr>
      <w:b/>
      <w:smallCaps/>
    </w:rPr>
  </w:style>
  <w:style w:type="paragraph" w:customStyle="1" w:styleId="TableListNumber">
    <w:name w:val="Table List Number"/>
    <w:basedOn w:val="ListNumber"/>
    <w:rsid w:val="006A5BA7"/>
    <w:pPr>
      <w:numPr>
        <w:numId w:val="0"/>
      </w:numPr>
    </w:pPr>
  </w:style>
  <w:style w:type="paragraph" w:styleId="TOC4">
    <w:name w:val="toc 4"/>
    <w:basedOn w:val="TOCBase"/>
    <w:next w:val="Normal"/>
    <w:semiHidden/>
    <w:rsid w:val="006A5BA7"/>
    <w:pPr>
      <w:tabs>
        <w:tab w:val="right" w:leader="dot" w:pos="9071"/>
      </w:tabs>
      <w:ind w:left="1701"/>
    </w:pPr>
  </w:style>
  <w:style w:type="paragraph" w:customStyle="1" w:styleId="ListAlpha">
    <w:name w:val="List Alpha"/>
    <w:basedOn w:val="List"/>
    <w:rsid w:val="006A5BA7"/>
    <w:pPr>
      <w:numPr>
        <w:numId w:val="9"/>
      </w:numPr>
    </w:pPr>
  </w:style>
  <w:style w:type="paragraph" w:customStyle="1" w:styleId="ListAlpha2">
    <w:name w:val="List Alpha 2"/>
    <w:basedOn w:val="List2"/>
    <w:rsid w:val="006A5BA7"/>
    <w:pPr>
      <w:numPr>
        <w:numId w:val="8"/>
      </w:numPr>
    </w:pPr>
  </w:style>
  <w:style w:type="paragraph" w:styleId="List2">
    <w:name w:val="List 2"/>
    <w:basedOn w:val="BodyText"/>
    <w:rsid w:val="006A5BA7"/>
    <w:pPr>
      <w:tabs>
        <w:tab w:val="left" w:pos="680"/>
      </w:tabs>
      <w:spacing w:before="60" w:after="60"/>
      <w:ind w:left="680" w:hanging="340"/>
    </w:pPr>
  </w:style>
  <w:style w:type="paragraph" w:styleId="List3">
    <w:name w:val="List 3"/>
    <w:basedOn w:val="BodyText"/>
    <w:rsid w:val="006A5BA7"/>
    <w:pPr>
      <w:tabs>
        <w:tab w:val="left" w:pos="1021"/>
      </w:tabs>
      <w:spacing w:before="60" w:after="60"/>
      <w:ind w:left="1020" w:hanging="340"/>
    </w:pPr>
  </w:style>
  <w:style w:type="paragraph" w:styleId="List4">
    <w:name w:val="List 4"/>
    <w:basedOn w:val="BodyText"/>
    <w:rsid w:val="006A5BA7"/>
    <w:pPr>
      <w:tabs>
        <w:tab w:val="left" w:pos="1361"/>
      </w:tabs>
      <w:spacing w:before="60" w:after="60"/>
      <w:ind w:left="1361" w:hanging="340"/>
    </w:pPr>
  </w:style>
  <w:style w:type="paragraph" w:styleId="List5">
    <w:name w:val="List 5"/>
    <w:basedOn w:val="BodyText"/>
    <w:rsid w:val="006A5BA7"/>
    <w:pPr>
      <w:tabs>
        <w:tab w:val="left" w:pos="1701"/>
      </w:tabs>
      <w:spacing w:before="60" w:after="60"/>
      <w:ind w:left="1701" w:hanging="340"/>
    </w:pPr>
  </w:style>
  <w:style w:type="paragraph" w:styleId="ListBullet3">
    <w:name w:val="List Bullet 3"/>
    <w:basedOn w:val="List3"/>
    <w:rsid w:val="006A5BA7"/>
    <w:pPr>
      <w:numPr>
        <w:numId w:val="15"/>
      </w:numPr>
      <w:tabs>
        <w:tab w:val="clear" w:pos="1021"/>
      </w:tabs>
      <w:ind w:left="1037" w:hanging="357"/>
    </w:pPr>
  </w:style>
  <w:style w:type="paragraph" w:styleId="ListBullet4">
    <w:name w:val="List Bullet 4"/>
    <w:basedOn w:val="List4"/>
    <w:rsid w:val="006A5BA7"/>
    <w:pPr>
      <w:numPr>
        <w:numId w:val="3"/>
      </w:numPr>
    </w:pPr>
  </w:style>
  <w:style w:type="paragraph" w:styleId="ListBullet5">
    <w:name w:val="List Bullet 5"/>
    <w:basedOn w:val="List5"/>
    <w:rsid w:val="006A5BA7"/>
    <w:pPr>
      <w:numPr>
        <w:numId w:val="4"/>
      </w:numPr>
    </w:pPr>
  </w:style>
  <w:style w:type="paragraph" w:styleId="ListContinue2">
    <w:name w:val="List Continue 2"/>
    <w:basedOn w:val="List2"/>
    <w:rsid w:val="006A5BA7"/>
    <w:pPr>
      <w:ind w:firstLine="0"/>
    </w:pPr>
  </w:style>
  <w:style w:type="paragraph" w:styleId="ListContinue3">
    <w:name w:val="List Continue 3"/>
    <w:basedOn w:val="List3"/>
    <w:rsid w:val="006A5BA7"/>
    <w:pPr>
      <w:ind w:left="1021" w:firstLine="0"/>
    </w:pPr>
  </w:style>
  <w:style w:type="paragraph" w:styleId="ListContinue4">
    <w:name w:val="List Continue 4"/>
    <w:basedOn w:val="List4"/>
    <w:rsid w:val="006A5BA7"/>
    <w:pPr>
      <w:ind w:firstLine="0"/>
    </w:pPr>
  </w:style>
  <w:style w:type="paragraph" w:styleId="ListContinue5">
    <w:name w:val="List Continue 5"/>
    <w:basedOn w:val="List5"/>
    <w:rsid w:val="006A5BA7"/>
    <w:pPr>
      <w:ind w:firstLine="0"/>
    </w:pPr>
  </w:style>
  <w:style w:type="paragraph" w:styleId="ListNumber3">
    <w:name w:val="List Number 3"/>
    <w:basedOn w:val="List3"/>
    <w:rsid w:val="006A5BA7"/>
    <w:pPr>
      <w:numPr>
        <w:numId w:val="5"/>
      </w:numPr>
    </w:pPr>
  </w:style>
  <w:style w:type="paragraph" w:styleId="ListNumber4">
    <w:name w:val="List Number 4"/>
    <w:basedOn w:val="List4"/>
    <w:rsid w:val="006A5BA7"/>
    <w:pPr>
      <w:numPr>
        <w:numId w:val="6"/>
      </w:numPr>
    </w:pPr>
  </w:style>
  <w:style w:type="paragraph" w:styleId="ListNumber5">
    <w:name w:val="List Number 5"/>
    <w:basedOn w:val="List5"/>
    <w:rsid w:val="006A5BA7"/>
    <w:pPr>
      <w:numPr>
        <w:numId w:val="7"/>
      </w:numPr>
    </w:pPr>
  </w:style>
  <w:style w:type="paragraph" w:styleId="BlockText">
    <w:name w:val="Block Text"/>
    <w:basedOn w:val="Normal"/>
    <w:rsid w:val="006A5BA7"/>
    <w:pPr>
      <w:spacing w:after="120"/>
      <w:ind w:left="1440" w:right="1440"/>
    </w:pPr>
  </w:style>
  <w:style w:type="character" w:customStyle="1" w:styleId="Subscript">
    <w:name w:val="Subscript"/>
    <w:basedOn w:val="DefaultParagraphFont"/>
    <w:rsid w:val="006A5BA7"/>
    <w:rPr>
      <w:sz w:val="16"/>
      <w:vertAlign w:val="subscript"/>
    </w:rPr>
  </w:style>
  <w:style w:type="character" w:customStyle="1" w:styleId="Superscript">
    <w:name w:val="Superscript"/>
    <w:basedOn w:val="DefaultParagraphFont"/>
    <w:rsid w:val="006A5BA7"/>
    <w:rPr>
      <w:sz w:val="16"/>
      <w:vertAlign w:val="superscript"/>
    </w:rPr>
  </w:style>
  <w:style w:type="character" w:customStyle="1" w:styleId="Symbols">
    <w:name w:val="Symbols"/>
    <w:basedOn w:val="DefaultParagraphFont"/>
    <w:rsid w:val="006A5BA7"/>
    <w:rPr>
      <w:rFonts w:ascii="Symbol" w:hAnsi="Symbol"/>
    </w:rPr>
  </w:style>
  <w:style w:type="character" w:customStyle="1" w:styleId="MenuOptions">
    <w:name w:val="Menu Options"/>
    <w:basedOn w:val="DefaultParagraphFont"/>
    <w:rsid w:val="006A5BA7"/>
    <w:rPr>
      <w:rFonts w:ascii="Arial Narrow" w:hAnsi="Arial Narrow"/>
      <w:smallCaps/>
    </w:rPr>
  </w:style>
  <w:style w:type="character" w:customStyle="1" w:styleId="Buttons">
    <w:name w:val="Buttons"/>
    <w:basedOn w:val="DefaultParagraphFont"/>
    <w:rsid w:val="006A5BA7"/>
    <w:rPr>
      <w:b/>
    </w:rPr>
  </w:style>
  <w:style w:type="character" w:customStyle="1" w:styleId="Underlined">
    <w:name w:val="Underlined"/>
    <w:basedOn w:val="DefaultParagraphFont"/>
    <w:rsid w:val="006A5BA7"/>
    <w:rPr>
      <w:u w:val="single"/>
    </w:rPr>
  </w:style>
  <w:style w:type="paragraph" w:customStyle="1" w:styleId="TableBodyTextRight">
    <w:name w:val="Table Body Text Right"/>
    <w:basedOn w:val="TableBodyText"/>
    <w:rsid w:val="006A5BA7"/>
    <w:pPr>
      <w:widowControl w:val="0"/>
      <w:autoSpaceDE w:val="0"/>
      <w:autoSpaceDN w:val="0"/>
      <w:adjustRightInd w:val="0"/>
      <w:jc w:val="right"/>
    </w:pPr>
    <w:rPr>
      <w:rFonts w:cs="Arial"/>
      <w:szCs w:val="18"/>
    </w:rPr>
  </w:style>
  <w:style w:type="paragraph" w:customStyle="1" w:styleId="CopyrightText">
    <w:name w:val="Copyright Text"/>
    <w:basedOn w:val="BodyText"/>
    <w:rsid w:val="006A5BA7"/>
    <w:rPr>
      <w:sz w:val="18"/>
    </w:rPr>
  </w:style>
  <w:style w:type="paragraph" w:customStyle="1" w:styleId="BodySmallRight">
    <w:name w:val="Body Small Right"/>
    <w:basedOn w:val="BodyTextRight"/>
    <w:rsid w:val="006A5BA7"/>
    <w:rPr>
      <w:sz w:val="18"/>
      <w:szCs w:val="18"/>
    </w:rPr>
  </w:style>
  <w:style w:type="paragraph" w:customStyle="1" w:styleId="MarginEdition">
    <w:name w:val="Margin Edition"/>
    <w:basedOn w:val="MarginNote"/>
    <w:rsid w:val="006A5BA7"/>
    <w:pPr>
      <w:spacing w:before="0" w:after="0"/>
    </w:pPr>
    <w:rPr>
      <w:rFonts w:ascii="Times New Roman" w:hAnsi="Times New Roman"/>
      <w:color w:val="999999"/>
    </w:rPr>
  </w:style>
  <w:style w:type="paragraph" w:customStyle="1" w:styleId="Spacer">
    <w:name w:val="Spacer"/>
    <w:basedOn w:val="Normal"/>
    <w:rsid w:val="006A5BA7"/>
    <w:rPr>
      <w:sz w:val="2"/>
      <w:szCs w:val="2"/>
    </w:rPr>
  </w:style>
  <w:style w:type="character" w:customStyle="1" w:styleId="Small">
    <w:name w:val="Small"/>
    <w:basedOn w:val="DefaultParagraphFont"/>
    <w:rsid w:val="006A5BA7"/>
    <w:rPr>
      <w:sz w:val="16"/>
    </w:rPr>
  </w:style>
  <w:style w:type="paragraph" w:customStyle="1" w:styleId="WideTable">
    <w:name w:val="Wide Table"/>
    <w:basedOn w:val="Normal"/>
    <w:rsid w:val="006A5BA7"/>
    <w:pPr>
      <w:ind w:left="-1418"/>
    </w:pPr>
    <w:rPr>
      <w:sz w:val="2"/>
      <w:szCs w:val="2"/>
    </w:rPr>
  </w:style>
  <w:style w:type="character" w:styleId="PageNumber">
    <w:name w:val="page number"/>
    <w:basedOn w:val="DefaultParagraphFont"/>
    <w:rsid w:val="006A5BA7"/>
  </w:style>
  <w:style w:type="paragraph" w:styleId="Quote">
    <w:name w:val="Quote"/>
    <w:basedOn w:val="Heading1"/>
    <w:link w:val="QuoteChar"/>
    <w:qFormat/>
    <w:rsid w:val="006A5BA7"/>
    <w:rPr>
      <w:b w:val="0"/>
      <w:sz w:val="72"/>
      <w:szCs w:val="72"/>
      <w:lang w:val="en-NZ"/>
    </w:rPr>
  </w:style>
  <w:style w:type="character" w:customStyle="1" w:styleId="QuoteChar">
    <w:name w:val="Quote Char"/>
    <w:basedOn w:val="DefaultParagraphFont"/>
    <w:link w:val="Quote"/>
    <w:rsid w:val="006A5B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BA7"/>
    <w:pPr>
      <w:pageBreakBefore/>
    </w:pPr>
  </w:style>
  <w:style w:type="paragraph" w:customStyle="1" w:styleId="Border">
    <w:name w:val="Border"/>
    <w:basedOn w:val="Normal"/>
    <w:qFormat/>
    <w:rsid w:val="006A5B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BA7"/>
    <w:rPr>
      <w:b/>
      <w:bCs/>
      <w:i/>
      <w:iCs/>
      <w:color w:val="auto"/>
    </w:rPr>
  </w:style>
  <w:style w:type="paragraph" w:styleId="IntenseQuote">
    <w:name w:val="Intense Quote"/>
    <w:basedOn w:val="Normal"/>
    <w:next w:val="Normal"/>
    <w:link w:val="IntenseQuoteChar"/>
    <w:uiPriority w:val="30"/>
    <w:qFormat/>
    <w:rsid w:val="006A5B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B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5BA7"/>
    <w:rPr>
      <w:smallCaps/>
      <w:color w:val="auto"/>
      <w:u w:val="single"/>
    </w:rPr>
  </w:style>
  <w:style w:type="character" w:styleId="IntenseReference">
    <w:name w:val="Intense Reference"/>
    <w:basedOn w:val="DefaultParagraphFont"/>
    <w:uiPriority w:val="32"/>
    <w:qFormat/>
    <w:rsid w:val="006A5BA7"/>
    <w:rPr>
      <w:b/>
      <w:bCs/>
      <w:smallCaps/>
      <w:color w:val="auto"/>
      <w:spacing w:val="5"/>
      <w:u w:val="single"/>
    </w:rPr>
  </w:style>
  <w:style w:type="paragraph" w:customStyle="1" w:styleId="2ColumnHeading">
    <w:name w:val="2Column Heading"/>
    <w:basedOn w:val="BodyText"/>
    <w:qFormat/>
    <w:rsid w:val="006A5BA7"/>
    <w:pPr>
      <w:spacing w:after="60"/>
      <w:ind w:left="-2268"/>
    </w:pPr>
    <w:rPr>
      <w:b/>
    </w:rPr>
  </w:style>
  <w:style w:type="paragraph" w:customStyle="1" w:styleId="Heading1TOC">
    <w:name w:val="Heading1 TOC"/>
    <w:basedOn w:val="Normal"/>
    <w:qFormat/>
    <w:rsid w:val="006A5BA7"/>
    <w:pPr>
      <w:spacing w:before="240" w:after="120"/>
    </w:pPr>
    <w:rPr>
      <w:rFonts w:ascii="Times New Roman" w:hAnsi="Times New Roman"/>
      <w:b/>
      <w:sz w:val="32"/>
    </w:rPr>
  </w:style>
  <w:style w:type="paragraph" w:customStyle="1" w:styleId="Heading2TOC">
    <w:name w:val="Heading2 TOC"/>
    <w:basedOn w:val="Normal"/>
    <w:qFormat/>
    <w:rsid w:val="006A5BA7"/>
    <w:pPr>
      <w:spacing w:before="240" w:after="60"/>
    </w:pPr>
    <w:rPr>
      <w:rFonts w:ascii="Times New Roman" w:hAnsi="Times New Roman"/>
      <w:b/>
      <w:sz w:val="28"/>
    </w:rPr>
  </w:style>
  <w:style w:type="character" w:customStyle="1" w:styleId="Underline">
    <w:name w:val="Underline"/>
    <w:basedOn w:val="DefaultParagraphFont"/>
    <w:qFormat/>
    <w:rsid w:val="006A5BA7"/>
    <w:rPr>
      <w:u w:val="single"/>
    </w:rPr>
  </w:style>
  <w:style w:type="paragraph" w:styleId="BalloonText">
    <w:name w:val="Balloon Text"/>
    <w:basedOn w:val="Normal"/>
    <w:link w:val="BalloonTextChar"/>
    <w:rsid w:val="006A5BA7"/>
    <w:rPr>
      <w:rFonts w:ascii="Tahoma" w:hAnsi="Tahoma" w:cs="Tahoma"/>
      <w:sz w:val="16"/>
      <w:szCs w:val="16"/>
    </w:rPr>
  </w:style>
  <w:style w:type="character" w:customStyle="1" w:styleId="BalloonTextChar">
    <w:name w:val="Balloon Text Char"/>
    <w:basedOn w:val="DefaultParagraphFont"/>
    <w:link w:val="BalloonText"/>
    <w:rsid w:val="006A5B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5B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5B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1450</Words>
  <Characters>8977</Characters>
  <Application>Microsoft Office Word</Application>
  <DocSecurity>0</DocSecurity>
  <Lines>389</Lines>
  <Paragraphs>174</Paragraphs>
  <ScaleCrop>false</ScaleCrop>
  <Company>Author-it Software Corporation Ltd.</Company>
  <LinksUpToDate>false</LinksUpToDate>
  <CharactersWithSpaces>10328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SITXQUA001A Contribute to workplace improvements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2012-05-26T10:35:00Z</dcterms:created>
  <dcterms:modified xsi:type="dcterms:W3CDTF">2012-05-26T10:36:00Z</dcterms:modified>
</cp:coreProperties>
</file>