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F75" w:rsidP="00323F75">
      <w:pPr>
        <w:pStyle w:val="Title"/>
      </w:pPr>
      <w:r>
        <w:fldChar w:fldCharType="begin"/>
      </w:r>
      <w:r>
        <w:instrText xml:space="preserve"> TITLE   \* MERGEFORMAT </w:instrText>
      </w:r>
      <w:r>
        <w:fldChar w:fldCharType="separate"/>
      </w:r>
      <w:r>
        <w:t>SITXADM004A Plan and manage meetings</w:t>
      </w:r>
      <w:r>
        <w:fldChar w:fldCharType="end"/>
      </w:r>
    </w:p>
    <w:p w:rsidR="00323F75" w:rsidP="00323F75">
      <w:pPr>
        <w:pStyle w:val="Version"/>
        <w:sectPr w:rsidSect="009774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74A3" w:rsidP="009774A3">
      <w:pPr>
        <w:pStyle w:val="SuperHeading"/>
      </w:pPr>
      <w:r w:rsidRPr="009774A3">
        <w:t>SITXADM004A Plan and manage meetings</w:t>
      </w:r>
    </w:p>
    <w:p w:rsidR="00000000" w:rsidRPr="009774A3" w:rsidP="009774A3">
      <w:pPr>
        <w:pStyle w:val="SuperHeading"/>
      </w:pPr>
    </w:p>
    <w:p w:rsidR="00000000" w:rsidRPr="009774A3" w:rsidP="009774A3">
      <w:pPr>
        <w:pStyle w:val="Heading1"/>
      </w:pPr>
      <w:bookmarkStart w:id="1" w:name="O_148047"/>
      <w:bookmarkEnd w:id="1"/>
      <w:r w:rsidRPr="009774A3">
        <w:t>Modification History</w:t>
      </w:r>
    </w:p>
    <w:p w:rsidR="00000000" w:rsidRPr="009774A3" w:rsidP="009774A3">
      <w:pPr>
        <w:pStyle w:val="BodyText"/>
      </w:pPr>
      <w:r w:rsidRPr="009774A3">
        <w:t>Not applicable.</w:t>
      </w:r>
    </w:p>
    <w:p w:rsidR="00000000" w:rsidRPr="009774A3" w:rsidP="009774A3">
      <w:pPr>
        <w:pStyle w:val="AllowPageBreak"/>
      </w:pPr>
    </w:p>
    <w:p w:rsidR="00000000" w:rsidRPr="009774A3" w:rsidP="009774A3">
      <w:pPr>
        <w:pStyle w:val="Heading1"/>
      </w:pPr>
      <w:bookmarkStart w:id="2" w:name="O_148048"/>
      <w:bookmarkEnd w:id="2"/>
      <w:r w:rsidRPr="009774A3">
        <w:t>Unit Descriptor</w:t>
      </w:r>
    </w:p>
    <w:tbl>
      <w:tblPr>
        <w:tblW w:w="0" w:type="auto"/>
        <w:tblLayout w:type="fixed"/>
        <w:tblCellMar>
          <w:left w:w="62" w:type="dxa"/>
          <w:right w:w="62" w:type="dxa"/>
        </w:tblCellMar>
        <w:tblLook w:val="0000"/>
      </w:tblPr>
      <w:tblGrid>
        <w:gridCol w:w="2836"/>
        <w:gridCol w:w="6344"/>
      </w:tblGrid>
      <w:tr w:rsidTr="00323F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This unit describes the performance outcomes, skills and knowledge required to plan and conduct structured meeti</w:t>
            </w:r>
            <w:r w:rsidRPr="009774A3">
              <w:t>ngs involving multiple participants. It requires the ability to write and distribute agendas, chair meetings and write minutes.</w:t>
            </w:r>
          </w:p>
          <w:p w:rsidR="00000000" w:rsidP="009774A3">
            <w:pPr>
              <w:pStyle w:val="BodyText"/>
              <w:rPr>
                <w:lang w:val="en-NZ"/>
              </w:rPr>
            </w:pPr>
            <w:r w:rsidRPr="009774A3">
              <w:t>No licensing, legislative, regulatory or certification requirements apply to this unit at the time of endorsement.</w:t>
            </w:r>
          </w:p>
        </w:tc>
      </w:tr>
      <w:tr w:rsidTr="00323F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p>
        </w:tc>
      </w:tr>
    </w:tbl>
    <w:p w:rsidR="00000000" w:rsidRPr="009774A3" w:rsidP="009774A3">
      <w:pPr>
        <w:pStyle w:val="BodyText"/>
      </w:pPr>
    </w:p>
    <w:p w:rsidR="00000000" w:rsidRPr="009774A3" w:rsidP="009774A3">
      <w:pPr>
        <w:pStyle w:val="AllowPageBreak"/>
      </w:pPr>
    </w:p>
    <w:p w:rsidR="00000000" w:rsidRPr="009774A3" w:rsidP="009774A3">
      <w:pPr>
        <w:pStyle w:val="Heading1"/>
      </w:pPr>
      <w:bookmarkStart w:id="3" w:name="O_148049"/>
      <w:bookmarkEnd w:id="3"/>
      <w:r w:rsidRPr="009774A3">
        <w:t>Application of the Unit</w:t>
      </w:r>
    </w:p>
    <w:tbl>
      <w:tblPr>
        <w:tblW w:w="0" w:type="auto"/>
        <w:tblLayout w:type="fixed"/>
        <w:tblCellMar>
          <w:left w:w="62" w:type="dxa"/>
          <w:right w:w="62" w:type="dxa"/>
        </w:tblCellMar>
        <w:tblLook w:val="0000"/>
      </w:tblPr>
      <w:tblGrid>
        <w:gridCol w:w="2836"/>
        <w:gridCol w:w="6344"/>
      </w:tblGrid>
      <w:tr w:rsidTr="00323F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This unit describes a complex administrative function for the tourism and hospitality industries and applies to the full range of industry sectors and environments.</w:t>
            </w:r>
          </w:p>
          <w:p w:rsidR="00000000" w:rsidRPr="009774A3" w:rsidP="009774A3">
            <w:pPr>
              <w:pStyle w:val="BodyText"/>
            </w:pPr>
            <w:r w:rsidRPr="009774A3">
              <w:t>The meetings described by t</w:t>
            </w:r>
            <w:r w:rsidRPr="009774A3">
              <w:t>his unit are formal in nature and would follow general meeting protocols. Meetings may be convened for a number of reasons in the tourism and hospitality industries. They may be formal board, committee or annual general meetings or meetings requiring a les</w:t>
            </w:r>
            <w:r w:rsidRPr="009774A3">
              <w:t>ser degree of formality, such as project meetings or event management meetings.</w:t>
            </w:r>
          </w:p>
          <w:p w:rsidR="00000000" w:rsidP="009774A3">
            <w:pPr>
              <w:pStyle w:val="BodyText"/>
              <w:rPr>
                <w:lang w:val="en-NZ"/>
              </w:rPr>
            </w:pPr>
            <w:r w:rsidRPr="009774A3">
              <w:t>Senior tourism and hospitality supervisors and managers who operate autonomously and have responsibility for others are involved in the planning and management of meetings.</w:t>
            </w:r>
          </w:p>
        </w:tc>
      </w:tr>
      <w:tr w:rsidTr="00323F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p>
        </w:tc>
      </w:tr>
    </w:tbl>
    <w:p w:rsidR="00000000" w:rsidRPr="009774A3" w:rsidP="009774A3">
      <w:pPr>
        <w:pStyle w:val="BodyText"/>
      </w:pPr>
    </w:p>
    <w:p w:rsidR="00000000" w:rsidRPr="009774A3" w:rsidP="009774A3">
      <w:pPr>
        <w:pStyle w:val="AllowPageBreak"/>
      </w:pPr>
    </w:p>
    <w:p w:rsidR="00000000" w:rsidRPr="009774A3" w:rsidP="009774A3">
      <w:pPr>
        <w:pStyle w:val="Heading1"/>
      </w:pPr>
      <w:bookmarkStart w:id="4" w:name="O_148050"/>
      <w:bookmarkEnd w:id="4"/>
      <w:r w:rsidRPr="009774A3">
        <w:t>Licensing/Regulatory Information</w:t>
      </w:r>
    </w:p>
    <w:p w:rsidR="00000000" w:rsidRPr="009774A3" w:rsidP="009774A3">
      <w:pPr>
        <w:pStyle w:val="BodyText"/>
      </w:pPr>
      <w:r w:rsidRPr="009774A3">
        <w:t>Not applicable.</w:t>
      </w:r>
    </w:p>
    <w:p w:rsidR="00000000" w:rsidRPr="009774A3" w:rsidP="009774A3">
      <w:pPr>
        <w:pStyle w:val="AllowPageBreak"/>
      </w:pPr>
    </w:p>
    <w:p w:rsidR="00000000" w:rsidRPr="009774A3" w:rsidP="009774A3">
      <w:pPr>
        <w:pStyle w:val="Heading1"/>
      </w:pPr>
      <w:bookmarkStart w:id="5" w:name="O_148051"/>
      <w:bookmarkEnd w:id="5"/>
      <w:r w:rsidRPr="009774A3">
        <w:t>Pre-Requisites</w:t>
      </w:r>
    </w:p>
    <w:tbl>
      <w:tblPr>
        <w:tblW w:w="0" w:type="auto"/>
        <w:tblLayout w:type="fixed"/>
        <w:tblCellMar>
          <w:left w:w="62" w:type="dxa"/>
          <w:right w:w="62" w:type="dxa"/>
        </w:tblCellMar>
        <w:tblLook w:val="0000"/>
      </w:tblPr>
      <w:tblGrid>
        <w:gridCol w:w="2836"/>
        <w:gridCol w:w="6344"/>
      </w:tblGrid>
      <w:tr w:rsidTr="00323F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t>Nil</w:t>
            </w:r>
          </w:p>
        </w:tc>
      </w:tr>
      <w:tr w:rsidTr="00323F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p>
        </w:tc>
      </w:tr>
    </w:tbl>
    <w:p w:rsidR="00000000" w:rsidRPr="009774A3" w:rsidP="009774A3">
      <w:pPr>
        <w:pStyle w:val="BodyText"/>
      </w:pPr>
    </w:p>
    <w:p w:rsidR="00000000" w:rsidRPr="009774A3" w:rsidP="009774A3">
      <w:pPr>
        <w:pStyle w:val="AllowPageBreak"/>
      </w:pPr>
    </w:p>
    <w:p w:rsidR="00000000" w:rsidRPr="009774A3" w:rsidP="009774A3">
      <w:pPr>
        <w:pStyle w:val="Heading1"/>
      </w:pPr>
      <w:bookmarkStart w:id="6" w:name="O_148052"/>
      <w:bookmarkEnd w:id="6"/>
      <w:r w:rsidRPr="009774A3">
        <w:t>Employability Skills Information</w:t>
      </w:r>
    </w:p>
    <w:tbl>
      <w:tblPr>
        <w:tblW w:w="0" w:type="auto"/>
        <w:tblLayout w:type="fixed"/>
        <w:tblCellMar>
          <w:left w:w="62" w:type="dxa"/>
          <w:right w:w="62" w:type="dxa"/>
        </w:tblCellMar>
        <w:tblLook w:val="0000"/>
      </w:tblPr>
      <w:tblGrid>
        <w:gridCol w:w="2836"/>
        <w:gridCol w:w="6344"/>
      </w:tblGrid>
      <w:tr w:rsidTr="00323F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23F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p>
        </w:tc>
      </w:tr>
    </w:tbl>
    <w:p w:rsidR="00000000" w:rsidRPr="009774A3" w:rsidP="009774A3">
      <w:pPr>
        <w:pStyle w:val="BodyText"/>
      </w:pPr>
    </w:p>
    <w:p w:rsidR="00000000" w:rsidRPr="009774A3" w:rsidP="009774A3">
      <w:pPr>
        <w:pStyle w:val="AllowPageBreak"/>
      </w:pPr>
    </w:p>
    <w:p w:rsidR="00000000" w:rsidRPr="009774A3" w:rsidP="009774A3">
      <w:pPr>
        <w:pStyle w:val="Heading1"/>
      </w:pPr>
      <w:bookmarkStart w:id="7" w:name="O_148053"/>
      <w:bookmarkEnd w:id="7"/>
      <w:r w:rsidRPr="009774A3">
        <w:t>Elements and Performance Criteria Pre-Content</w:t>
      </w:r>
    </w:p>
    <w:tbl>
      <w:tblPr>
        <w:tblW w:w="0" w:type="auto"/>
        <w:tblLayout w:type="fixed"/>
        <w:tblCellMar>
          <w:left w:w="62" w:type="dxa"/>
          <w:right w:w="62" w:type="dxa"/>
        </w:tblCellMar>
        <w:tblLook w:val="0000"/>
      </w:tblPr>
      <w:tblGrid>
        <w:gridCol w:w="2836"/>
        <w:gridCol w:w="6344"/>
      </w:tblGrid>
      <w:tr w:rsidTr="00323F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 xml:space="preserve">Performance criteria describe the required performance needed to demonstrate achievement of the element. Where </w:t>
            </w:r>
            <w:r w:rsidRPr="009774A3">
              <w:rPr>
                <w:rStyle w:val="BoldandItalics"/>
              </w:rPr>
              <w:t>bold italicised</w:t>
            </w:r>
            <w:r w:rsidRPr="009774A3">
              <w:t xml:space="preserve"> text is used, further information is detailed in the required skills and knowledge and/or the range statement. Assessment of performance is to be consistent with the evidence guide.</w:t>
            </w:r>
          </w:p>
        </w:tc>
      </w:tr>
    </w:tbl>
    <w:p w:rsidR="00000000" w:rsidRPr="009774A3" w:rsidP="009774A3">
      <w:pPr>
        <w:pStyle w:val="BodyText"/>
      </w:pPr>
    </w:p>
    <w:p w:rsidR="00000000" w:rsidRPr="009774A3" w:rsidP="009774A3">
      <w:pPr>
        <w:pStyle w:val="AllowPageBreak"/>
      </w:pPr>
    </w:p>
    <w:p w:rsidR="00000000" w:rsidRPr="009774A3" w:rsidP="009774A3">
      <w:pPr>
        <w:pStyle w:val="Heading1"/>
      </w:pPr>
      <w:bookmarkStart w:id="8" w:name="O_148054"/>
      <w:bookmarkEnd w:id="8"/>
      <w:r w:rsidRPr="009774A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23F7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774A3" w:rsidP="009774A3">
            <w:pPr>
              <w:pStyle w:val="List"/>
            </w:pPr>
            <w:r w:rsidRPr="009774A3">
              <w:rPr>
                <w:rStyle w:val="SpecialBold"/>
              </w:rPr>
              <w:t>ELEME</w:t>
            </w:r>
            <w:r w:rsidRPr="009774A3">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rPr>
                <w:rStyle w:val="SpecialBold"/>
              </w:rPr>
              <w:t>PERFORMANCE CRITERIA</w:t>
            </w:r>
          </w:p>
        </w:tc>
      </w:tr>
      <w:tr w:rsidTr="00323F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1</w:t>
            </w:r>
          </w:p>
        </w:tc>
        <w:tc>
          <w:tcPr>
            <w:tcW w:w="2410" w:type="dxa"/>
            <w:vMerge w:val="restart"/>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Plan and prepare for meetings.</w:t>
            </w: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1.1</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 xml:space="preserve">Identify the need for </w:t>
            </w:r>
            <w:r w:rsidRPr="009774A3">
              <w:rPr>
                <w:rStyle w:val="BoldandItalics"/>
              </w:rPr>
              <w:t>meetings</w:t>
            </w:r>
            <w:r w:rsidRPr="009774A3">
              <w:t xml:space="preserve"> and who should attend.</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1.2</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Decide on style of meeting and required level of formality according to meeting purpose, occasion, nature of participants and organisation procedures.</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1.3</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Make arrangements for meeting according to organisational requirements and within designated timel</w:t>
            </w:r>
            <w:r w:rsidRPr="009774A3">
              <w:t>ines, including provision for people with special needs.</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1.4</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Develop an agenda that reflects meeting purpose.</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1.5</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Research or obtain information on agenda items to enable informed discussion at the meeting.</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1.6</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Prepare meeting papers and dispatch to participants before the meeting, where appropriate, and within appropriate timeframes.</w:t>
            </w:r>
          </w:p>
        </w:tc>
      </w:tr>
      <w:tr w:rsidTr="00323F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w:t>
            </w:r>
          </w:p>
        </w:tc>
        <w:tc>
          <w:tcPr>
            <w:tcW w:w="2410" w:type="dxa"/>
            <w:vMerge w:val="restart"/>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Conduct meetings.</w:t>
            </w: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2.1</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Chair meetings according to organisation procedures and meeting protocols.</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2.2</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Encourage open and constructive communication by using appropriate interpersonal and communication styles.</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2.3</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 xml:space="preserve">Reach agreement with meeting participants on meeting goals and conduct. </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2.4</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Present information and ideas clearly and concisely.</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2.5</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Give all participants the opportunity to contribute.</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2.6</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Manage meetings to maintain focus on agreed goals.</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2.7</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Conduct meetings within agreed times, or adjust times with the agreement of participants.</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2.8</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Record minutes of meetings where appropriate.</w:t>
            </w:r>
          </w:p>
        </w:tc>
      </w:tr>
      <w:tr w:rsidTr="00323F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3</w:t>
            </w:r>
          </w:p>
        </w:tc>
        <w:tc>
          <w:tcPr>
            <w:tcW w:w="2410" w:type="dxa"/>
            <w:vMerge w:val="restart"/>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Debrief and follow up meetings.</w:t>
            </w: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3.1</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 xml:space="preserve">Process and distribute </w:t>
            </w:r>
            <w:r w:rsidRPr="009774A3">
              <w:rPr>
                <w:rStyle w:val="BoldandItalics"/>
              </w:rPr>
              <w:t>documentation from meetings</w:t>
            </w:r>
            <w:r w:rsidRPr="009774A3">
              <w:t>.</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3.2</w:t>
            </w:r>
          </w:p>
        </w:tc>
        <w:tc>
          <w:tcPr>
            <w:tcW w:w="577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Inform colleagues regarding the outcomes of meetings.</w:t>
            </w:r>
          </w:p>
        </w:tc>
      </w:tr>
      <w:tr w:rsidTr="00323F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774A3">
            <w:pPr>
              <w:pStyle w:val="List"/>
              <w:rPr>
                <w:lang w:val="en-NZ"/>
              </w:rPr>
            </w:pPr>
            <w:r w:rsidRPr="009774A3">
              <w:t>3.3</w:t>
            </w:r>
          </w:p>
        </w:tc>
        <w:tc>
          <w:tcPr>
            <w:tcW w:w="5777" w:type="dxa"/>
            <w:tcBorders>
              <w:top w:val="nil"/>
              <w:left w:val="nil"/>
              <w:bottom w:val="nil"/>
              <w:right w:val="nil"/>
            </w:tcBorders>
            <w:tcMar>
              <w:top w:w="0" w:type="dxa"/>
              <w:left w:w="62" w:type="dxa"/>
              <w:bottom w:w="0" w:type="dxa"/>
              <w:right w:w="62" w:type="dxa"/>
            </w:tcMar>
          </w:tcPr>
          <w:p w:rsidR="00000000" w:rsidRPr="009774A3" w:rsidP="009774A3">
            <w:pPr>
              <w:pStyle w:val="List"/>
            </w:pPr>
            <w:r w:rsidRPr="009774A3">
              <w:t>Incorporate work resulting from meetings into the current work schedule, with tasks prioritised and actioned as appropriate.</w:t>
            </w:r>
          </w:p>
        </w:tc>
      </w:tr>
    </w:tbl>
    <w:p w:rsidR="00000000" w:rsidRPr="009774A3" w:rsidP="009774A3">
      <w:pPr>
        <w:pStyle w:val="BodyText"/>
      </w:pPr>
    </w:p>
    <w:p w:rsidR="00000000" w:rsidRPr="009774A3" w:rsidP="009774A3">
      <w:pPr>
        <w:pStyle w:val="AllowPageBreak"/>
      </w:pPr>
    </w:p>
    <w:p w:rsidR="00000000" w:rsidRPr="009774A3" w:rsidP="009774A3">
      <w:pPr>
        <w:pStyle w:val="Heading1"/>
      </w:pPr>
      <w:bookmarkStart w:id="9" w:name="O_148055"/>
      <w:bookmarkEnd w:id="9"/>
      <w:r w:rsidRPr="009774A3">
        <w:t>Required Skills and Knowledge</w:t>
      </w:r>
    </w:p>
    <w:tbl>
      <w:tblPr>
        <w:tblW w:w="0" w:type="auto"/>
        <w:tblLayout w:type="fixed"/>
        <w:tblCellMar>
          <w:left w:w="62" w:type="dxa"/>
          <w:right w:w="62" w:type="dxa"/>
        </w:tblCellMar>
        <w:tblLook w:val="0000"/>
      </w:tblPr>
      <w:tblGrid>
        <w:gridCol w:w="9180"/>
      </w:tblGrid>
      <w:tr w:rsidTr="00323F7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REQUIRED SKILLS AND KNOWLEDGE</w:t>
            </w:r>
          </w:p>
        </w:tc>
      </w:tr>
      <w:tr w:rsidTr="00323F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t>This section describes the essential skills and kno</w:t>
            </w:r>
            <w:r w:rsidRPr="009774A3">
              <w:t>wledge and their level, required for this unit.</w:t>
            </w:r>
          </w:p>
        </w:tc>
      </w:tr>
      <w:tr w:rsidTr="00323F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The following skills must be assessed as part of this unit:</w:t>
            </w:r>
          </w:p>
          <w:p w:rsidR="00000000" w:rsidRPr="009774A3" w:rsidP="009774A3">
            <w:pPr>
              <w:pStyle w:val="ListBullet"/>
            </w:pPr>
            <w:r w:rsidRPr="009774A3">
              <w:t>meeting management and chairing skills, including:</w:t>
            </w:r>
          </w:p>
          <w:p w:rsidR="00000000" w:rsidRPr="009774A3" w:rsidP="009774A3">
            <w:pPr>
              <w:pStyle w:val="ListBullet2"/>
            </w:pPr>
            <w:r w:rsidRPr="009774A3">
              <w:t>active listening</w:t>
            </w:r>
          </w:p>
          <w:p w:rsidR="00000000" w:rsidRPr="009774A3" w:rsidP="009774A3">
            <w:pPr>
              <w:pStyle w:val="ListBullet2"/>
            </w:pPr>
            <w:r w:rsidRPr="009774A3">
              <w:t>questioning</w:t>
            </w:r>
          </w:p>
          <w:p w:rsidR="00000000" w:rsidRPr="009774A3" w:rsidP="009774A3">
            <w:pPr>
              <w:pStyle w:val="ListBullet2"/>
            </w:pPr>
            <w:r w:rsidRPr="009774A3">
              <w:t>conflict management</w:t>
            </w:r>
          </w:p>
          <w:p w:rsidR="00000000" w:rsidRPr="009774A3" w:rsidP="009774A3">
            <w:pPr>
              <w:pStyle w:val="ListBullet2"/>
            </w:pPr>
            <w:r w:rsidRPr="009774A3">
              <w:t>time keeping</w:t>
            </w:r>
          </w:p>
          <w:p w:rsidR="00000000" w:rsidRPr="009774A3" w:rsidP="009774A3">
            <w:pPr>
              <w:pStyle w:val="ListBullet"/>
            </w:pPr>
            <w:r w:rsidRPr="009774A3">
              <w:t>oral communication s</w:t>
            </w:r>
            <w:r w:rsidRPr="009774A3">
              <w:t>kills specific to the conduct of meetings, including presentation skills</w:t>
            </w:r>
          </w:p>
          <w:p w:rsidR="00000000" w:rsidRPr="009774A3" w:rsidP="009774A3">
            <w:pPr>
              <w:pStyle w:val="ListBullet"/>
            </w:pPr>
            <w:r w:rsidRPr="009774A3">
              <w:t>written communication skills specific to writing agendas, supporting notes and minutes</w:t>
            </w:r>
          </w:p>
          <w:p w:rsidR="00000000" w:rsidP="009774A3">
            <w:pPr>
              <w:pStyle w:val="ListBullet"/>
              <w:rPr>
                <w:lang w:val="en-NZ"/>
              </w:rPr>
            </w:pPr>
            <w:r w:rsidRPr="009774A3">
              <w:t>summarising and minute taking.</w:t>
            </w:r>
          </w:p>
        </w:tc>
      </w:tr>
      <w:tr w:rsidTr="00323F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The following knowledge must be assessed as part of this unit:</w:t>
            </w:r>
          </w:p>
          <w:p w:rsidR="00000000" w:rsidRPr="009774A3" w:rsidP="009774A3">
            <w:pPr>
              <w:pStyle w:val="ListBullet"/>
            </w:pPr>
            <w:r w:rsidRPr="009774A3">
              <w:t>different types and formats of meetings, including general awareness of procedures for formal meetings</w:t>
            </w:r>
          </w:p>
          <w:p w:rsidR="00000000" w:rsidRPr="009774A3" w:rsidP="009774A3">
            <w:pPr>
              <w:pStyle w:val="ListBullet"/>
            </w:pPr>
            <w:r w:rsidRPr="009774A3">
              <w:t>standard procedures for formal meetings, including:</w:t>
            </w:r>
          </w:p>
          <w:p w:rsidR="00000000" w:rsidRPr="009774A3" w:rsidP="009774A3">
            <w:pPr>
              <w:pStyle w:val="ListBullet2"/>
            </w:pPr>
            <w:r w:rsidRPr="009774A3">
              <w:t>agenda format and order</w:t>
            </w:r>
          </w:p>
          <w:p w:rsidR="00000000" w:rsidRPr="009774A3" w:rsidP="009774A3">
            <w:pPr>
              <w:pStyle w:val="ListBullet2"/>
            </w:pPr>
            <w:r w:rsidRPr="009774A3">
              <w:t>types of seating arrangements</w:t>
            </w:r>
          </w:p>
          <w:p w:rsidR="00000000" w:rsidRPr="009774A3" w:rsidP="009774A3">
            <w:pPr>
              <w:pStyle w:val="ListBullet2"/>
            </w:pPr>
            <w:r w:rsidRPr="009774A3">
              <w:t xml:space="preserve">meeting terminology </w:t>
            </w:r>
          </w:p>
          <w:p w:rsidR="00000000" w:rsidRPr="009774A3" w:rsidP="009774A3">
            <w:pPr>
              <w:pStyle w:val="ListBullet2"/>
            </w:pPr>
            <w:r w:rsidRPr="009774A3">
              <w:t>minutes</w:t>
            </w:r>
          </w:p>
          <w:p w:rsidR="00000000" w:rsidRPr="009774A3" w:rsidP="009774A3">
            <w:pPr>
              <w:pStyle w:val="ListBullet2"/>
            </w:pPr>
            <w:r w:rsidRPr="009774A3">
              <w:t>role of chairperson and other office bearers</w:t>
            </w:r>
          </w:p>
          <w:p w:rsidR="00000000" w:rsidRPr="009774A3" w:rsidP="009774A3">
            <w:pPr>
              <w:pStyle w:val="ListBullet"/>
            </w:pPr>
            <w:r w:rsidRPr="009774A3">
              <w:t>group dynamics.</w:t>
            </w:r>
          </w:p>
        </w:tc>
      </w:tr>
    </w:tbl>
    <w:p w:rsidR="00323F75" w:rsidP="009774A3">
      <w:pPr>
        <w:pStyle w:val="BodyText"/>
      </w:pPr>
    </w:p>
    <w:p w:rsidR="00323F75" w:rsidP="009774A3">
      <w:pPr>
        <w:pStyle w:val="BodyText"/>
      </w:pPr>
    </w:p>
    <w:p w:rsidR="00000000" w:rsidRPr="009774A3" w:rsidP="009774A3">
      <w:pPr>
        <w:pStyle w:val="Heading1"/>
      </w:pPr>
      <w:bookmarkStart w:id="10" w:name="O_148056"/>
      <w:bookmarkEnd w:id="10"/>
      <w:r w:rsidRPr="009774A3">
        <w:t>Evidence Guide</w:t>
      </w:r>
    </w:p>
    <w:tbl>
      <w:tblPr>
        <w:tblW w:w="9302" w:type="dxa"/>
        <w:tblLayout w:type="fixed"/>
        <w:tblCellMar>
          <w:left w:w="62" w:type="dxa"/>
          <w:right w:w="62" w:type="dxa"/>
        </w:tblCellMar>
        <w:tblLook w:val="0000"/>
      </w:tblPr>
      <w:tblGrid>
        <w:gridCol w:w="3345"/>
        <w:gridCol w:w="5957"/>
      </w:tblGrid>
      <w:tr w:rsidTr="00323F75">
        <w:tblPrEx>
          <w:tblW w:w="9302" w:type="dxa"/>
          <w:tblLayout w:type="fixed"/>
          <w:tblCellMar>
            <w:left w:w="62" w:type="dxa"/>
            <w:right w:w="62" w:type="dxa"/>
          </w:tblCellMar>
          <w:tblLook w:val="0000"/>
        </w:tblPrEx>
        <w:trPr>
          <w:tblHeader/>
        </w:trPr>
        <w:tc>
          <w:tcPr>
            <w:tcW w:w="9302" w:type="dxa"/>
            <w:gridSpan w:val="2"/>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EVIDENCE GUIDE</w:t>
            </w:r>
          </w:p>
        </w:tc>
      </w:tr>
      <w:tr w:rsidTr="00323F75">
        <w:tblPrEx>
          <w:tblW w:w="9302" w:type="dxa"/>
          <w:tblLayout w:type="fixed"/>
          <w:tblCellMar>
            <w:left w:w="62" w:type="dxa"/>
            <w:right w:w="62" w:type="dxa"/>
          </w:tblCellMar>
          <w:tblLook w:val="0000"/>
        </w:tblPrEx>
        <w:tc>
          <w:tcPr>
            <w:tcW w:w="9302" w:type="dxa"/>
            <w:gridSpan w:val="2"/>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t>The evidence guide provides advice on assessment and must be read in conjunction with the performance criteria, required skills and knowledge, the range statement and the Assessment Guidelines for this Training Package.</w:t>
            </w:r>
          </w:p>
        </w:tc>
      </w:tr>
      <w:tr w:rsidTr="00323F75">
        <w:tblPrEx>
          <w:tblW w:w="9302" w:type="dxa"/>
          <w:tblLayout w:type="fixed"/>
          <w:tblCellMar>
            <w:left w:w="62" w:type="dxa"/>
            <w:right w:w="62" w:type="dxa"/>
          </w:tblCellMar>
          <w:tblLook w:val="0000"/>
        </w:tblPrEx>
        <w:tc>
          <w:tcPr>
            <w:tcW w:w="93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23F75">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Critical aspects for assessment</w:t>
            </w:r>
            <w:r w:rsidRPr="009774A3">
              <w:rPr>
                <w:rStyle w:val="SpecialBold"/>
              </w:rPr>
              <w:t xml:space="preserve"> and evidence required to demonstrate competency in this unit</w:t>
            </w:r>
          </w:p>
        </w:tc>
        <w:tc>
          <w:tcPr>
            <w:tcW w:w="5957"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Evidence of the following is essential:</w:t>
            </w:r>
          </w:p>
          <w:p w:rsidR="00000000" w:rsidRPr="009774A3" w:rsidP="009774A3">
            <w:pPr>
              <w:pStyle w:val="ListBullet"/>
            </w:pPr>
            <w:r w:rsidRPr="009774A3">
              <w:t>project or work activities that show the candidate's ability to plan for and conduct effective and structured meetings using appropriate procedures, prot</w:t>
            </w:r>
            <w:r w:rsidRPr="009774A3">
              <w:t>ocols and documentation</w:t>
            </w:r>
          </w:p>
          <w:p w:rsidR="00000000" w:rsidP="009774A3">
            <w:pPr>
              <w:pStyle w:val="ListBullet"/>
              <w:rPr>
                <w:lang w:val="en-NZ"/>
              </w:rPr>
            </w:pPr>
            <w:r w:rsidRPr="009774A3">
              <w:t>ability to use effective communication skills in the conduct of meetings.</w:t>
            </w:r>
          </w:p>
        </w:tc>
      </w:tr>
      <w:tr w:rsidTr="00323F75">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Context of and specific resources for assessment</w:t>
            </w:r>
          </w:p>
        </w:tc>
        <w:tc>
          <w:tcPr>
            <w:tcW w:w="5957"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Assessment must ensure:</w:t>
            </w:r>
          </w:p>
          <w:p w:rsidR="00000000" w:rsidRPr="009774A3" w:rsidP="009774A3">
            <w:pPr>
              <w:pStyle w:val="ListBullet"/>
            </w:pPr>
            <w:r w:rsidRPr="009774A3">
              <w:t>management of a meeting in a meeting facility appropriate to size and style of meeting</w:t>
            </w:r>
          </w:p>
          <w:p w:rsidR="00000000" w:rsidRPr="009774A3" w:rsidP="009774A3">
            <w:pPr>
              <w:pStyle w:val="ListBullet"/>
            </w:pPr>
            <w:r w:rsidRPr="009774A3">
              <w:t>involvement of multiple meeting participants</w:t>
            </w:r>
          </w:p>
          <w:p w:rsidR="00000000" w:rsidP="009774A3">
            <w:pPr>
              <w:pStyle w:val="ListBullet"/>
              <w:rPr>
                <w:lang w:val="en-NZ"/>
              </w:rPr>
            </w:pPr>
            <w:r w:rsidRPr="009774A3">
              <w:t>use of agendas, minutes and other supporting documentation relevant to subject matter of the meeting.</w:t>
            </w:r>
          </w:p>
        </w:tc>
      </w:tr>
      <w:tr w:rsidTr="00323F75">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Methods of assessm</w:t>
            </w:r>
            <w:r w:rsidRPr="009774A3">
              <w:rPr>
                <w:rStyle w:val="SpecialBold"/>
              </w:rPr>
              <w:t>ent</w:t>
            </w:r>
          </w:p>
        </w:tc>
        <w:tc>
          <w:tcPr>
            <w:tcW w:w="5957"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 xml:space="preserve">A range of assessment methods should be used to assess the practical skills and knowledge required to plan and manage meetings. The following examples are appropriate for this unit: </w:t>
            </w:r>
          </w:p>
          <w:p w:rsidR="00000000" w:rsidRPr="009774A3" w:rsidP="009774A3">
            <w:pPr>
              <w:pStyle w:val="ListBullet"/>
            </w:pPr>
            <w:r w:rsidRPr="009774A3">
              <w:t>direct observation of a meeting chaired by the candidate</w:t>
            </w:r>
          </w:p>
          <w:p w:rsidR="00000000" w:rsidRPr="009774A3" w:rsidP="009774A3">
            <w:pPr>
              <w:pStyle w:val="ListBullet"/>
            </w:pPr>
            <w:r w:rsidRPr="009774A3">
              <w:t>review of agendas, minutes and supporting documentation prepared by the candidate</w:t>
            </w:r>
          </w:p>
          <w:p w:rsidR="00000000" w:rsidRPr="009774A3" w:rsidP="009774A3">
            <w:pPr>
              <w:pStyle w:val="ListBullet"/>
            </w:pPr>
            <w:r w:rsidRPr="009774A3">
              <w:t>review of portfolios of evidence and third-party workplace reports of on-the-job performance by the candidate.</w:t>
            </w:r>
          </w:p>
          <w:p w:rsidR="00000000" w:rsidRPr="009774A3" w:rsidP="009774A3">
            <w:pPr>
              <w:pStyle w:val="BodyText"/>
            </w:pPr>
            <w:r w:rsidRPr="009774A3">
              <w:t>Holistic assessment with other units relevant to the industry s</w:t>
            </w:r>
            <w:r w:rsidRPr="009774A3">
              <w:t>ector, workplace and job role is recommended, for example:</w:t>
            </w:r>
          </w:p>
          <w:p w:rsidR="00000000" w:rsidRPr="009774A3" w:rsidP="009774A3">
            <w:pPr>
              <w:pStyle w:val="ListBullet"/>
            </w:pPr>
            <w:r w:rsidRPr="009774A3">
              <w:t>SITXCOM003A Deal with conflict situations</w:t>
            </w:r>
          </w:p>
          <w:p w:rsidR="00000000" w:rsidRPr="009774A3" w:rsidP="009774A3">
            <w:pPr>
              <w:pStyle w:val="ListBullet"/>
            </w:pPr>
            <w:r w:rsidRPr="009774A3">
              <w:t>SITXHRM005A Lead and manage people</w:t>
            </w:r>
          </w:p>
          <w:p w:rsidR="00000000" w:rsidRPr="009774A3" w:rsidP="009774A3">
            <w:pPr>
              <w:pStyle w:val="ListBullet"/>
            </w:pPr>
            <w:r w:rsidRPr="009774A3">
              <w:t>SITXMGT002A Develop and implement operational plans</w:t>
            </w:r>
          </w:p>
          <w:p w:rsidR="00000000" w:rsidP="009774A3">
            <w:pPr>
              <w:pStyle w:val="ListBullet"/>
              <w:rPr>
                <w:lang w:val="en-NZ"/>
              </w:rPr>
            </w:pPr>
            <w:r w:rsidRPr="009774A3">
              <w:t>SITXMGT003A Manage projects.</w:t>
            </w:r>
          </w:p>
        </w:tc>
      </w:tr>
      <w:tr w:rsidTr="00323F75">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9302"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Assessing employability skills</w:t>
            </w:r>
          </w:p>
        </w:tc>
        <w:tc>
          <w:tcPr>
            <w:tcW w:w="5957"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Emp</w:t>
            </w:r>
            <w:r w:rsidRPr="009774A3">
              <w:t>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774A3" w:rsidP="009774A3">
            <w:pPr>
              <w:pStyle w:val="BodyText"/>
            </w:pPr>
            <w:r w:rsidRPr="009774A3">
              <w:t>Employability skills embedded in this unit should be assessed holistically with other relevant units that make up the skill set or qualification and in the context of the job role.</w:t>
            </w:r>
          </w:p>
        </w:tc>
      </w:tr>
    </w:tbl>
    <w:p w:rsidR="00323F75" w:rsidP="009774A3">
      <w:pPr>
        <w:pStyle w:val="BodyText"/>
      </w:pPr>
    </w:p>
    <w:p w:rsidR="00323F75" w:rsidP="009774A3">
      <w:pPr>
        <w:pStyle w:val="BodyText"/>
      </w:pPr>
    </w:p>
    <w:p w:rsidR="00000000" w:rsidRPr="009774A3" w:rsidP="009774A3">
      <w:pPr>
        <w:pStyle w:val="Heading1"/>
      </w:pPr>
      <w:bookmarkStart w:id="11" w:name="O_148057"/>
      <w:bookmarkEnd w:id="11"/>
      <w:r w:rsidRPr="009774A3">
        <w:t>Range Statement</w:t>
      </w:r>
    </w:p>
    <w:tbl>
      <w:tblPr>
        <w:tblW w:w="0" w:type="auto"/>
        <w:tblLayout w:type="fixed"/>
        <w:tblCellMar>
          <w:left w:w="62" w:type="dxa"/>
          <w:right w:w="62" w:type="dxa"/>
        </w:tblCellMar>
        <w:tblLook w:val="0000"/>
      </w:tblPr>
      <w:tblGrid>
        <w:gridCol w:w="3345"/>
        <w:gridCol w:w="5835"/>
      </w:tblGrid>
      <w:tr w:rsidTr="00323F7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RANGE STATEMENT</w:t>
            </w:r>
          </w:p>
        </w:tc>
      </w:tr>
      <w:tr w:rsidTr="00323F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t>The range statemen</w:t>
            </w:r>
            <w:r w:rsidRPr="009774A3">
              <w:t>t relates to the unit of competency as a whole. It allows for different work environments and situations that may affect performance. Bold italicised wording in the performance criteria is detailed below.</w:t>
            </w:r>
          </w:p>
        </w:tc>
      </w:tr>
      <w:tr w:rsidTr="00323F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23F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BoldandItalics"/>
              </w:rPr>
              <w:t>Meetings</w:t>
            </w:r>
            <w:r w:rsidRPr="009774A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774A3" w:rsidP="009774A3">
            <w:pPr>
              <w:pStyle w:val="ListBullet"/>
            </w:pPr>
            <w:r w:rsidRPr="009774A3">
              <w:t>one-off</w:t>
            </w:r>
          </w:p>
          <w:p w:rsidR="00000000" w:rsidRPr="009774A3" w:rsidP="009774A3">
            <w:pPr>
              <w:pStyle w:val="ListBullet"/>
            </w:pPr>
            <w:r w:rsidRPr="009774A3">
              <w:t>regular</w:t>
            </w:r>
          </w:p>
          <w:p w:rsidR="00000000" w:rsidRPr="009774A3" w:rsidP="009774A3">
            <w:pPr>
              <w:pStyle w:val="ListBullet"/>
            </w:pPr>
            <w:r w:rsidRPr="009774A3">
              <w:t>teleconferences</w:t>
            </w:r>
          </w:p>
          <w:p w:rsidR="00000000" w:rsidRPr="009774A3" w:rsidP="009774A3">
            <w:pPr>
              <w:pStyle w:val="ListBullet"/>
            </w:pPr>
            <w:r w:rsidRPr="009774A3">
              <w:t>videoconferences</w:t>
            </w:r>
          </w:p>
          <w:p w:rsidR="00000000" w:rsidRPr="009774A3" w:rsidP="009774A3">
            <w:pPr>
              <w:pStyle w:val="ListBullet"/>
            </w:pPr>
            <w:r w:rsidRPr="009774A3">
              <w:t>committee meetings</w:t>
            </w:r>
          </w:p>
          <w:p w:rsidR="00000000" w:rsidRPr="009774A3" w:rsidP="009774A3">
            <w:pPr>
              <w:pStyle w:val="ListBullet"/>
            </w:pPr>
            <w:r w:rsidRPr="009774A3">
              <w:t>board meetings</w:t>
            </w:r>
          </w:p>
          <w:p w:rsidR="00000000" w:rsidRPr="009774A3" w:rsidP="009774A3">
            <w:pPr>
              <w:pStyle w:val="ListBullet"/>
            </w:pPr>
            <w:r w:rsidRPr="009774A3">
              <w:t>annual general meetings</w:t>
            </w:r>
          </w:p>
          <w:p w:rsidR="00000000" w:rsidRPr="009774A3" w:rsidP="009774A3">
            <w:pPr>
              <w:pStyle w:val="ListBullet"/>
            </w:pPr>
            <w:r w:rsidRPr="009774A3">
              <w:t>project management meetings</w:t>
            </w:r>
          </w:p>
          <w:p w:rsidR="00000000" w:rsidP="009774A3">
            <w:pPr>
              <w:pStyle w:val="ListBullet"/>
              <w:rPr>
                <w:lang w:val="en-NZ"/>
              </w:rPr>
            </w:pPr>
            <w:r w:rsidRPr="009774A3">
              <w:t>formal staff meetings.</w:t>
            </w:r>
          </w:p>
        </w:tc>
      </w:tr>
      <w:tr w:rsidTr="00323F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p>
        </w:tc>
      </w:tr>
      <w:tr w:rsidTr="00323F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BoldandItalics"/>
              </w:rPr>
              <w:t>Documentation from meetings</w:t>
            </w:r>
            <w:r w:rsidRPr="009774A3">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9774A3" w:rsidP="009774A3">
            <w:pPr>
              <w:pStyle w:val="ListBullet"/>
            </w:pPr>
            <w:r w:rsidRPr="009774A3">
              <w:t>agendas</w:t>
            </w:r>
          </w:p>
          <w:p w:rsidR="00000000" w:rsidP="009774A3">
            <w:pPr>
              <w:pStyle w:val="ListBullet"/>
              <w:rPr>
                <w:lang w:val="en-NZ"/>
              </w:rPr>
            </w:pPr>
            <w:r w:rsidRPr="009774A3">
              <w:t>minutes.</w:t>
            </w:r>
          </w:p>
        </w:tc>
      </w:tr>
      <w:tr w:rsidTr="00323F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774A3" w:rsidP="009774A3">
            <w:pPr>
              <w:pStyle w:val="BodyText"/>
            </w:pPr>
          </w:p>
        </w:tc>
      </w:tr>
    </w:tbl>
    <w:p w:rsidR="00323F75" w:rsidP="009774A3">
      <w:pPr>
        <w:pStyle w:val="BodyText"/>
      </w:pPr>
    </w:p>
    <w:p w:rsidR="00323F75" w:rsidP="009774A3">
      <w:pPr>
        <w:pStyle w:val="BodyText"/>
      </w:pPr>
    </w:p>
    <w:p w:rsidR="00000000" w:rsidRPr="009774A3" w:rsidP="009774A3">
      <w:pPr>
        <w:pStyle w:val="Heading1"/>
      </w:pPr>
      <w:bookmarkStart w:id="12" w:name="O_148058"/>
      <w:bookmarkEnd w:id="12"/>
      <w:r w:rsidRPr="009774A3">
        <w:t>Unit Sector(s)</w:t>
      </w:r>
    </w:p>
    <w:tbl>
      <w:tblPr>
        <w:tblW w:w="0" w:type="auto"/>
        <w:tblLayout w:type="fixed"/>
        <w:tblCellMar>
          <w:left w:w="62" w:type="dxa"/>
          <w:right w:w="62" w:type="dxa"/>
        </w:tblCellMar>
        <w:tblLook w:val="0000"/>
      </w:tblPr>
      <w:tblGrid>
        <w:gridCol w:w="2836"/>
        <w:gridCol w:w="6344"/>
      </w:tblGrid>
      <w:tr w:rsidTr="00323F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r w:rsidRPr="009774A3">
              <w:t>Cross-Sector</w:t>
            </w:r>
          </w:p>
        </w:tc>
      </w:tr>
    </w:tbl>
    <w:p w:rsidR="00000000" w:rsidRPr="009774A3" w:rsidP="009774A3">
      <w:pPr>
        <w:pStyle w:val="BodyText"/>
      </w:pPr>
    </w:p>
    <w:p w:rsidR="00000000" w:rsidRPr="009774A3" w:rsidP="009774A3">
      <w:pPr>
        <w:pStyle w:val="AllowPageBreak"/>
      </w:pPr>
    </w:p>
    <w:p w:rsidR="00000000" w:rsidRPr="009774A3" w:rsidP="009774A3">
      <w:pPr>
        <w:pStyle w:val="Heading1"/>
      </w:pPr>
      <w:bookmarkStart w:id="13" w:name="O_163436"/>
      <w:bookmarkEnd w:id="13"/>
      <w:r w:rsidRPr="009774A3">
        <w:t>Competency field</w:t>
      </w:r>
    </w:p>
    <w:tbl>
      <w:tblPr>
        <w:tblW w:w="0" w:type="auto"/>
        <w:tblLayout w:type="fixed"/>
        <w:tblCellMar>
          <w:left w:w="62" w:type="dxa"/>
          <w:right w:w="62" w:type="dxa"/>
        </w:tblCellMar>
        <w:tblLook w:val="0000"/>
      </w:tblPr>
      <w:tblGrid>
        <w:gridCol w:w="2836"/>
        <w:gridCol w:w="6344"/>
      </w:tblGrid>
      <w:tr w:rsidTr="00323F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774A3">
            <w:pPr>
              <w:pStyle w:val="BodyText"/>
              <w:rPr>
                <w:lang w:val="en-NZ"/>
              </w:rPr>
            </w:pPr>
            <w:r w:rsidRPr="009774A3">
              <w:t>Administration</w:t>
            </w:r>
          </w:p>
        </w:tc>
      </w:tr>
      <w:tr w:rsidTr="00323F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774A3" w:rsidP="009774A3">
            <w:pPr>
              <w:pStyle w:val="BodyText"/>
            </w:pPr>
          </w:p>
        </w:tc>
      </w:tr>
    </w:tbl>
    <w:p w:rsidR="00000000" w:rsidRPr="009774A3" w:rsidP="009774A3">
      <w:pPr>
        <w:pStyle w:val="BodyText"/>
      </w:pPr>
    </w:p>
    <w:p w:rsidR="00000000" w:rsidRPr="009774A3" w:rsidP="009774A3"/>
    <w:sectPr w:rsidSect="009774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F75" w:rsidP="00323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75" w:rsidP="00977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3F75" w:rsidP="009774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23F75" w:rsidP="009774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F75" w:rsidP="00323F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75" w:rsidP="009774A3">
    <w:pPr>
      <w:pStyle w:val="Header"/>
      <w:framePr w:wrap="around"/>
    </w:pPr>
    <w:r>
      <w:fldChar w:fldCharType="begin"/>
    </w:r>
    <w:r>
      <w:instrText xml:space="preserve"> TITLE   \* MERGEFORMAT </w:instrText>
    </w:r>
    <w:r>
      <w:fldChar w:fldCharType="separate"/>
    </w:r>
    <w:r>
      <w:t>SITXADM004A Plan and manage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3F75" w:rsidP="009774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A7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EC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6CF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74A3"/>
    <w:pPr>
      <w:spacing w:before="360" w:after="60"/>
      <w:outlineLvl w:val="0"/>
    </w:pPr>
    <w:rPr>
      <w:sz w:val="32"/>
    </w:rPr>
  </w:style>
  <w:style w:type="paragraph" w:styleId="Heading2">
    <w:name w:val="heading 2"/>
    <w:basedOn w:val="HeadingBase"/>
    <w:next w:val="BodyText"/>
    <w:link w:val="Heading2Char"/>
    <w:qFormat/>
    <w:rsid w:val="009774A3"/>
    <w:pPr>
      <w:keepLines/>
      <w:spacing w:before="240" w:after="120"/>
      <w:outlineLvl w:val="1"/>
    </w:pPr>
    <w:rPr>
      <w:sz w:val="28"/>
      <w:szCs w:val="40"/>
    </w:rPr>
  </w:style>
  <w:style w:type="paragraph" w:styleId="Heading3">
    <w:name w:val="heading 3"/>
    <w:basedOn w:val="HeadingBase"/>
    <w:next w:val="BodyText"/>
    <w:link w:val="Heading3Char"/>
    <w:qFormat/>
    <w:rsid w:val="009774A3"/>
    <w:pPr>
      <w:spacing w:before="180" w:after="120"/>
      <w:outlineLvl w:val="2"/>
    </w:pPr>
    <w:rPr>
      <w:spacing w:val="-10"/>
      <w:kern w:val="32"/>
    </w:rPr>
  </w:style>
  <w:style w:type="paragraph" w:styleId="Heading4">
    <w:name w:val="heading 4"/>
    <w:basedOn w:val="HeadingBase"/>
    <w:next w:val="BodyText"/>
    <w:link w:val="Heading4Char"/>
    <w:qFormat/>
    <w:rsid w:val="009774A3"/>
    <w:pPr>
      <w:spacing w:before="160" w:after="120"/>
      <w:outlineLvl w:val="3"/>
    </w:pPr>
    <w:rPr>
      <w:sz w:val="22"/>
    </w:rPr>
  </w:style>
  <w:style w:type="paragraph" w:styleId="Heading5">
    <w:name w:val="heading 5"/>
    <w:basedOn w:val="HeadingBase"/>
    <w:next w:val="Normal"/>
    <w:link w:val="Heading5Char"/>
    <w:qFormat/>
    <w:rsid w:val="009774A3"/>
    <w:pPr>
      <w:spacing w:before="80"/>
      <w:outlineLvl w:val="4"/>
    </w:pPr>
    <w:rPr>
      <w:color w:val="918585"/>
      <w:sz w:val="20"/>
    </w:rPr>
  </w:style>
  <w:style w:type="paragraph" w:styleId="Heading6">
    <w:name w:val="heading 6"/>
    <w:basedOn w:val="HeadingBase"/>
    <w:next w:val="Normal"/>
    <w:link w:val="Heading6Char"/>
    <w:qFormat/>
    <w:rsid w:val="009774A3"/>
    <w:pPr>
      <w:spacing w:before="60"/>
      <w:outlineLvl w:val="5"/>
    </w:pPr>
    <w:rPr>
      <w:color w:val="918585"/>
      <w:sz w:val="20"/>
    </w:rPr>
  </w:style>
  <w:style w:type="paragraph" w:styleId="Heading7">
    <w:name w:val="heading 7"/>
    <w:basedOn w:val="Normal"/>
    <w:next w:val="Normal"/>
    <w:link w:val="Heading7Char"/>
    <w:qFormat/>
    <w:rsid w:val="009774A3"/>
    <w:pPr>
      <w:ind w:left="720"/>
      <w:outlineLvl w:val="6"/>
    </w:pPr>
    <w:rPr>
      <w:i/>
    </w:rPr>
  </w:style>
  <w:style w:type="paragraph" w:styleId="Heading8">
    <w:name w:val="heading 8"/>
    <w:basedOn w:val="Normal"/>
    <w:next w:val="Normal"/>
    <w:link w:val="Heading8Char"/>
    <w:qFormat/>
    <w:rsid w:val="009774A3"/>
    <w:pPr>
      <w:ind w:left="720"/>
      <w:outlineLvl w:val="7"/>
    </w:pPr>
    <w:rPr>
      <w:i/>
    </w:rPr>
  </w:style>
  <w:style w:type="paragraph" w:styleId="Heading9">
    <w:name w:val="heading 9"/>
    <w:basedOn w:val="Normal"/>
    <w:next w:val="Normal"/>
    <w:link w:val="Heading9Char"/>
    <w:qFormat/>
    <w:rsid w:val="009774A3"/>
    <w:pPr>
      <w:ind w:left="720"/>
      <w:outlineLvl w:val="8"/>
    </w:pPr>
    <w:rPr>
      <w:i/>
    </w:rPr>
  </w:style>
  <w:style w:type="character" w:default="1" w:styleId="DefaultParagraphFont">
    <w:name w:val="Default Paragraph Font"/>
    <w:uiPriority w:val="1"/>
    <w:unhideWhenUsed/>
    <w:rsid w:val="00977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4A3"/>
  </w:style>
  <w:style w:type="character" w:customStyle="1" w:styleId="Heading1Char">
    <w:name w:val="Heading 1 Char"/>
    <w:basedOn w:val="DefaultParagraphFont"/>
    <w:link w:val="Heading1"/>
    <w:rsid w:val="009774A3"/>
    <w:rPr>
      <w:rFonts w:ascii="Times New Roman" w:eastAsia="Times New Roman" w:hAnsi="Times New Roman" w:cs="Times New Roman"/>
      <w:b/>
      <w:sz w:val="32"/>
      <w:szCs w:val="20"/>
      <w:lang w:eastAsia="en-US"/>
    </w:rPr>
  </w:style>
  <w:style w:type="paragraph" w:styleId="BodyText">
    <w:name w:val="Body Text"/>
    <w:basedOn w:val="Normal"/>
    <w:link w:val="BodyTextChar"/>
    <w:rsid w:val="009774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74A3"/>
    <w:rPr>
      <w:rFonts w:ascii="Times New Roman" w:eastAsia="Times New Roman" w:hAnsi="Times New Roman" w:cs="Times New Roman"/>
      <w:sz w:val="24"/>
      <w:lang w:val="en-US" w:eastAsia="en-US"/>
    </w:rPr>
  </w:style>
  <w:style w:type="paragraph" w:styleId="Footer">
    <w:name w:val="footer"/>
    <w:basedOn w:val="Normal"/>
    <w:link w:val="FooterChar"/>
    <w:rsid w:val="00977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4A3"/>
    <w:rPr>
      <w:rFonts w:ascii="Times New Roman" w:eastAsia="Times New Roman" w:hAnsi="Times New Roman" w:cs="Times New Roman"/>
      <w:sz w:val="16"/>
      <w:lang w:val="en-US" w:eastAsia="en-US"/>
    </w:rPr>
  </w:style>
  <w:style w:type="paragraph" w:styleId="List">
    <w:name w:val="List"/>
    <w:basedOn w:val="BodyText"/>
    <w:next w:val="BodyText"/>
    <w:rsid w:val="009774A3"/>
    <w:pPr>
      <w:tabs>
        <w:tab w:val="left" w:pos="340"/>
      </w:tabs>
      <w:spacing w:before="60" w:after="60"/>
      <w:ind w:left="340" w:hanging="340"/>
    </w:pPr>
  </w:style>
  <w:style w:type="paragraph" w:styleId="ListBullet">
    <w:name w:val="List Bullet"/>
    <w:basedOn w:val="List"/>
    <w:rsid w:val="009774A3"/>
    <w:pPr>
      <w:numPr>
        <w:numId w:val="13"/>
      </w:numPr>
      <w:tabs>
        <w:tab w:val="clear" w:pos="340"/>
      </w:tabs>
      <w:spacing w:before="40" w:after="40"/>
    </w:pPr>
  </w:style>
  <w:style w:type="character" w:customStyle="1" w:styleId="SpecialBold">
    <w:name w:val="Special Bold"/>
    <w:basedOn w:val="DefaultParagraphFont"/>
    <w:rsid w:val="009774A3"/>
    <w:rPr>
      <w:b/>
      <w:spacing w:val="0"/>
    </w:rPr>
  </w:style>
  <w:style w:type="paragraph" w:styleId="ListBullet2">
    <w:name w:val="List Bullet 2"/>
    <w:basedOn w:val="List2"/>
    <w:rsid w:val="009774A3"/>
    <w:pPr>
      <w:numPr>
        <w:numId w:val="14"/>
      </w:numPr>
      <w:tabs>
        <w:tab w:val="clear" w:pos="680"/>
      </w:tabs>
    </w:pPr>
  </w:style>
  <w:style w:type="paragraph" w:styleId="Header">
    <w:name w:val="header"/>
    <w:basedOn w:val="Normal"/>
    <w:link w:val="HeaderChar"/>
    <w:rsid w:val="00977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4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74A3"/>
    <w:pPr>
      <w:spacing w:before="240" w:after="120"/>
      <w:outlineLvl w:val="0"/>
    </w:pPr>
    <w:rPr>
      <w:rFonts w:ascii="Times New Roman" w:hAnsi="Times New Roman"/>
      <w:b/>
      <w:sz w:val="28"/>
    </w:rPr>
  </w:style>
  <w:style w:type="paragraph" w:customStyle="1" w:styleId="AllowPageBreak">
    <w:name w:val="AllowPageBreak"/>
    <w:rsid w:val="009774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74A3"/>
    <w:rPr>
      <w:b/>
      <w:i/>
      <w:u w:val="none"/>
    </w:rPr>
  </w:style>
  <w:style w:type="character" w:customStyle="1" w:styleId="Heading2Char">
    <w:name w:val="Heading 2 Char"/>
    <w:basedOn w:val="DefaultParagraphFont"/>
    <w:link w:val="Heading2"/>
    <w:rsid w:val="00977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4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74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74A3"/>
    <w:rPr>
      <w:rFonts w:ascii="Courier New" w:eastAsia="Times New Roman" w:hAnsi="Courier New" w:cs="Times New Roman"/>
      <w:i/>
      <w:szCs w:val="20"/>
      <w:lang w:val="en-US" w:eastAsia="en-US"/>
    </w:rPr>
  </w:style>
  <w:style w:type="paragraph" w:customStyle="1" w:styleId="HeadingBase">
    <w:name w:val="Heading Base"/>
    <w:rsid w:val="00977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4A3"/>
    <w:pPr>
      <w:tabs>
        <w:tab w:val="right" w:leader="dot" w:pos="9072"/>
      </w:tabs>
      <w:ind w:left="567"/>
    </w:pPr>
    <w:rPr>
      <w:szCs w:val="22"/>
    </w:rPr>
  </w:style>
  <w:style w:type="paragraph" w:customStyle="1" w:styleId="TOCBase">
    <w:name w:val="TOC Base"/>
    <w:rsid w:val="00977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4A3"/>
    <w:pPr>
      <w:tabs>
        <w:tab w:val="right" w:leader="dot" w:pos="9072"/>
      </w:tabs>
      <w:spacing w:before="40" w:after="40"/>
      <w:ind w:left="284"/>
    </w:pPr>
    <w:rPr>
      <w:rFonts w:ascii="Times New Roman" w:hAnsi="Times New Roman"/>
    </w:rPr>
  </w:style>
  <w:style w:type="paragraph" w:styleId="TOC1">
    <w:name w:val="toc 1"/>
    <w:basedOn w:val="TOCBase"/>
    <w:next w:val="Normal"/>
    <w:rsid w:val="009774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74A3"/>
    <w:pPr>
      <w:spacing w:before="5040"/>
      <w:jc w:val="center"/>
    </w:pPr>
    <w:rPr>
      <w:sz w:val="48"/>
      <w:szCs w:val="72"/>
      <w:lang w:val="en-US"/>
    </w:rPr>
  </w:style>
  <w:style w:type="character" w:customStyle="1" w:styleId="TitleChar">
    <w:name w:val="Title Char"/>
    <w:basedOn w:val="DefaultParagraphFont"/>
    <w:link w:val="Title"/>
    <w:rsid w:val="00977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4A3"/>
    <w:pPr>
      <w:tabs>
        <w:tab w:val="left" w:pos="3600"/>
        <w:tab w:val="left" w:pos="3958"/>
      </w:tabs>
    </w:pPr>
  </w:style>
  <w:style w:type="paragraph" w:customStyle="1" w:styleId="Note">
    <w:name w:val="Note"/>
    <w:basedOn w:val="BodyText"/>
    <w:rsid w:val="00977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4A3"/>
    <w:pPr>
      <w:framePr w:wrap="auto" w:hAnchor="text" w:y="6049"/>
    </w:pPr>
    <w:rPr>
      <w:color w:val="000000"/>
      <w:sz w:val="40"/>
    </w:rPr>
  </w:style>
  <w:style w:type="paragraph" w:customStyle="1" w:styleId="TOCTitle">
    <w:name w:val="TOCTitle"/>
    <w:basedOn w:val="Heading1"/>
    <w:rsid w:val="009774A3"/>
    <w:pPr>
      <w:spacing w:after="240"/>
      <w:jc w:val="center"/>
      <w:outlineLvl w:val="9"/>
    </w:pPr>
    <w:rPr>
      <w:caps/>
    </w:rPr>
  </w:style>
  <w:style w:type="paragraph" w:customStyle="1" w:styleId="Version">
    <w:name w:val="Version"/>
    <w:rsid w:val="00977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4A3"/>
    <w:pPr>
      <w:keepNext w:val="0"/>
      <w:tabs>
        <w:tab w:val="right" w:pos="4176"/>
      </w:tabs>
      <w:ind w:left="198" w:hanging="198"/>
    </w:pPr>
    <w:rPr>
      <w:rFonts w:ascii="Garamond" w:hAnsi="Garamond"/>
    </w:rPr>
  </w:style>
  <w:style w:type="paragraph" w:styleId="IndexHeading">
    <w:name w:val="index heading"/>
    <w:basedOn w:val="Normal"/>
    <w:next w:val="Index1"/>
    <w:semiHidden/>
    <w:rsid w:val="009774A3"/>
    <w:pPr>
      <w:spacing w:before="120" w:after="120"/>
    </w:pPr>
    <w:rPr>
      <w:rFonts w:ascii="Arial" w:hAnsi="Arial"/>
      <w:b/>
      <w:color w:val="918585"/>
      <w:sz w:val="24"/>
    </w:rPr>
  </w:style>
  <w:style w:type="paragraph" w:customStyle="1" w:styleId="Chapter">
    <w:name w:val="Chapter"/>
    <w:basedOn w:val="Normal"/>
    <w:rsid w:val="009774A3"/>
    <w:pPr>
      <w:spacing w:before="240"/>
    </w:pPr>
    <w:rPr>
      <w:rFonts w:ascii="Times New Roman" w:hAnsi="Times New Roman"/>
      <w:smallCaps/>
      <w:spacing w:val="80"/>
      <w:sz w:val="28"/>
    </w:rPr>
  </w:style>
  <w:style w:type="paragraph" w:customStyle="1" w:styleId="InChapter">
    <w:name w:val="InChapter"/>
    <w:basedOn w:val="Heading3"/>
    <w:rsid w:val="009774A3"/>
    <w:pPr>
      <w:spacing w:after="240"/>
      <w:outlineLvl w:val="9"/>
    </w:pPr>
    <w:rPr>
      <w:noProof/>
    </w:rPr>
  </w:style>
  <w:style w:type="paragraph" w:styleId="Index2">
    <w:name w:val="index 2"/>
    <w:basedOn w:val="Normal"/>
    <w:next w:val="Normal"/>
    <w:semiHidden/>
    <w:rsid w:val="009774A3"/>
    <w:pPr>
      <w:tabs>
        <w:tab w:val="right" w:pos="4176"/>
      </w:tabs>
      <w:ind w:left="568" w:hanging="284"/>
    </w:pPr>
    <w:rPr>
      <w:rFonts w:ascii="Garamond" w:hAnsi="Garamond"/>
    </w:rPr>
  </w:style>
  <w:style w:type="paragraph" w:customStyle="1" w:styleId="Byline">
    <w:name w:val="Byline"/>
    <w:rsid w:val="00977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4A3"/>
    <w:pPr>
      <w:tabs>
        <w:tab w:val="clear" w:pos="3600"/>
        <w:tab w:val="clear" w:pos="3958"/>
      </w:tabs>
      <w:jc w:val="right"/>
    </w:pPr>
  </w:style>
  <w:style w:type="character" w:styleId="Emphasis">
    <w:name w:val="Emphasis"/>
    <w:basedOn w:val="DefaultParagraphFont"/>
    <w:qFormat/>
    <w:rsid w:val="009774A3"/>
    <w:rPr>
      <w:i/>
    </w:rPr>
  </w:style>
  <w:style w:type="paragraph" w:styleId="Caption">
    <w:name w:val="caption"/>
    <w:basedOn w:val="BodyText"/>
    <w:next w:val="Normal"/>
    <w:qFormat/>
    <w:rsid w:val="009774A3"/>
    <w:pPr>
      <w:framePr w:w="2268" w:hSpace="181" w:vSpace="181" w:wrap="around" w:vAnchor="text" w:hAnchor="page" w:x="1135" w:y="285" w:anchorLock="1"/>
    </w:pPr>
    <w:rPr>
      <w:i/>
    </w:rPr>
  </w:style>
  <w:style w:type="paragraph" w:customStyle="1" w:styleId="MiniTOCTitle">
    <w:name w:val="MiniTOCTitle"/>
    <w:basedOn w:val="Heading4"/>
    <w:rsid w:val="009774A3"/>
    <w:pPr>
      <w:spacing w:before="240"/>
      <w:outlineLvl w:val="9"/>
    </w:pPr>
    <w:rPr>
      <w:noProof/>
      <w:sz w:val="24"/>
    </w:rPr>
  </w:style>
  <w:style w:type="paragraph" w:customStyle="1" w:styleId="MiniTOCItem">
    <w:name w:val="MiniTOCItem"/>
    <w:basedOn w:val="ListBullet"/>
    <w:rsid w:val="009774A3"/>
    <w:pPr>
      <w:numPr>
        <w:numId w:val="0"/>
      </w:numPr>
      <w:tabs>
        <w:tab w:val="right" w:leader="dot" w:pos="6521"/>
      </w:tabs>
      <w:spacing w:before="0" w:after="0"/>
    </w:pPr>
  </w:style>
  <w:style w:type="paragraph" w:customStyle="1" w:styleId="TOFTitle">
    <w:name w:val="TOFTitle"/>
    <w:basedOn w:val="TOCTitle"/>
    <w:rsid w:val="009774A3"/>
  </w:style>
  <w:style w:type="paragraph" w:styleId="TableofFigures">
    <w:name w:val="table of figures"/>
    <w:basedOn w:val="Normal"/>
    <w:next w:val="Normal"/>
    <w:semiHidden/>
    <w:rsid w:val="009774A3"/>
    <w:pPr>
      <w:tabs>
        <w:tab w:val="right" w:leader="dot" w:pos="9072"/>
      </w:tabs>
      <w:ind w:left="970" w:hanging="403"/>
    </w:pPr>
    <w:rPr>
      <w:rFonts w:ascii="Times New Roman" w:hAnsi="Times New Roman"/>
      <w:b/>
    </w:rPr>
  </w:style>
  <w:style w:type="paragraph" w:styleId="ListNumber">
    <w:name w:val="List Number"/>
    <w:basedOn w:val="List"/>
    <w:rsid w:val="009774A3"/>
    <w:pPr>
      <w:numPr>
        <w:numId w:val="11"/>
      </w:numPr>
    </w:pPr>
  </w:style>
  <w:style w:type="character" w:customStyle="1" w:styleId="WingdingSymbols">
    <w:name w:val="Wingding Symbols"/>
    <w:rsid w:val="009774A3"/>
    <w:rPr>
      <w:rFonts w:ascii="Wingdings" w:hAnsi="Wingdings"/>
    </w:rPr>
  </w:style>
  <w:style w:type="paragraph" w:customStyle="1" w:styleId="TableHeading">
    <w:name w:val="Table Heading"/>
    <w:basedOn w:val="HeadingBase"/>
    <w:rsid w:val="009774A3"/>
    <w:pPr>
      <w:keepLines/>
      <w:pBdr>
        <w:bottom w:val="single" w:sz="6" w:space="1" w:color="918585"/>
      </w:pBdr>
      <w:spacing w:before="240"/>
    </w:pPr>
  </w:style>
  <w:style w:type="character" w:customStyle="1" w:styleId="HotSpot">
    <w:name w:val="HotSpot"/>
    <w:rsid w:val="009774A3"/>
    <w:rPr>
      <w:color w:val="0033CC"/>
      <w:u w:val="none"/>
    </w:rPr>
  </w:style>
  <w:style w:type="paragraph" w:customStyle="1" w:styleId="BodyTextRight">
    <w:name w:val="Body Text Right"/>
    <w:basedOn w:val="BodyText"/>
    <w:rsid w:val="009774A3"/>
    <w:pPr>
      <w:spacing w:before="0" w:after="0"/>
      <w:jc w:val="right"/>
    </w:pPr>
  </w:style>
  <w:style w:type="paragraph" w:styleId="Index3">
    <w:name w:val="index 3"/>
    <w:basedOn w:val="ListNumber2"/>
    <w:next w:val="Normal"/>
    <w:semiHidden/>
    <w:rsid w:val="009774A3"/>
    <w:pPr>
      <w:numPr>
        <w:numId w:val="0"/>
      </w:numPr>
      <w:tabs>
        <w:tab w:val="right" w:leader="dot" w:pos="4176"/>
      </w:tabs>
    </w:pPr>
  </w:style>
  <w:style w:type="paragraph" w:styleId="ListNumber2">
    <w:name w:val="List Number 2"/>
    <w:basedOn w:val="List2"/>
    <w:rsid w:val="009774A3"/>
    <w:pPr>
      <w:numPr>
        <w:numId w:val="10"/>
      </w:numPr>
      <w:tabs>
        <w:tab w:val="clear" w:pos="1060"/>
      </w:tabs>
    </w:pPr>
  </w:style>
  <w:style w:type="paragraph" w:customStyle="1" w:styleId="MarginNote">
    <w:name w:val="Margin Note"/>
    <w:basedOn w:val="BodyText"/>
    <w:rsid w:val="00977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4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74A3"/>
    <w:rPr>
      <w:sz w:val="32"/>
    </w:rPr>
  </w:style>
  <w:style w:type="paragraph" w:customStyle="1" w:styleId="HeadingProcedure">
    <w:name w:val="Heading Procedure"/>
    <w:basedOn w:val="HeadingBase"/>
    <w:next w:val="Normal"/>
    <w:rsid w:val="009774A3"/>
    <w:pPr>
      <w:tabs>
        <w:tab w:val="left" w:pos="0"/>
      </w:tabs>
      <w:spacing w:before="120" w:after="60"/>
    </w:pPr>
    <w:rPr>
      <w:i/>
      <w:color w:val="918585"/>
      <w:sz w:val="22"/>
    </w:rPr>
  </w:style>
  <w:style w:type="paragraph" w:customStyle="1" w:styleId="TableBodyText">
    <w:name w:val="Table Body Text"/>
    <w:basedOn w:val="BodyText"/>
    <w:rsid w:val="009774A3"/>
    <w:pPr>
      <w:spacing w:before="60" w:after="60"/>
    </w:pPr>
  </w:style>
  <w:style w:type="paragraph" w:styleId="ListContinue">
    <w:name w:val="List Continue"/>
    <w:basedOn w:val="List"/>
    <w:rsid w:val="009774A3"/>
    <w:pPr>
      <w:ind w:firstLine="0"/>
    </w:pPr>
  </w:style>
  <w:style w:type="paragraph" w:customStyle="1" w:styleId="ListNote">
    <w:name w:val="List Note"/>
    <w:basedOn w:val="List"/>
    <w:rsid w:val="009774A3"/>
    <w:pPr>
      <w:pBdr>
        <w:top w:val="single" w:sz="6" w:space="2" w:color="918585"/>
        <w:bottom w:val="single" w:sz="6" w:space="2" w:color="918585"/>
      </w:pBdr>
      <w:tabs>
        <w:tab w:val="left" w:pos="1021"/>
      </w:tabs>
      <w:ind w:firstLine="0"/>
    </w:pPr>
  </w:style>
  <w:style w:type="paragraph" w:customStyle="1" w:styleId="Warning">
    <w:name w:val="Warning"/>
    <w:basedOn w:val="BodyText"/>
    <w:rsid w:val="009774A3"/>
    <w:pPr>
      <w:shd w:val="clear" w:color="auto" w:fill="D9D9D9"/>
      <w:tabs>
        <w:tab w:val="left" w:pos="992"/>
      </w:tabs>
      <w:ind w:left="119" w:right="119"/>
    </w:pPr>
    <w:rPr>
      <w:sz w:val="20"/>
    </w:rPr>
  </w:style>
  <w:style w:type="paragraph" w:customStyle="1" w:styleId="MarginIcons">
    <w:name w:val="Margin Icons"/>
    <w:basedOn w:val="BodyText"/>
    <w:rsid w:val="00977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4A3"/>
    <w:rPr>
      <w:rFonts w:ascii="Courier New" w:hAnsi="Courier New"/>
    </w:rPr>
  </w:style>
  <w:style w:type="paragraph" w:customStyle="1" w:styleId="NoteBullet">
    <w:name w:val="Note Bullet"/>
    <w:basedOn w:val="Note"/>
    <w:rsid w:val="009774A3"/>
    <w:pPr>
      <w:tabs>
        <w:tab w:val="clear" w:pos="680"/>
      </w:tabs>
      <w:spacing w:before="60" w:after="60"/>
    </w:pPr>
  </w:style>
  <w:style w:type="paragraph" w:customStyle="1" w:styleId="SubHeading2">
    <w:name w:val="SubHeading2"/>
    <w:basedOn w:val="HeadingBase"/>
    <w:rsid w:val="009774A3"/>
    <w:pPr>
      <w:spacing w:before="240" w:after="60"/>
    </w:pPr>
    <w:rPr>
      <w:sz w:val="20"/>
    </w:rPr>
  </w:style>
  <w:style w:type="paragraph" w:customStyle="1" w:styleId="SubHeading1">
    <w:name w:val="SubHeading1"/>
    <w:basedOn w:val="HeadingBase"/>
    <w:rsid w:val="009774A3"/>
    <w:pPr>
      <w:spacing w:before="240" w:after="60"/>
    </w:pPr>
    <w:rPr>
      <w:color w:val="918585"/>
      <w:sz w:val="22"/>
    </w:rPr>
  </w:style>
  <w:style w:type="paragraph" w:customStyle="1" w:styleId="SideHeading">
    <w:name w:val="Side Heading"/>
    <w:basedOn w:val="HeadingBase"/>
    <w:rsid w:val="00977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4A3"/>
    <w:pPr>
      <w:numPr>
        <w:numId w:val="12"/>
      </w:numPr>
    </w:pPr>
  </w:style>
  <w:style w:type="paragraph" w:styleId="PlainText">
    <w:name w:val="Plain Text"/>
    <w:basedOn w:val="Normal"/>
    <w:link w:val="PlainTextChar"/>
    <w:rsid w:val="009774A3"/>
    <w:rPr>
      <w:sz w:val="20"/>
    </w:rPr>
  </w:style>
  <w:style w:type="character" w:customStyle="1" w:styleId="PlainTextChar">
    <w:name w:val="Plain Text Char"/>
    <w:basedOn w:val="DefaultParagraphFont"/>
    <w:link w:val="PlainText"/>
    <w:rsid w:val="009774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74A3"/>
    <w:rPr>
      <w:b/>
      <w:smallCaps/>
    </w:rPr>
  </w:style>
  <w:style w:type="paragraph" w:customStyle="1" w:styleId="TableListNumber">
    <w:name w:val="Table List Number"/>
    <w:basedOn w:val="ListNumber"/>
    <w:rsid w:val="009774A3"/>
    <w:pPr>
      <w:numPr>
        <w:numId w:val="0"/>
      </w:numPr>
    </w:pPr>
  </w:style>
  <w:style w:type="paragraph" w:styleId="TOC4">
    <w:name w:val="toc 4"/>
    <w:basedOn w:val="TOCBase"/>
    <w:next w:val="Normal"/>
    <w:semiHidden/>
    <w:rsid w:val="009774A3"/>
    <w:pPr>
      <w:tabs>
        <w:tab w:val="right" w:leader="dot" w:pos="9071"/>
      </w:tabs>
      <w:ind w:left="1701"/>
    </w:pPr>
  </w:style>
  <w:style w:type="paragraph" w:customStyle="1" w:styleId="ListAlpha">
    <w:name w:val="List Alpha"/>
    <w:basedOn w:val="List"/>
    <w:rsid w:val="009774A3"/>
    <w:pPr>
      <w:numPr>
        <w:numId w:val="9"/>
      </w:numPr>
    </w:pPr>
  </w:style>
  <w:style w:type="paragraph" w:customStyle="1" w:styleId="ListAlpha2">
    <w:name w:val="List Alpha 2"/>
    <w:basedOn w:val="List2"/>
    <w:rsid w:val="009774A3"/>
    <w:pPr>
      <w:numPr>
        <w:numId w:val="8"/>
      </w:numPr>
    </w:pPr>
  </w:style>
  <w:style w:type="paragraph" w:styleId="List2">
    <w:name w:val="List 2"/>
    <w:basedOn w:val="BodyText"/>
    <w:rsid w:val="009774A3"/>
    <w:pPr>
      <w:tabs>
        <w:tab w:val="left" w:pos="680"/>
      </w:tabs>
      <w:spacing w:before="60" w:after="60"/>
      <w:ind w:left="680" w:hanging="340"/>
    </w:pPr>
  </w:style>
  <w:style w:type="paragraph" w:styleId="List3">
    <w:name w:val="List 3"/>
    <w:basedOn w:val="BodyText"/>
    <w:rsid w:val="009774A3"/>
    <w:pPr>
      <w:tabs>
        <w:tab w:val="left" w:pos="1021"/>
      </w:tabs>
      <w:spacing w:before="60" w:after="60"/>
      <w:ind w:left="1020" w:hanging="340"/>
    </w:pPr>
  </w:style>
  <w:style w:type="paragraph" w:styleId="List4">
    <w:name w:val="List 4"/>
    <w:basedOn w:val="BodyText"/>
    <w:rsid w:val="009774A3"/>
    <w:pPr>
      <w:tabs>
        <w:tab w:val="left" w:pos="1361"/>
      </w:tabs>
      <w:spacing w:before="60" w:after="60"/>
      <w:ind w:left="1361" w:hanging="340"/>
    </w:pPr>
  </w:style>
  <w:style w:type="paragraph" w:styleId="List5">
    <w:name w:val="List 5"/>
    <w:basedOn w:val="BodyText"/>
    <w:rsid w:val="009774A3"/>
    <w:pPr>
      <w:tabs>
        <w:tab w:val="left" w:pos="1701"/>
      </w:tabs>
      <w:spacing w:before="60" w:after="60"/>
      <w:ind w:left="1701" w:hanging="340"/>
    </w:pPr>
  </w:style>
  <w:style w:type="paragraph" w:styleId="ListBullet3">
    <w:name w:val="List Bullet 3"/>
    <w:basedOn w:val="List3"/>
    <w:rsid w:val="009774A3"/>
    <w:pPr>
      <w:numPr>
        <w:numId w:val="15"/>
      </w:numPr>
      <w:tabs>
        <w:tab w:val="clear" w:pos="1021"/>
      </w:tabs>
      <w:ind w:left="1037" w:hanging="357"/>
    </w:pPr>
  </w:style>
  <w:style w:type="paragraph" w:styleId="ListBullet4">
    <w:name w:val="List Bullet 4"/>
    <w:basedOn w:val="List4"/>
    <w:rsid w:val="009774A3"/>
    <w:pPr>
      <w:numPr>
        <w:numId w:val="3"/>
      </w:numPr>
    </w:pPr>
  </w:style>
  <w:style w:type="paragraph" w:styleId="ListBullet5">
    <w:name w:val="List Bullet 5"/>
    <w:basedOn w:val="List5"/>
    <w:rsid w:val="009774A3"/>
    <w:pPr>
      <w:numPr>
        <w:numId w:val="4"/>
      </w:numPr>
    </w:pPr>
  </w:style>
  <w:style w:type="paragraph" w:styleId="ListContinue2">
    <w:name w:val="List Continue 2"/>
    <w:basedOn w:val="List2"/>
    <w:rsid w:val="009774A3"/>
    <w:pPr>
      <w:ind w:firstLine="0"/>
    </w:pPr>
  </w:style>
  <w:style w:type="paragraph" w:styleId="ListContinue3">
    <w:name w:val="List Continue 3"/>
    <w:basedOn w:val="List3"/>
    <w:rsid w:val="009774A3"/>
    <w:pPr>
      <w:ind w:left="1021" w:firstLine="0"/>
    </w:pPr>
  </w:style>
  <w:style w:type="paragraph" w:styleId="ListContinue4">
    <w:name w:val="List Continue 4"/>
    <w:basedOn w:val="List4"/>
    <w:rsid w:val="009774A3"/>
    <w:pPr>
      <w:ind w:firstLine="0"/>
    </w:pPr>
  </w:style>
  <w:style w:type="paragraph" w:styleId="ListContinue5">
    <w:name w:val="List Continue 5"/>
    <w:basedOn w:val="List5"/>
    <w:rsid w:val="009774A3"/>
    <w:pPr>
      <w:ind w:firstLine="0"/>
    </w:pPr>
  </w:style>
  <w:style w:type="paragraph" w:styleId="ListNumber3">
    <w:name w:val="List Number 3"/>
    <w:basedOn w:val="List3"/>
    <w:rsid w:val="009774A3"/>
    <w:pPr>
      <w:numPr>
        <w:numId w:val="5"/>
      </w:numPr>
    </w:pPr>
  </w:style>
  <w:style w:type="paragraph" w:styleId="ListNumber4">
    <w:name w:val="List Number 4"/>
    <w:basedOn w:val="List4"/>
    <w:rsid w:val="009774A3"/>
    <w:pPr>
      <w:numPr>
        <w:numId w:val="6"/>
      </w:numPr>
    </w:pPr>
  </w:style>
  <w:style w:type="paragraph" w:styleId="ListNumber5">
    <w:name w:val="List Number 5"/>
    <w:basedOn w:val="List5"/>
    <w:rsid w:val="009774A3"/>
    <w:pPr>
      <w:numPr>
        <w:numId w:val="7"/>
      </w:numPr>
    </w:pPr>
  </w:style>
  <w:style w:type="paragraph" w:styleId="BlockText">
    <w:name w:val="Block Text"/>
    <w:basedOn w:val="Normal"/>
    <w:rsid w:val="009774A3"/>
    <w:pPr>
      <w:spacing w:after="120"/>
      <w:ind w:left="1440" w:right="1440"/>
    </w:pPr>
  </w:style>
  <w:style w:type="character" w:customStyle="1" w:styleId="Subscript">
    <w:name w:val="Subscript"/>
    <w:basedOn w:val="DefaultParagraphFont"/>
    <w:rsid w:val="009774A3"/>
    <w:rPr>
      <w:sz w:val="16"/>
      <w:vertAlign w:val="subscript"/>
    </w:rPr>
  </w:style>
  <w:style w:type="character" w:customStyle="1" w:styleId="Superscript">
    <w:name w:val="Superscript"/>
    <w:basedOn w:val="DefaultParagraphFont"/>
    <w:rsid w:val="009774A3"/>
    <w:rPr>
      <w:sz w:val="16"/>
      <w:vertAlign w:val="superscript"/>
    </w:rPr>
  </w:style>
  <w:style w:type="character" w:customStyle="1" w:styleId="Symbols">
    <w:name w:val="Symbols"/>
    <w:basedOn w:val="DefaultParagraphFont"/>
    <w:rsid w:val="009774A3"/>
    <w:rPr>
      <w:rFonts w:ascii="Symbol" w:hAnsi="Symbol"/>
    </w:rPr>
  </w:style>
  <w:style w:type="character" w:customStyle="1" w:styleId="MenuOptions">
    <w:name w:val="Menu Options"/>
    <w:basedOn w:val="DefaultParagraphFont"/>
    <w:rsid w:val="009774A3"/>
    <w:rPr>
      <w:rFonts w:ascii="Arial Narrow" w:hAnsi="Arial Narrow"/>
      <w:smallCaps/>
    </w:rPr>
  </w:style>
  <w:style w:type="character" w:customStyle="1" w:styleId="Buttons">
    <w:name w:val="Buttons"/>
    <w:basedOn w:val="DefaultParagraphFont"/>
    <w:rsid w:val="009774A3"/>
    <w:rPr>
      <w:b/>
    </w:rPr>
  </w:style>
  <w:style w:type="character" w:customStyle="1" w:styleId="Underlined">
    <w:name w:val="Underlined"/>
    <w:basedOn w:val="DefaultParagraphFont"/>
    <w:rsid w:val="009774A3"/>
    <w:rPr>
      <w:u w:val="single"/>
    </w:rPr>
  </w:style>
  <w:style w:type="paragraph" w:customStyle="1" w:styleId="TableBodyTextRight">
    <w:name w:val="Table Body Text Right"/>
    <w:basedOn w:val="TableBodyText"/>
    <w:rsid w:val="009774A3"/>
    <w:pPr>
      <w:widowControl w:val="0"/>
      <w:autoSpaceDE w:val="0"/>
      <w:autoSpaceDN w:val="0"/>
      <w:adjustRightInd w:val="0"/>
      <w:jc w:val="right"/>
    </w:pPr>
    <w:rPr>
      <w:rFonts w:cs="Arial"/>
      <w:szCs w:val="18"/>
    </w:rPr>
  </w:style>
  <w:style w:type="paragraph" w:customStyle="1" w:styleId="CopyrightText">
    <w:name w:val="Copyright Text"/>
    <w:basedOn w:val="BodyText"/>
    <w:rsid w:val="009774A3"/>
    <w:rPr>
      <w:sz w:val="18"/>
    </w:rPr>
  </w:style>
  <w:style w:type="paragraph" w:customStyle="1" w:styleId="BodySmallRight">
    <w:name w:val="Body Small Right"/>
    <w:basedOn w:val="BodyTextRight"/>
    <w:rsid w:val="009774A3"/>
    <w:rPr>
      <w:sz w:val="18"/>
      <w:szCs w:val="18"/>
    </w:rPr>
  </w:style>
  <w:style w:type="paragraph" w:customStyle="1" w:styleId="MarginEdition">
    <w:name w:val="Margin Edition"/>
    <w:basedOn w:val="MarginNote"/>
    <w:rsid w:val="009774A3"/>
    <w:pPr>
      <w:spacing w:before="0" w:after="0"/>
    </w:pPr>
    <w:rPr>
      <w:rFonts w:ascii="Times New Roman" w:hAnsi="Times New Roman"/>
      <w:color w:val="999999"/>
    </w:rPr>
  </w:style>
  <w:style w:type="paragraph" w:customStyle="1" w:styleId="Spacer">
    <w:name w:val="Spacer"/>
    <w:basedOn w:val="Normal"/>
    <w:rsid w:val="009774A3"/>
    <w:rPr>
      <w:sz w:val="2"/>
      <w:szCs w:val="2"/>
    </w:rPr>
  </w:style>
  <w:style w:type="character" w:customStyle="1" w:styleId="Small">
    <w:name w:val="Small"/>
    <w:basedOn w:val="DefaultParagraphFont"/>
    <w:rsid w:val="009774A3"/>
    <w:rPr>
      <w:sz w:val="16"/>
    </w:rPr>
  </w:style>
  <w:style w:type="paragraph" w:customStyle="1" w:styleId="WideTable">
    <w:name w:val="Wide Table"/>
    <w:basedOn w:val="Normal"/>
    <w:rsid w:val="009774A3"/>
    <w:pPr>
      <w:ind w:left="-1418"/>
    </w:pPr>
    <w:rPr>
      <w:sz w:val="2"/>
      <w:szCs w:val="2"/>
    </w:rPr>
  </w:style>
  <w:style w:type="character" w:styleId="PageNumber">
    <w:name w:val="page number"/>
    <w:basedOn w:val="DefaultParagraphFont"/>
    <w:rsid w:val="009774A3"/>
  </w:style>
  <w:style w:type="paragraph" w:styleId="Quote">
    <w:name w:val="Quote"/>
    <w:basedOn w:val="Heading1"/>
    <w:link w:val="QuoteChar"/>
    <w:qFormat/>
    <w:rsid w:val="009774A3"/>
    <w:rPr>
      <w:b w:val="0"/>
      <w:sz w:val="72"/>
      <w:szCs w:val="72"/>
      <w:lang w:val="en-NZ"/>
    </w:rPr>
  </w:style>
  <w:style w:type="character" w:customStyle="1" w:styleId="QuoteChar">
    <w:name w:val="Quote Char"/>
    <w:basedOn w:val="DefaultParagraphFont"/>
    <w:link w:val="Quote"/>
    <w:rsid w:val="00977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4A3"/>
    <w:pPr>
      <w:pageBreakBefore/>
    </w:pPr>
  </w:style>
  <w:style w:type="paragraph" w:customStyle="1" w:styleId="Border">
    <w:name w:val="Border"/>
    <w:basedOn w:val="Normal"/>
    <w:qFormat/>
    <w:rsid w:val="00977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4A3"/>
    <w:rPr>
      <w:b/>
      <w:bCs/>
      <w:i/>
      <w:iCs/>
      <w:color w:val="auto"/>
    </w:rPr>
  </w:style>
  <w:style w:type="paragraph" w:styleId="IntenseQuote">
    <w:name w:val="Intense Quote"/>
    <w:basedOn w:val="Normal"/>
    <w:next w:val="Normal"/>
    <w:link w:val="IntenseQuoteChar"/>
    <w:uiPriority w:val="30"/>
    <w:qFormat/>
    <w:rsid w:val="00977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4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74A3"/>
    <w:rPr>
      <w:smallCaps/>
      <w:color w:val="auto"/>
      <w:u w:val="single"/>
    </w:rPr>
  </w:style>
  <w:style w:type="character" w:styleId="IntenseReference">
    <w:name w:val="Intense Reference"/>
    <w:basedOn w:val="DefaultParagraphFont"/>
    <w:uiPriority w:val="32"/>
    <w:qFormat/>
    <w:rsid w:val="009774A3"/>
    <w:rPr>
      <w:b/>
      <w:bCs/>
      <w:smallCaps/>
      <w:color w:val="auto"/>
      <w:spacing w:val="5"/>
      <w:u w:val="single"/>
    </w:rPr>
  </w:style>
  <w:style w:type="paragraph" w:customStyle="1" w:styleId="2ColumnHeading">
    <w:name w:val="2Column Heading"/>
    <w:basedOn w:val="BodyText"/>
    <w:qFormat/>
    <w:rsid w:val="009774A3"/>
    <w:pPr>
      <w:spacing w:after="60"/>
      <w:ind w:left="-2268"/>
    </w:pPr>
    <w:rPr>
      <w:b/>
    </w:rPr>
  </w:style>
  <w:style w:type="paragraph" w:customStyle="1" w:styleId="Heading1TOC">
    <w:name w:val="Heading1 TOC"/>
    <w:basedOn w:val="Normal"/>
    <w:qFormat/>
    <w:rsid w:val="009774A3"/>
    <w:pPr>
      <w:spacing w:before="240" w:after="120"/>
    </w:pPr>
    <w:rPr>
      <w:rFonts w:ascii="Times New Roman" w:hAnsi="Times New Roman"/>
      <w:b/>
      <w:sz w:val="32"/>
    </w:rPr>
  </w:style>
  <w:style w:type="paragraph" w:customStyle="1" w:styleId="Heading2TOC">
    <w:name w:val="Heading2 TOC"/>
    <w:basedOn w:val="Normal"/>
    <w:qFormat/>
    <w:rsid w:val="009774A3"/>
    <w:pPr>
      <w:spacing w:before="240" w:after="60"/>
    </w:pPr>
    <w:rPr>
      <w:rFonts w:ascii="Times New Roman" w:hAnsi="Times New Roman"/>
      <w:b/>
      <w:sz w:val="28"/>
    </w:rPr>
  </w:style>
  <w:style w:type="character" w:customStyle="1" w:styleId="Underline">
    <w:name w:val="Underline"/>
    <w:basedOn w:val="DefaultParagraphFont"/>
    <w:qFormat/>
    <w:rsid w:val="009774A3"/>
    <w:rPr>
      <w:u w:val="single"/>
    </w:rPr>
  </w:style>
  <w:style w:type="paragraph" w:styleId="BalloonText">
    <w:name w:val="Balloon Text"/>
    <w:basedOn w:val="Normal"/>
    <w:link w:val="BalloonTextChar"/>
    <w:rsid w:val="009774A3"/>
    <w:rPr>
      <w:rFonts w:ascii="Tahoma" w:hAnsi="Tahoma" w:cs="Tahoma"/>
      <w:sz w:val="16"/>
      <w:szCs w:val="16"/>
    </w:rPr>
  </w:style>
  <w:style w:type="character" w:customStyle="1" w:styleId="BalloonTextChar">
    <w:name w:val="Balloon Text Char"/>
    <w:basedOn w:val="DefaultParagraphFont"/>
    <w:link w:val="BalloonText"/>
    <w:rsid w:val="009774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74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74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6347</Characters>
  <Application>Microsoft Office Word</Application>
  <DocSecurity>0</DocSecurity>
  <Lines>299</Lines>
  <Paragraphs>136</Paragraphs>
  <ScaleCrop>false</ScaleCrop>
  <Company>Author-it Software Corporation Ltd.</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SITXADM004A Plan and manage meetings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2012-05-26T10:29:00Z</dcterms:created>
  <dcterms:modified xsi:type="dcterms:W3CDTF">2012-05-26T10:29:00Z</dcterms:modified>
</cp:coreProperties>
</file>