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B62DD" w:rsidP="00EB62DD">
      <w:pPr>
        <w:pStyle w:val="Title"/>
      </w:pPr>
      <w:r>
        <w:fldChar w:fldCharType="begin"/>
      </w:r>
      <w:r>
        <w:instrText xml:space="preserve"> TITLE   \* MERGEFORMAT </w:instrText>
      </w:r>
      <w:r>
        <w:fldChar w:fldCharType="separate"/>
      </w:r>
      <w:r>
        <w:t>SITHFAB016A Plan and monitor espresso coffee service</w:t>
      </w:r>
      <w:r>
        <w:fldChar w:fldCharType="end"/>
      </w:r>
    </w:p>
    <w:p w:rsidR="00EB62DD" w:rsidP="00EB62DD">
      <w:pPr>
        <w:pStyle w:val="Version"/>
        <w:sectPr w:rsidSect="00192FE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92FEF" w:rsidP="00192FEF">
      <w:pPr>
        <w:pStyle w:val="SuperHeading"/>
      </w:pPr>
      <w:r w:rsidRPr="00192FEF">
        <w:t>SITHFAB016A Plan and monitor espresso coffee service</w:t>
      </w:r>
    </w:p>
    <w:p w:rsidR="00000000" w:rsidRPr="00192FEF" w:rsidP="00192FEF">
      <w:pPr>
        <w:pStyle w:val="SuperHeading"/>
      </w:pPr>
    </w:p>
    <w:p w:rsidR="00000000" w:rsidRPr="00192FEF" w:rsidP="00192FEF">
      <w:pPr>
        <w:pStyle w:val="Heading1"/>
      </w:pPr>
      <w:bookmarkStart w:id="1" w:name="O_146847"/>
      <w:bookmarkEnd w:id="1"/>
      <w:r w:rsidRPr="00192FEF">
        <w:t>Modification History</w:t>
      </w:r>
    </w:p>
    <w:p w:rsidR="00000000" w:rsidRPr="00192FEF" w:rsidP="00192FEF">
      <w:pPr>
        <w:pStyle w:val="BodyText"/>
      </w:pPr>
      <w:r w:rsidRPr="00192FEF">
        <w:t>Not applicable.</w:t>
      </w:r>
    </w:p>
    <w:p w:rsidR="00000000" w:rsidRPr="00192FEF" w:rsidP="00192FEF">
      <w:pPr>
        <w:pStyle w:val="AllowPageBreak"/>
      </w:pPr>
    </w:p>
    <w:p w:rsidR="00000000" w:rsidRPr="00192FEF" w:rsidP="00192FEF">
      <w:pPr>
        <w:pStyle w:val="Heading1"/>
      </w:pPr>
      <w:bookmarkStart w:id="2" w:name="O_146848"/>
      <w:bookmarkEnd w:id="2"/>
      <w:r w:rsidRPr="00192FEF">
        <w:t>Unit Descriptor</w:t>
      </w:r>
    </w:p>
    <w:tbl>
      <w:tblPr>
        <w:tblW w:w="0" w:type="auto"/>
        <w:tblLayout w:type="fixed"/>
        <w:tblCellMar>
          <w:left w:w="62" w:type="dxa"/>
          <w:right w:w="62" w:type="dxa"/>
        </w:tblCellMar>
        <w:tblLook w:val="0000"/>
      </w:tblPr>
      <w:tblGrid>
        <w:gridCol w:w="2836"/>
        <w:gridCol w:w="6344"/>
      </w:tblGrid>
      <w:tr w:rsidTr="00EB62DD">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192FEF">
            <w:pPr>
              <w:pStyle w:val="BodyText"/>
              <w:rPr>
                <w:lang w:val="en-NZ"/>
              </w:rPr>
            </w:pPr>
            <w:r w:rsidRPr="00192FEF">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192FEF" w:rsidP="00192FEF">
            <w:pPr>
              <w:pStyle w:val="BodyText"/>
            </w:pPr>
            <w:r w:rsidRPr="00192FEF">
              <w:t xml:space="preserve">This unit describes the performance outcomes, skills and knowledge required to plan and monitor </w:t>
            </w:r>
            <w:r w:rsidRPr="00192FEF">
              <w:t>espresso coffee service, including ordering coffee, equipment and commodities; appropriate storage; and supervising coffee service.</w:t>
            </w:r>
          </w:p>
          <w:p w:rsidR="00000000" w:rsidP="00192FEF">
            <w:pPr>
              <w:pStyle w:val="BodyText"/>
              <w:rPr>
                <w:lang w:val="en-NZ"/>
              </w:rPr>
            </w:pPr>
            <w:r w:rsidRPr="00192FEF">
              <w:t>No licensing, legislative, regulatory or certification requirements apply to this unit at the time of endorsement.</w:t>
            </w:r>
          </w:p>
        </w:tc>
      </w:tr>
      <w:tr w:rsidTr="00EB62DD">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192FEF" w:rsidP="00192FEF">
            <w:pPr>
              <w:pStyle w:val="BodyText"/>
            </w:pPr>
          </w:p>
        </w:tc>
      </w:tr>
    </w:tbl>
    <w:p w:rsidR="00000000" w:rsidRPr="00192FEF" w:rsidP="00192FEF">
      <w:pPr>
        <w:pStyle w:val="BodyText"/>
      </w:pPr>
    </w:p>
    <w:p w:rsidR="00000000" w:rsidRPr="00192FEF" w:rsidP="00192FEF">
      <w:pPr>
        <w:pStyle w:val="AllowPageBreak"/>
      </w:pPr>
    </w:p>
    <w:p w:rsidR="00000000" w:rsidRPr="00192FEF" w:rsidP="00192FEF">
      <w:pPr>
        <w:pStyle w:val="Heading1"/>
      </w:pPr>
      <w:bookmarkStart w:id="3" w:name="O_146849"/>
      <w:bookmarkEnd w:id="3"/>
      <w:r w:rsidRPr="00192FEF">
        <w:t>Application of the Unit</w:t>
      </w:r>
    </w:p>
    <w:tbl>
      <w:tblPr>
        <w:tblW w:w="0" w:type="auto"/>
        <w:tblLayout w:type="fixed"/>
        <w:tblCellMar>
          <w:left w:w="62" w:type="dxa"/>
          <w:right w:w="62" w:type="dxa"/>
        </w:tblCellMar>
        <w:tblLook w:val="0000"/>
      </w:tblPr>
      <w:tblGrid>
        <w:gridCol w:w="2836"/>
        <w:gridCol w:w="6344"/>
      </w:tblGrid>
      <w:tr w:rsidTr="00EB62DD">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192FEF">
            <w:pPr>
              <w:pStyle w:val="BodyText"/>
              <w:rPr>
                <w:lang w:val="en-NZ"/>
              </w:rPr>
            </w:pPr>
            <w:r w:rsidRPr="00192FEF">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192FEF">
            <w:pPr>
              <w:pStyle w:val="BodyText"/>
              <w:rPr>
                <w:lang w:val="en-NZ"/>
              </w:rPr>
            </w:pPr>
            <w:r w:rsidRPr="00192FEF">
              <w:t xml:space="preserve">This unit applies to master and senior baristas and requires substantial specialist knowledge of coffee, its history and presentation in a variety of hospitality settings. The unit applies to </w:t>
            </w:r>
            <w:r w:rsidRPr="00192FEF">
              <w:t>hospitality and catering operations where espresso coffee is extracted and served.</w:t>
            </w:r>
          </w:p>
        </w:tc>
      </w:tr>
      <w:tr w:rsidTr="00EB62DD">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192FEF" w:rsidP="00192FEF">
            <w:pPr>
              <w:pStyle w:val="BodyText"/>
            </w:pPr>
          </w:p>
        </w:tc>
      </w:tr>
    </w:tbl>
    <w:p w:rsidR="00000000" w:rsidRPr="00192FEF" w:rsidP="00192FEF">
      <w:pPr>
        <w:pStyle w:val="BodyText"/>
      </w:pPr>
    </w:p>
    <w:p w:rsidR="00000000" w:rsidRPr="00192FEF" w:rsidP="00192FEF">
      <w:pPr>
        <w:pStyle w:val="AllowPageBreak"/>
      </w:pPr>
    </w:p>
    <w:p w:rsidR="00000000" w:rsidRPr="00192FEF" w:rsidP="00192FEF">
      <w:pPr>
        <w:pStyle w:val="Heading1"/>
      </w:pPr>
      <w:bookmarkStart w:id="4" w:name="O_146850"/>
      <w:bookmarkEnd w:id="4"/>
      <w:r w:rsidRPr="00192FEF">
        <w:t>Licensing/Regulatory Information</w:t>
      </w:r>
    </w:p>
    <w:p w:rsidR="00000000" w:rsidRPr="00192FEF" w:rsidP="00192FEF">
      <w:pPr>
        <w:pStyle w:val="BodyText"/>
      </w:pPr>
      <w:r w:rsidRPr="00192FEF">
        <w:t>Not applicable.</w:t>
      </w:r>
    </w:p>
    <w:p w:rsidR="00000000" w:rsidRPr="00192FEF" w:rsidP="00192FEF">
      <w:pPr>
        <w:pStyle w:val="AllowPageBreak"/>
      </w:pPr>
    </w:p>
    <w:p w:rsidR="00000000" w:rsidRPr="00192FEF" w:rsidP="00192FEF">
      <w:pPr>
        <w:pStyle w:val="Heading1"/>
      </w:pPr>
      <w:bookmarkStart w:id="5" w:name="O_146851"/>
      <w:bookmarkEnd w:id="5"/>
      <w:r w:rsidRPr="00192FEF">
        <w:t>Pre-Requisites</w:t>
      </w:r>
    </w:p>
    <w:tbl>
      <w:tblPr>
        <w:tblW w:w="0" w:type="auto"/>
        <w:tblLayout w:type="fixed"/>
        <w:tblCellMar>
          <w:left w:w="62" w:type="dxa"/>
          <w:right w:w="62" w:type="dxa"/>
        </w:tblCellMar>
        <w:tblLook w:val="0000"/>
      </w:tblPr>
      <w:tblGrid>
        <w:gridCol w:w="2836"/>
        <w:gridCol w:w="6344"/>
      </w:tblGrid>
      <w:tr w:rsidTr="00EB62DD">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192FEF">
            <w:pPr>
              <w:pStyle w:val="BodyText"/>
              <w:rPr>
                <w:lang w:val="en-NZ"/>
              </w:rPr>
            </w:pPr>
            <w:r w:rsidRPr="00192FEF">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RPr="00192FEF" w:rsidP="00192FEF">
            <w:pPr>
              <w:pStyle w:val="BodyText"/>
            </w:pPr>
            <w:r w:rsidRPr="00192FEF">
              <w:t>This unit must be assessed after the following prerequisite unit:</w:t>
            </w:r>
          </w:p>
          <w:p w:rsidR="00000000" w:rsidP="00192FEF">
            <w:pPr>
              <w:pStyle w:val="BodyText"/>
              <w:rPr>
                <w:lang w:val="en-NZ"/>
              </w:rPr>
            </w:pPr>
            <w:r w:rsidRPr="00192FEF">
              <w:t>SITHFAB012B Prepare and serve espresso coffee.</w:t>
            </w:r>
          </w:p>
        </w:tc>
      </w:tr>
      <w:tr w:rsidTr="00EB62DD">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192FEF" w:rsidP="00192FEF">
            <w:pPr>
              <w:pStyle w:val="BodyText"/>
            </w:pPr>
          </w:p>
        </w:tc>
      </w:tr>
    </w:tbl>
    <w:p w:rsidR="00000000" w:rsidRPr="00192FEF" w:rsidP="00192FEF">
      <w:pPr>
        <w:pStyle w:val="BodyText"/>
      </w:pPr>
    </w:p>
    <w:p w:rsidR="00000000" w:rsidRPr="00192FEF" w:rsidP="00192FEF">
      <w:pPr>
        <w:pStyle w:val="AllowPageBreak"/>
      </w:pPr>
    </w:p>
    <w:p w:rsidR="00000000" w:rsidRPr="00192FEF" w:rsidP="00192FEF">
      <w:pPr>
        <w:pStyle w:val="Heading1"/>
      </w:pPr>
      <w:bookmarkStart w:id="6" w:name="O_146852"/>
      <w:bookmarkEnd w:id="6"/>
      <w:r w:rsidRPr="00192FEF">
        <w:t>Employability Skills Information</w:t>
      </w:r>
    </w:p>
    <w:tbl>
      <w:tblPr>
        <w:tblW w:w="0" w:type="auto"/>
        <w:tblLayout w:type="fixed"/>
        <w:tblCellMar>
          <w:left w:w="62" w:type="dxa"/>
          <w:right w:w="62" w:type="dxa"/>
        </w:tblCellMar>
        <w:tblLook w:val="0000"/>
      </w:tblPr>
      <w:tblGrid>
        <w:gridCol w:w="2836"/>
        <w:gridCol w:w="6344"/>
      </w:tblGrid>
      <w:tr w:rsidTr="00EB62DD">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192FEF">
            <w:pPr>
              <w:pStyle w:val="BodyText"/>
              <w:rPr>
                <w:lang w:val="en-NZ"/>
              </w:rPr>
            </w:pPr>
            <w:r w:rsidRPr="00192FEF">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192FEF">
            <w:pPr>
              <w:pStyle w:val="BodyText"/>
              <w:rPr>
                <w:lang w:val="en-NZ"/>
              </w:rPr>
            </w:pPr>
            <w:r w:rsidRPr="00192FEF">
              <w:t xml:space="preserve">The required outcomes described in this unit of competency contain </w:t>
            </w:r>
            <w:r w:rsidRPr="00192FEF">
              <w:t>applicable facets of employability skills. The Employability Skills Summary of the qualification in which this unit is packaged will assist in identifying employability skills requirements.</w:t>
            </w:r>
          </w:p>
        </w:tc>
      </w:tr>
      <w:tr w:rsidTr="00EB62DD">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192FEF" w:rsidP="00192FEF">
            <w:pPr>
              <w:pStyle w:val="BodyText"/>
            </w:pPr>
          </w:p>
        </w:tc>
      </w:tr>
    </w:tbl>
    <w:p w:rsidR="00000000" w:rsidRPr="00192FEF" w:rsidP="00192FEF">
      <w:pPr>
        <w:pStyle w:val="BodyText"/>
      </w:pPr>
    </w:p>
    <w:p w:rsidR="00000000" w:rsidRPr="00192FEF" w:rsidP="00192FEF">
      <w:pPr>
        <w:pStyle w:val="AllowPageBreak"/>
      </w:pPr>
    </w:p>
    <w:p w:rsidR="00000000" w:rsidRPr="00192FEF" w:rsidP="00192FEF">
      <w:pPr>
        <w:pStyle w:val="Heading1"/>
      </w:pPr>
      <w:bookmarkStart w:id="7" w:name="O_146853"/>
      <w:bookmarkEnd w:id="7"/>
      <w:r w:rsidRPr="00192FEF">
        <w:t>Elements and Performance Criteria Pre-Content</w:t>
      </w:r>
    </w:p>
    <w:tbl>
      <w:tblPr>
        <w:tblW w:w="0" w:type="auto"/>
        <w:tblLayout w:type="fixed"/>
        <w:tblCellMar>
          <w:left w:w="62" w:type="dxa"/>
          <w:right w:w="62" w:type="dxa"/>
        </w:tblCellMar>
        <w:tblLook w:val="0000"/>
      </w:tblPr>
      <w:tblGrid>
        <w:gridCol w:w="2836"/>
        <w:gridCol w:w="6344"/>
      </w:tblGrid>
      <w:tr w:rsidTr="00EB62DD">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192FEF">
            <w:pPr>
              <w:pStyle w:val="BodyText"/>
              <w:rPr>
                <w:lang w:val="en-NZ"/>
              </w:rPr>
            </w:pPr>
            <w:r w:rsidRPr="00192FEF">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192FEF" w:rsidP="00192FEF">
            <w:pPr>
              <w:pStyle w:val="BodyText"/>
            </w:pPr>
            <w:r w:rsidRPr="00192FEF">
              <w:t xml:space="preserve">Performance criteria describe the required performance needed to demonstrate achievement of the element. Where </w:t>
            </w:r>
            <w:r w:rsidRPr="00192FEF">
              <w:rPr>
                <w:rStyle w:val="BoldandItalics"/>
              </w:rPr>
              <w:t>bold italicised</w:t>
            </w:r>
            <w:r w:rsidRPr="00192FEF">
              <w:t xml:space="preserve"> text is used, fur</w:t>
            </w:r>
            <w:r w:rsidRPr="00192FEF">
              <w:t>ther information is detailed in the required skills and knowledge and/or the range statement. Assessment of performance is to be consistent with the evidence guide.</w:t>
            </w:r>
          </w:p>
        </w:tc>
      </w:tr>
    </w:tbl>
    <w:p w:rsidR="00000000" w:rsidRPr="00192FEF" w:rsidP="00192FEF">
      <w:pPr>
        <w:pStyle w:val="BodyText"/>
      </w:pPr>
    </w:p>
    <w:p w:rsidR="00000000" w:rsidRPr="00192FEF" w:rsidP="00192FEF">
      <w:pPr>
        <w:pStyle w:val="AllowPageBreak"/>
      </w:pPr>
    </w:p>
    <w:p w:rsidR="00000000" w:rsidRPr="00192FEF" w:rsidP="00192FEF">
      <w:pPr>
        <w:pStyle w:val="Heading1"/>
      </w:pPr>
      <w:bookmarkStart w:id="8" w:name="O_146854"/>
      <w:bookmarkEnd w:id="8"/>
      <w:r w:rsidRPr="00192FEF">
        <w:t>Elements and Performance Criteria</w:t>
      </w:r>
    </w:p>
    <w:tbl>
      <w:tblPr>
        <w:tblW w:w="0" w:type="auto"/>
        <w:tblLayout w:type="fixed"/>
        <w:tblCellMar>
          <w:left w:w="62" w:type="dxa"/>
          <w:right w:w="62" w:type="dxa"/>
        </w:tblCellMar>
        <w:tblLook w:val="0000"/>
      </w:tblPr>
      <w:tblGrid>
        <w:gridCol w:w="426"/>
        <w:gridCol w:w="2410"/>
        <w:gridCol w:w="764"/>
        <w:gridCol w:w="5580"/>
      </w:tblGrid>
      <w:tr w:rsidTr="00EB62DD">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192FEF" w:rsidP="00192FEF">
            <w:pPr>
              <w:pStyle w:val="List"/>
            </w:pPr>
            <w:r w:rsidRPr="00192FEF">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192FEF">
            <w:pPr>
              <w:pStyle w:val="List"/>
              <w:rPr>
                <w:lang w:val="en-NZ"/>
              </w:rPr>
            </w:pPr>
            <w:r w:rsidRPr="00192FEF">
              <w:rPr>
                <w:rStyle w:val="SpecialBold"/>
              </w:rPr>
              <w:t>PERFORMANCE CRITERIA</w:t>
            </w:r>
          </w:p>
        </w:tc>
      </w:tr>
      <w:tr w:rsidTr="00EB62DD">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6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nil"/>
              <w:bottom w:val="nil"/>
              <w:right w:val="nil"/>
            </w:tcBorders>
            <w:tcMar>
              <w:top w:w="0" w:type="dxa"/>
              <w:left w:w="62" w:type="dxa"/>
              <w:bottom w:w="0" w:type="dxa"/>
              <w:right w:w="62" w:type="dxa"/>
            </w:tcMar>
          </w:tcPr>
          <w:p w:rsidR="00000000" w:rsidP="00192FEF">
            <w:pPr>
              <w:pStyle w:val="BodyText"/>
              <w:rPr>
                <w:lang w:val="en-NZ"/>
              </w:rPr>
            </w:pPr>
          </w:p>
        </w:tc>
      </w:tr>
      <w:tr w:rsidTr="00EB62DD">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192FEF">
            <w:pPr>
              <w:pStyle w:val="List"/>
              <w:rPr>
                <w:lang w:val="en-NZ"/>
              </w:rPr>
            </w:pPr>
            <w:r w:rsidRPr="00192FEF">
              <w:t>1</w:t>
            </w:r>
          </w:p>
        </w:tc>
        <w:tc>
          <w:tcPr>
            <w:tcW w:w="2410" w:type="dxa"/>
            <w:vMerge w:val="restart"/>
            <w:tcBorders>
              <w:top w:val="nil"/>
              <w:left w:val="nil"/>
              <w:bottom w:val="nil"/>
              <w:right w:val="nil"/>
            </w:tcBorders>
            <w:tcMar>
              <w:top w:w="0" w:type="dxa"/>
              <w:left w:w="62" w:type="dxa"/>
              <w:bottom w:w="0" w:type="dxa"/>
              <w:right w:w="62" w:type="dxa"/>
            </w:tcMar>
          </w:tcPr>
          <w:p w:rsidR="00000000" w:rsidP="00192FEF">
            <w:pPr>
              <w:pStyle w:val="List"/>
              <w:rPr>
                <w:lang w:val="en-NZ"/>
              </w:rPr>
            </w:pPr>
            <w:r w:rsidRPr="00192FEF">
              <w:t>Plan coffee service.</w:t>
            </w:r>
          </w:p>
        </w:tc>
        <w:tc>
          <w:tcPr>
            <w:tcW w:w="764" w:type="dxa"/>
            <w:tcBorders>
              <w:top w:val="nil"/>
              <w:left w:val="nil"/>
              <w:bottom w:val="nil"/>
              <w:right w:val="nil"/>
            </w:tcBorders>
            <w:tcMar>
              <w:top w:w="0" w:type="dxa"/>
              <w:left w:w="62" w:type="dxa"/>
              <w:bottom w:w="0" w:type="dxa"/>
              <w:right w:w="62" w:type="dxa"/>
            </w:tcMar>
          </w:tcPr>
          <w:p w:rsidR="00000000" w:rsidP="00192FEF">
            <w:pPr>
              <w:pStyle w:val="List"/>
              <w:rPr>
                <w:lang w:val="en-NZ"/>
              </w:rPr>
            </w:pPr>
            <w:r w:rsidRPr="00192FEF">
              <w:t>1.1</w:t>
            </w:r>
          </w:p>
        </w:tc>
        <w:tc>
          <w:tcPr>
            <w:tcW w:w="5580" w:type="dxa"/>
            <w:tcBorders>
              <w:top w:val="nil"/>
              <w:left w:val="nil"/>
              <w:bottom w:val="nil"/>
              <w:right w:val="nil"/>
            </w:tcBorders>
            <w:tcMar>
              <w:top w:w="0" w:type="dxa"/>
              <w:left w:w="62" w:type="dxa"/>
              <w:bottom w:w="0" w:type="dxa"/>
              <w:right w:w="62" w:type="dxa"/>
            </w:tcMar>
          </w:tcPr>
          <w:p w:rsidR="00000000" w:rsidP="00192FEF">
            <w:pPr>
              <w:pStyle w:val="List"/>
              <w:rPr>
                <w:lang w:val="en-NZ"/>
              </w:rPr>
            </w:pPr>
            <w:r w:rsidRPr="00192FEF">
              <w:t>Develop coffee menus and select menu items taking into consideration profit requirements, market focus and demographics, customer preferences and enterprise policies.</w:t>
            </w:r>
          </w:p>
        </w:tc>
      </w:tr>
      <w:tr w:rsidTr="00EB62DD">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764" w:type="dxa"/>
            <w:tcBorders>
              <w:top w:val="nil"/>
              <w:left w:val="nil"/>
              <w:bottom w:val="nil"/>
              <w:right w:val="nil"/>
            </w:tcBorders>
            <w:tcMar>
              <w:top w:w="0" w:type="dxa"/>
              <w:left w:w="62" w:type="dxa"/>
              <w:bottom w:w="0" w:type="dxa"/>
              <w:right w:w="62" w:type="dxa"/>
            </w:tcMar>
          </w:tcPr>
          <w:p w:rsidR="00000000" w:rsidP="00192FEF">
            <w:pPr>
              <w:pStyle w:val="List"/>
              <w:rPr>
                <w:lang w:val="en-NZ"/>
              </w:rPr>
            </w:pPr>
            <w:r w:rsidRPr="00192FEF">
              <w:t>1.2</w:t>
            </w:r>
          </w:p>
        </w:tc>
        <w:tc>
          <w:tcPr>
            <w:tcW w:w="5580" w:type="dxa"/>
            <w:tcBorders>
              <w:top w:val="nil"/>
              <w:left w:val="nil"/>
              <w:bottom w:val="nil"/>
              <w:right w:val="nil"/>
            </w:tcBorders>
            <w:tcMar>
              <w:top w:w="0" w:type="dxa"/>
              <w:left w:w="62" w:type="dxa"/>
              <w:bottom w:w="0" w:type="dxa"/>
              <w:right w:w="62" w:type="dxa"/>
            </w:tcMar>
          </w:tcPr>
          <w:p w:rsidR="00000000" w:rsidP="00192FEF">
            <w:pPr>
              <w:pStyle w:val="List"/>
              <w:rPr>
                <w:lang w:val="en-NZ"/>
              </w:rPr>
            </w:pPr>
            <w:r w:rsidRPr="00192FEF">
              <w:t>Select suppliers and roasters, and make purchases according to enterprise requirements, budget and quality.</w:t>
            </w:r>
          </w:p>
        </w:tc>
      </w:tr>
      <w:tr w:rsidTr="00EB62DD">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764" w:type="dxa"/>
            <w:tcBorders>
              <w:top w:val="nil"/>
              <w:left w:val="nil"/>
              <w:bottom w:val="nil"/>
              <w:right w:val="nil"/>
            </w:tcBorders>
            <w:tcMar>
              <w:top w:w="0" w:type="dxa"/>
              <w:left w:w="62" w:type="dxa"/>
              <w:bottom w:w="0" w:type="dxa"/>
              <w:right w:w="62" w:type="dxa"/>
            </w:tcMar>
          </w:tcPr>
          <w:p w:rsidR="00000000" w:rsidP="00192FEF">
            <w:pPr>
              <w:pStyle w:val="List"/>
              <w:rPr>
                <w:lang w:val="en-NZ"/>
              </w:rPr>
            </w:pPr>
            <w:r w:rsidRPr="00192FEF">
              <w:t>1.3</w:t>
            </w:r>
          </w:p>
        </w:tc>
        <w:tc>
          <w:tcPr>
            <w:tcW w:w="5580" w:type="dxa"/>
            <w:tcBorders>
              <w:top w:val="nil"/>
              <w:left w:val="nil"/>
              <w:bottom w:val="nil"/>
              <w:right w:val="nil"/>
            </w:tcBorders>
            <w:tcMar>
              <w:top w:w="0" w:type="dxa"/>
              <w:left w:w="62" w:type="dxa"/>
              <w:bottom w:w="0" w:type="dxa"/>
              <w:right w:w="62" w:type="dxa"/>
            </w:tcMar>
          </w:tcPr>
          <w:p w:rsidR="00000000" w:rsidP="00192FEF">
            <w:pPr>
              <w:pStyle w:val="List"/>
              <w:rPr>
                <w:lang w:val="en-NZ"/>
              </w:rPr>
            </w:pPr>
            <w:r w:rsidRPr="00192FEF">
              <w:t>Liaise with suppliers and roasters to ensure coffee meets enterprise requirements.</w:t>
            </w:r>
          </w:p>
        </w:tc>
      </w:tr>
      <w:tr w:rsidTr="00EB62DD">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6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nil"/>
              <w:bottom w:val="nil"/>
              <w:right w:val="nil"/>
            </w:tcBorders>
            <w:tcMar>
              <w:top w:w="0" w:type="dxa"/>
              <w:left w:w="62" w:type="dxa"/>
              <w:bottom w:w="0" w:type="dxa"/>
              <w:right w:w="62" w:type="dxa"/>
            </w:tcMar>
          </w:tcPr>
          <w:p w:rsidR="00000000" w:rsidP="00192FEF">
            <w:pPr>
              <w:pStyle w:val="BodyText"/>
              <w:rPr>
                <w:lang w:val="en-NZ"/>
              </w:rPr>
            </w:pPr>
          </w:p>
        </w:tc>
      </w:tr>
      <w:tr w:rsidTr="00EB62DD">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192FEF">
            <w:pPr>
              <w:pStyle w:val="List"/>
              <w:rPr>
                <w:lang w:val="en-NZ"/>
              </w:rPr>
            </w:pPr>
            <w:r w:rsidRPr="00192FEF">
              <w:t>2</w:t>
            </w:r>
          </w:p>
        </w:tc>
        <w:tc>
          <w:tcPr>
            <w:tcW w:w="2410" w:type="dxa"/>
            <w:vMerge w:val="restart"/>
            <w:tcBorders>
              <w:top w:val="nil"/>
              <w:left w:val="nil"/>
              <w:bottom w:val="nil"/>
              <w:right w:val="nil"/>
            </w:tcBorders>
            <w:tcMar>
              <w:top w:w="0" w:type="dxa"/>
              <w:left w:w="62" w:type="dxa"/>
              <w:bottom w:w="0" w:type="dxa"/>
              <w:right w:w="62" w:type="dxa"/>
            </w:tcMar>
          </w:tcPr>
          <w:p w:rsidR="00000000" w:rsidP="00192FEF">
            <w:pPr>
              <w:pStyle w:val="List"/>
              <w:rPr>
                <w:lang w:val="en-NZ"/>
              </w:rPr>
            </w:pPr>
            <w:r w:rsidRPr="00192FEF">
              <w:t>Provide specialist advice on coffee and coffee service.</w:t>
            </w:r>
          </w:p>
        </w:tc>
        <w:tc>
          <w:tcPr>
            <w:tcW w:w="764" w:type="dxa"/>
            <w:tcBorders>
              <w:top w:val="nil"/>
              <w:left w:val="nil"/>
              <w:bottom w:val="nil"/>
              <w:right w:val="nil"/>
            </w:tcBorders>
            <w:tcMar>
              <w:top w:w="0" w:type="dxa"/>
              <w:left w:w="62" w:type="dxa"/>
              <w:bottom w:w="0" w:type="dxa"/>
              <w:right w:w="62" w:type="dxa"/>
            </w:tcMar>
          </w:tcPr>
          <w:p w:rsidR="00000000" w:rsidP="00192FEF">
            <w:pPr>
              <w:pStyle w:val="List"/>
              <w:rPr>
                <w:lang w:val="en-NZ"/>
              </w:rPr>
            </w:pPr>
            <w:r w:rsidRPr="00192FEF">
              <w:t>2.1</w:t>
            </w:r>
          </w:p>
        </w:tc>
        <w:tc>
          <w:tcPr>
            <w:tcW w:w="5580" w:type="dxa"/>
            <w:tcBorders>
              <w:top w:val="nil"/>
              <w:left w:val="nil"/>
              <w:bottom w:val="nil"/>
              <w:right w:val="nil"/>
            </w:tcBorders>
            <w:tcMar>
              <w:top w:w="0" w:type="dxa"/>
              <w:left w:w="62" w:type="dxa"/>
              <w:bottom w:w="0" w:type="dxa"/>
              <w:right w:w="62" w:type="dxa"/>
            </w:tcMar>
          </w:tcPr>
          <w:p w:rsidR="00000000" w:rsidP="00192FEF">
            <w:pPr>
              <w:pStyle w:val="List"/>
              <w:rPr>
                <w:lang w:val="en-NZ"/>
              </w:rPr>
            </w:pPr>
            <w:r w:rsidRPr="00192FEF">
              <w:t xml:space="preserve">Develop and update appropriate </w:t>
            </w:r>
            <w:r w:rsidRPr="00192FEF">
              <w:rPr>
                <w:rStyle w:val="BoldandItalics"/>
              </w:rPr>
              <w:t>information on coffee</w:t>
            </w:r>
            <w:r w:rsidRPr="00192FEF">
              <w:t>.</w:t>
            </w:r>
          </w:p>
        </w:tc>
      </w:tr>
      <w:tr w:rsidTr="00EB62DD">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764" w:type="dxa"/>
            <w:tcBorders>
              <w:top w:val="nil"/>
              <w:left w:val="nil"/>
              <w:bottom w:val="nil"/>
              <w:right w:val="nil"/>
            </w:tcBorders>
            <w:tcMar>
              <w:top w:w="0" w:type="dxa"/>
              <w:left w:w="62" w:type="dxa"/>
              <w:bottom w:w="0" w:type="dxa"/>
              <w:right w:w="62" w:type="dxa"/>
            </w:tcMar>
          </w:tcPr>
          <w:p w:rsidR="00000000" w:rsidP="00192FEF">
            <w:pPr>
              <w:pStyle w:val="List"/>
              <w:rPr>
                <w:lang w:val="en-NZ"/>
              </w:rPr>
            </w:pPr>
            <w:r w:rsidRPr="00192FEF">
              <w:t>2.2</w:t>
            </w:r>
          </w:p>
        </w:tc>
        <w:tc>
          <w:tcPr>
            <w:tcW w:w="5580" w:type="dxa"/>
            <w:tcBorders>
              <w:top w:val="nil"/>
              <w:left w:val="nil"/>
              <w:bottom w:val="nil"/>
              <w:right w:val="nil"/>
            </w:tcBorders>
            <w:tcMar>
              <w:top w:w="0" w:type="dxa"/>
              <w:left w:w="62" w:type="dxa"/>
              <w:bottom w:w="0" w:type="dxa"/>
              <w:right w:w="62" w:type="dxa"/>
            </w:tcMar>
          </w:tcPr>
          <w:p w:rsidR="00000000" w:rsidP="00192FEF">
            <w:pPr>
              <w:pStyle w:val="List"/>
              <w:rPr>
                <w:lang w:val="en-NZ"/>
              </w:rPr>
            </w:pPr>
            <w:r w:rsidRPr="00192FEF">
              <w:t>Respond to customer questions related to coffee and espresso coffee service.</w:t>
            </w:r>
          </w:p>
        </w:tc>
      </w:tr>
      <w:tr w:rsidTr="00EB62DD">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192FEF">
            <w:pPr>
              <w:pStyle w:val="BodyText"/>
              <w:rPr>
                <w:lang w:val="en-NZ"/>
              </w:rPr>
            </w:pPr>
          </w:p>
        </w:tc>
        <w:tc>
          <w:tcPr>
            <w:tcW w:w="764" w:type="dxa"/>
            <w:tcBorders>
              <w:top w:val="nil"/>
              <w:left w:val="nil"/>
              <w:bottom w:val="nil"/>
              <w:right w:val="nil"/>
            </w:tcBorders>
            <w:tcMar>
              <w:top w:w="0" w:type="dxa"/>
              <w:left w:w="62" w:type="dxa"/>
              <w:bottom w:w="0" w:type="dxa"/>
              <w:right w:w="62" w:type="dxa"/>
            </w:tcMar>
          </w:tcPr>
          <w:p w:rsidR="00000000" w:rsidP="00192FEF">
            <w:pPr>
              <w:pStyle w:val="List"/>
              <w:rPr>
                <w:lang w:val="en-NZ"/>
              </w:rPr>
            </w:pPr>
            <w:r w:rsidRPr="00192FEF">
              <w:t>2.3</w:t>
            </w:r>
          </w:p>
        </w:tc>
        <w:tc>
          <w:tcPr>
            <w:tcW w:w="5580" w:type="dxa"/>
            <w:tcBorders>
              <w:top w:val="nil"/>
              <w:left w:val="nil"/>
              <w:bottom w:val="nil"/>
              <w:right w:val="nil"/>
            </w:tcBorders>
            <w:tcMar>
              <w:top w:w="0" w:type="dxa"/>
              <w:left w:w="62" w:type="dxa"/>
              <w:bottom w:w="0" w:type="dxa"/>
              <w:right w:w="62" w:type="dxa"/>
            </w:tcMar>
          </w:tcPr>
          <w:p w:rsidR="00000000" w:rsidP="00192FEF">
            <w:pPr>
              <w:pStyle w:val="List"/>
              <w:rPr>
                <w:lang w:val="en-NZ"/>
              </w:rPr>
            </w:pPr>
            <w:r w:rsidRPr="00192FEF">
              <w:t>Provide accurate information to colleagues and staff on coffee and coffee service.</w:t>
            </w:r>
          </w:p>
        </w:tc>
      </w:tr>
      <w:tr w:rsidTr="00EB62DD">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192FEF">
            <w:pPr>
              <w:pStyle w:val="BodyText"/>
              <w:rPr>
                <w:lang w:val="en-NZ"/>
              </w:rPr>
            </w:pPr>
          </w:p>
        </w:tc>
        <w:tc>
          <w:tcPr>
            <w:tcW w:w="764" w:type="dxa"/>
            <w:tcBorders>
              <w:top w:val="nil"/>
              <w:left w:val="nil"/>
              <w:bottom w:val="nil"/>
              <w:right w:val="nil"/>
            </w:tcBorders>
            <w:tcMar>
              <w:top w:w="0" w:type="dxa"/>
              <w:left w:w="62" w:type="dxa"/>
              <w:bottom w:w="0" w:type="dxa"/>
              <w:right w:w="62" w:type="dxa"/>
            </w:tcMar>
          </w:tcPr>
          <w:p w:rsidR="00000000" w:rsidP="00192FEF">
            <w:pPr>
              <w:pStyle w:val="List"/>
              <w:rPr>
                <w:lang w:val="en-NZ"/>
              </w:rPr>
            </w:pPr>
            <w:r w:rsidRPr="00192FEF">
              <w:t>2.4</w:t>
            </w:r>
          </w:p>
        </w:tc>
        <w:tc>
          <w:tcPr>
            <w:tcW w:w="5580" w:type="dxa"/>
            <w:tcBorders>
              <w:top w:val="nil"/>
              <w:left w:val="nil"/>
              <w:bottom w:val="nil"/>
              <w:right w:val="nil"/>
            </w:tcBorders>
            <w:tcMar>
              <w:top w:w="0" w:type="dxa"/>
              <w:left w:w="62" w:type="dxa"/>
              <w:bottom w:w="0" w:type="dxa"/>
              <w:right w:w="62" w:type="dxa"/>
            </w:tcMar>
          </w:tcPr>
          <w:p w:rsidR="00000000" w:rsidP="00192FEF">
            <w:pPr>
              <w:pStyle w:val="List"/>
              <w:rPr>
                <w:lang w:val="en-NZ"/>
              </w:rPr>
            </w:pPr>
            <w:r w:rsidRPr="00192FEF">
              <w:t>Promote coffee and coffee appreciation at appropriate opportunities.</w:t>
            </w:r>
          </w:p>
        </w:tc>
      </w:tr>
      <w:tr w:rsidTr="00EB62DD">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192FEF">
            <w:pPr>
              <w:pStyle w:val="BodyText"/>
              <w:rPr>
                <w:lang w:val="en-NZ"/>
              </w:rPr>
            </w:pPr>
          </w:p>
        </w:tc>
        <w:tc>
          <w:tcPr>
            <w:tcW w:w="764" w:type="dxa"/>
            <w:tcBorders>
              <w:top w:val="nil"/>
              <w:left w:val="nil"/>
              <w:bottom w:val="nil"/>
              <w:right w:val="nil"/>
            </w:tcBorders>
            <w:tcMar>
              <w:top w:w="0" w:type="dxa"/>
              <w:left w:w="62" w:type="dxa"/>
              <w:bottom w:w="0" w:type="dxa"/>
              <w:right w:w="62" w:type="dxa"/>
            </w:tcMar>
          </w:tcPr>
          <w:p w:rsidR="00000000" w:rsidP="00192FEF">
            <w:pPr>
              <w:pStyle w:val="List"/>
              <w:rPr>
                <w:lang w:val="en-NZ"/>
              </w:rPr>
            </w:pPr>
            <w:r w:rsidRPr="00192FEF">
              <w:t>2.5</w:t>
            </w:r>
          </w:p>
        </w:tc>
        <w:tc>
          <w:tcPr>
            <w:tcW w:w="5580" w:type="dxa"/>
            <w:tcBorders>
              <w:top w:val="nil"/>
              <w:left w:val="nil"/>
              <w:bottom w:val="nil"/>
              <w:right w:val="nil"/>
            </w:tcBorders>
            <w:tcMar>
              <w:top w:w="0" w:type="dxa"/>
              <w:left w:w="62" w:type="dxa"/>
              <w:bottom w:w="0" w:type="dxa"/>
              <w:right w:w="62" w:type="dxa"/>
            </w:tcMar>
          </w:tcPr>
          <w:p w:rsidR="00000000" w:rsidP="00192FEF">
            <w:pPr>
              <w:pStyle w:val="List"/>
              <w:rPr>
                <w:lang w:val="en-NZ"/>
              </w:rPr>
            </w:pPr>
            <w:r w:rsidRPr="00192FEF">
              <w:t xml:space="preserve">Display </w:t>
            </w:r>
            <w:r w:rsidRPr="00192FEF">
              <w:rPr>
                <w:rStyle w:val="BoldandItalics"/>
              </w:rPr>
              <w:t>accurate information</w:t>
            </w:r>
            <w:r w:rsidRPr="00192FEF">
              <w:t xml:space="preserve"> on coffee and coffee styles for customers where suitable.</w:t>
            </w:r>
          </w:p>
        </w:tc>
      </w:tr>
      <w:tr w:rsidTr="00EB62DD">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6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nil"/>
              <w:bottom w:val="nil"/>
              <w:right w:val="nil"/>
            </w:tcBorders>
            <w:tcMar>
              <w:top w:w="0" w:type="dxa"/>
              <w:left w:w="62" w:type="dxa"/>
              <w:bottom w:w="0" w:type="dxa"/>
              <w:right w:w="62" w:type="dxa"/>
            </w:tcMar>
          </w:tcPr>
          <w:p w:rsidR="00000000" w:rsidP="00192FEF">
            <w:pPr>
              <w:pStyle w:val="BodyText"/>
              <w:rPr>
                <w:lang w:val="en-NZ"/>
              </w:rPr>
            </w:pPr>
          </w:p>
        </w:tc>
      </w:tr>
      <w:tr w:rsidTr="00EB62DD">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192FEF">
            <w:pPr>
              <w:pStyle w:val="List"/>
              <w:rPr>
                <w:lang w:val="en-NZ"/>
              </w:rPr>
            </w:pPr>
            <w:r w:rsidRPr="00192FEF">
              <w:t>3</w:t>
            </w:r>
          </w:p>
        </w:tc>
        <w:tc>
          <w:tcPr>
            <w:tcW w:w="2410" w:type="dxa"/>
            <w:tcBorders>
              <w:top w:val="nil"/>
              <w:left w:val="nil"/>
              <w:bottom w:val="nil"/>
              <w:right w:val="nil"/>
            </w:tcBorders>
            <w:tcMar>
              <w:top w:w="0" w:type="dxa"/>
              <w:left w:w="62" w:type="dxa"/>
              <w:bottom w:w="0" w:type="dxa"/>
              <w:right w:w="62" w:type="dxa"/>
            </w:tcMar>
          </w:tcPr>
          <w:p w:rsidR="00000000" w:rsidP="00192FEF">
            <w:pPr>
              <w:pStyle w:val="List"/>
              <w:rPr>
                <w:lang w:val="en-NZ"/>
              </w:rPr>
            </w:pPr>
            <w:r w:rsidRPr="00192FEF">
              <w:t>Monitor quality and service of coffee.</w:t>
            </w:r>
          </w:p>
        </w:tc>
        <w:tc>
          <w:tcPr>
            <w:tcW w:w="764" w:type="dxa"/>
            <w:tcBorders>
              <w:top w:val="nil"/>
              <w:left w:val="nil"/>
              <w:bottom w:val="nil"/>
              <w:right w:val="nil"/>
            </w:tcBorders>
            <w:tcMar>
              <w:top w:w="0" w:type="dxa"/>
              <w:left w:w="62" w:type="dxa"/>
              <w:bottom w:w="0" w:type="dxa"/>
              <w:right w:w="62" w:type="dxa"/>
            </w:tcMar>
          </w:tcPr>
          <w:p w:rsidR="00000000" w:rsidP="00192FEF">
            <w:pPr>
              <w:pStyle w:val="List"/>
              <w:rPr>
                <w:lang w:val="en-NZ"/>
              </w:rPr>
            </w:pPr>
            <w:r w:rsidRPr="00192FEF">
              <w:t>3.1</w:t>
            </w:r>
          </w:p>
        </w:tc>
        <w:tc>
          <w:tcPr>
            <w:tcW w:w="5580" w:type="dxa"/>
            <w:tcBorders>
              <w:top w:val="nil"/>
              <w:left w:val="nil"/>
              <w:bottom w:val="nil"/>
              <w:right w:val="nil"/>
            </w:tcBorders>
            <w:tcMar>
              <w:top w:w="0" w:type="dxa"/>
              <w:left w:w="62" w:type="dxa"/>
              <w:bottom w:w="0" w:type="dxa"/>
              <w:right w:w="62" w:type="dxa"/>
            </w:tcMar>
          </w:tcPr>
          <w:p w:rsidR="00000000" w:rsidP="00192FEF">
            <w:pPr>
              <w:pStyle w:val="List"/>
              <w:rPr>
                <w:lang w:val="en-NZ"/>
              </w:rPr>
            </w:pPr>
            <w:r w:rsidRPr="00192FEF">
              <w:t xml:space="preserve">Identify desirable </w:t>
            </w:r>
            <w:r w:rsidRPr="00192FEF">
              <w:rPr>
                <w:rStyle w:val="BoldandItalics"/>
              </w:rPr>
              <w:t>characteristics</w:t>
            </w:r>
            <w:r w:rsidRPr="00192FEF">
              <w:t xml:space="preserve"> of superior espresso coffee.</w:t>
            </w:r>
          </w:p>
        </w:tc>
      </w:tr>
      <w:tr w:rsidTr="00EB62DD">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192FEF">
            <w:pPr>
              <w:pStyle w:val="BodyText"/>
              <w:rPr>
                <w:lang w:val="en-NZ"/>
              </w:rPr>
            </w:pPr>
          </w:p>
        </w:tc>
        <w:tc>
          <w:tcPr>
            <w:tcW w:w="764" w:type="dxa"/>
            <w:tcBorders>
              <w:top w:val="nil"/>
              <w:left w:val="nil"/>
              <w:bottom w:val="nil"/>
              <w:right w:val="nil"/>
            </w:tcBorders>
            <w:tcMar>
              <w:top w:w="0" w:type="dxa"/>
              <w:left w:w="62" w:type="dxa"/>
              <w:bottom w:w="0" w:type="dxa"/>
              <w:right w:w="62" w:type="dxa"/>
            </w:tcMar>
          </w:tcPr>
          <w:p w:rsidR="00000000" w:rsidP="00192FEF">
            <w:pPr>
              <w:pStyle w:val="List"/>
              <w:rPr>
                <w:lang w:val="en-NZ"/>
              </w:rPr>
            </w:pPr>
            <w:r w:rsidRPr="00192FEF">
              <w:t>3.2</w:t>
            </w:r>
          </w:p>
        </w:tc>
        <w:tc>
          <w:tcPr>
            <w:tcW w:w="5580" w:type="dxa"/>
            <w:tcBorders>
              <w:top w:val="nil"/>
              <w:left w:val="nil"/>
              <w:bottom w:val="nil"/>
              <w:right w:val="nil"/>
            </w:tcBorders>
            <w:tcMar>
              <w:top w:w="0" w:type="dxa"/>
              <w:left w:w="62" w:type="dxa"/>
              <w:bottom w:w="0" w:type="dxa"/>
              <w:right w:w="62" w:type="dxa"/>
            </w:tcMar>
          </w:tcPr>
          <w:p w:rsidR="00000000" w:rsidP="00192FEF">
            <w:pPr>
              <w:pStyle w:val="List"/>
              <w:rPr>
                <w:lang w:val="en-NZ"/>
              </w:rPr>
            </w:pPr>
            <w:r w:rsidRPr="00192FEF">
              <w:t>Evaluate coffee beans to ensure freshness and appropriate oil content.</w:t>
            </w:r>
          </w:p>
        </w:tc>
      </w:tr>
      <w:tr w:rsidTr="00EB62DD">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192FEF">
            <w:pPr>
              <w:pStyle w:val="BodyText"/>
              <w:rPr>
                <w:lang w:val="en-NZ"/>
              </w:rPr>
            </w:pPr>
          </w:p>
        </w:tc>
        <w:tc>
          <w:tcPr>
            <w:tcW w:w="764" w:type="dxa"/>
            <w:tcBorders>
              <w:top w:val="nil"/>
              <w:left w:val="nil"/>
              <w:bottom w:val="nil"/>
              <w:right w:val="nil"/>
            </w:tcBorders>
            <w:tcMar>
              <w:top w:w="0" w:type="dxa"/>
              <w:left w:w="62" w:type="dxa"/>
              <w:bottom w:w="0" w:type="dxa"/>
              <w:right w:w="62" w:type="dxa"/>
            </w:tcMar>
          </w:tcPr>
          <w:p w:rsidR="00000000" w:rsidP="00192FEF">
            <w:pPr>
              <w:pStyle w:val="List"/>
              <w:rPr>
                <w:lang w:val="en-NZ"/>
              </w:rPr>
            </w:pPr>
            <w:r w:rsidRPr="00192FEF">
              <w:t>3.3</w:t>
            </w:r>
          </w:p>
        </w:tc>
        <w:tc>
          <w:tcPr>
            <w:tcW w:w="5580" w:type="dxa"/>
            <w:tcBorders>
              <w:top w:val="nil"/>
              <w:left w:val="nil"/>
              <w:bottom w:val="nil"/>
              <w:right w:val="nil"/>
            </w:tcBorders>
            <w:tcMar>
              <w:top w:w="0" w:type="dxa"/>
              <w:left w:w="62" w:type="dxa"/>
              <w:bottom w:w="0" w:type="dxa"/>
              <w:right w:w="62" w:type="dxa"/>
            </w:tcMar>
          </w:tcPr>
          <w:p w:rsidR="00000000" w:rsidP="00192FEF">
            <w:pPr>
              <w:pStyle w:val="List"/>
              <w:rPr>
                <w:lang w:val="en-NZ"/>
              </w:rPr>
            </w:pPr>
            <w:r w:rsidRPr="00192FEF">
              <w:t>Monitor grind to ensure correct particle size according to enterprise requirements and customer preferences.</w:t>
            </w:r>
          </w:p>
        </w:tc>
      </w:tr>
      <w:tr w:rsidTr="00EB62DD">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192FEF">
            <w:pPr>
              <w:pStyle w:val="BodyText"/>
              <w:rPr>
                <w:lang w:val="en-NZ"/>
              </w:rPr>
            </w:pPr>
          </w:p>
        </w:tc>
        <w:tc>
          <w:tcPr>
            <w:tcW w:w="764" w:type="dxa"/>
            <w:tcBorders>
              <w:top w:val="nil"/>
              <w:left w:val="nil"/>
              <w:bottom w:val="nil"/>
              <w:right w:val="nil"/>
            </w:tcBorders>
            <w:tcMar>
              <w:top w:w="0" w:type="dxa"/>
              <w:left w:w="62" w:type="dxa"/>
              <w:bottom w:w="0" w:type="dxa"/>
              <w:right w:w="62" w:type="dxa"/>
            </w:tcMar>
          </w:tcPr>
          <w:p w:rsidR="00000000" w:rsidP="00192FEF">
            <w:pPr>
              <w:pStyle w:val="List"/>
              <w:rPr>
                <w:lang w:val="en-NZ"/>
              </w:rPr>
            </w:pPr>
            <w:r w:rsidRPr="00192FEF">
              <w:t>3.4</w:t>
            </w:r>
          </w:p>
        </w:tc>
        <w:tc>
          <w:tcPr>
            <w:tcW w:w="5580" w:type="dxa"/>
            <w:tcBorders>
              <w:top w:val="nil"/>
              <w:left w:val="nil"/>
              <w:bottom w:val="nil"/>
              <w:right w:val="nil"/>
            </w:tcBorders>
            <w:tcMar>
              <w:top w:w="0" w:type="dxa"/>
              <w:left w:w="62" w:type="dxa"/>
              <w:bottom w:w="0" w:type="dxa"/>
              <w:right w:w="62" w:type="dxa"/>
            </w:tcMar>
          </w:tcPr>
          <w:p w:rsidR="00000000" w:rsidP="00192FEF">
            <w:pPr>
              <w:pStyle w:val="List"/>
              <w:rPr>
                <w:lang w:val="en-NZ"/>
              </w:rPr>
            </w:pPr>
            <w:r w:rsidRPr="00192FEF">
              <w:t>Monitor environmental variations affecting dosage, and adjust grind and dose accordingly.</w:t>
            </w:r>
          </w:p>
        </w:tc>
      </w:tr>
      <w:tr w:rsidTr="00EB62DD">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192FEF">
            <w:pPr>
              <w:pStyle w:val="BodyText"/>
              <w:rPr>
                <w:lang w:val="en-NZ"/>
              </w:rPr>
            </w:pPr>
          </w:p>
        </w:tc>
        <w:tc>
          <w:tcPr>
            <w:tcW w:w="764" w:type="dxa"/>
            <w:tcBorders>
              <w:top w:val="nil"/>
              <w:left w:val="nil"/>
              <w:bottom w:val="nil"/>
              <w:right w:val="nil"/>
            </w:tcBorders>
            <w:tcMar>
              <w:top w:w="0" w:type="dxa"/>
              <w:left w:w="62" w:type="dxa"/>
              <w:bottom w:w="0" w:type="dxa"/>
              <w:right w:w="62" w:type="dxa"/>
            </w:tcMar>
          </w:tcPr>
          <w:p w:rsidR="00000000" w:rsidRPr="00192FEF" w:rsidP="00192FEF">
            <w:pPr>
              <w:pStyle w:val="List"/>
            </w:pPr>
            <w:r w:rsidRPr="00192FEF">
              <w:t>3.5</w:t>
            </w:r>
          </w:p>
        </w:tc>
        <w:tc>
          <w:tcPr>
            <w:tcW w:w="5580" w:type="dxa"/>
            <w:tcBorders>
              <w:top w:val="nil"/>
              <w:left w:val="nil"/>
              <w:bottom w:val="nil"/>
              <w:right w:val="nil"/>
            </w:tcBorders>
            <w:tcMar>
              <w:top w:w="0" w:type="dxa"/>
              <w:left w:w="62" w:type="dxa"/>
              <w:bottom w:w="0" w:type="dxa"/>
              <w:right w:w="62" w:type="dxa"/>
            </w:tcMar>
          </w:tcPr>
          <w:p w:rsidR="00000000" w:rsidP="00192FEF">
            <w:pPr>
              <w:pStyle w:val="List"/>
              <w:rPr>
                <w:lang w:val="en-NZ"/>
              </w:rPr>
            </w:pPr>
            <w:r w:rsidRPr="00192FEF">
              <w:rPr>
                <w:rStyle w:val="BoldandItalics"/>
              </w:rPr>
              <w:t>Evaluate espresso coffee quality</w:t>
            </w:r>
            <w:r w:rsidRPr="00192FEF">
              <w:t xml:space="preserve"> through vi</w:t>
            </w:r>
            <w:r w:rsidRPr="00192FEF">
              <w:t xml:space="preserve">sual and other sensory means and by applying </w:t>
            </w:r>
            <w:r w:rsidRPr="00192FEF">
              <w:rPr>
                <w:rStyle w:val="BoldandItalics"/>
              </w:rPr>
              <w:t>indicators of quality</w:t>
            </w:r>
            <w:r w:rsidRPr="00192FEF">
              <w:t>.</w:t>
            </w:r>
          </w:p>
        </w:tc>
      </w:tr>
      <w:tr w:rsidTr="00EB62DD">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192FEF">
            <w:pPr>
              <w:pStyle w:val="BodyText"/>
              <w:rPr>
                <w:lang w:val="en-NZ"/>
              </w:rPr>
            </w:pPr>
          </w:p>
        </w:tc>
        <w:tc>
          <w:tcPr>
            <w:tcW w:w="764" w:type="dxa"/>
            <w:tcBorders>
              <w:top w:val="nil"/>
              <w:left w:val="nil"/>
              <w:bottom w:val="nil"/>
              <w:right w:val="nil"/>
            </w:tcBorders>
            <w:tcMar>
              <w:top w:w="0" w:type="dxa"/>
              <w:left w:w="62" w:type="dxa"/>
              <w:bottom w:w="0" w:type="dxa"/>
              <w:right w:w="62" w:type="dxa"/>
            </w:tcMar>
          </w:tcPr>
          <w:p w:rsidR="00000000" w:rsidP="00192FEF">
            <w:pPr>
              <w:pStyle w:val="List"/>
              <w:rPr>
                <w:lang w:val="en-NZ"/>
              </w:rPr>
            </w:pPr>
            <w:r w:rsidRPr="00192FEF">
              <w:t>3.6</w:t>
            </w:r>
          </w:p>
        </w:tc>
        <w:tc>
          <w:tcPr>
            <w:tcW w:w="5580" w:type="dxa"/>
            <w:tcBorders>
              <w:top w:val="nil"/>
              <w:left w:val="nil"/>
              <w:bottom w:val="nil"/>
              <w:right w:val="nil"/>
            </w:tcBorders>
            <w:tcMar>
              <w:top w:w="0" w:type="dxa"/>
              <w:left w:w="62" w:type="dxa"/>
              <w:bottom w:w="0" w:type="dxa"/>
              <w:right w:w="62" w:type="dxa"/>
            </w:tcMar>
          </w:tcPr>
          <w:p w:rsidR="00000000" w:rsidP="00192FEF">
            <w:pPr>
              <w:pStyle w:val="List"/>
              <w:rPr>
                <w:lang w:val="en-NZ"/>
              </w:rPr>
            </w:pPr>
            <w:r w:rsidRPr="00192FEF">
              <w:t>Monitor coffee extractions and service according to enterprise practices, ensuring quality and consistency.</w:t>
            </w:r>
          </w:p>
        </w:tc>
      </w:tr>
      <w:tr w:rsidTr="00EB62DD">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192FEF">
            <w:pPr>
              <w:pStyle w:val="BodyText"/>
              <w:rPr>
                <w:lang w:val="en-NZ"/>
              </w:rPr>
            </w:pPr>
          </w:p>
        </w:tc>
        <w:tc>
          <w:tcPr>
            <w:tcW w:w="764" w:type="dxa"/>
            <w:tcBorders>
              <w:top w:val="nil"/>
              <w:left w:val="nil"/>
              <w:bottom w:val="nil"/>
              <w:right w:val="nil"/>
            </w:tcBorders>
            <w:tcMar>
              <w:top w:w="0" w:type="dxa"/>
              <w:left w:w="62" w:type="dxa"/>
              <w:bottom w:w="0" w:type="dxa"/>
              <w:right w:w="62" w:type="dxa"/>
            </w:tcMar>
          </w:tcPr>
          <w:p w:rsidR="00000000" w:rsidP="00192FEF">
            <w:pPr>
              <w:pStyle w:val="List"/>
              <w:rPr>
                <w:lang w:val="en-NZ"/>
              </w:rPr>
            </w:pPr>
            <w:r w:rsidRPr="00192FEF">
              <w:t>3.7</w:t>
            </w:r>
          </w:p>
        </w:tc>
        <w:tc>
          <w:tcPr>
            <w:tcW w:w="5580" w:type="dxa"/>
            <w:tcBorders>
              <w:top w:val="nil"/>
              <w:left w:val="nil"/>
              <w:bottom w:val="nil"/>
              <w:right w:val="nil"/>
            </w:tcBorders>
            <w:tcMar>
              <w:top w:w="0" w:type="dxa"/>
              <w:left w:w="62" w:type="dxa"/>
              <w:bottom w:w="0" w:type="dxa"/>
              <w:right w:w="62" w:type="dxa"/>
            </w:tcMar>
          </w:tcPr>
          <w:p w:rsidR="00000000" w:rsidP="00192FEF">
            <w:pPr>
              <w:pStyle w:val="List"/>
              <w:rPr>
                <w:lang w:val="en-NZ"/>
              </w:rPr>
            </w:pPr>
            <w:r w:rsidRPr="00192FEF">
              <w:t xml:space="preserve">Diagnose </w:t>
            </w:r>
            <w:r w:rsidRPr="00192FEF">
              <w:rPr>
                <w:rStyle w:val="BoldandItalics"/>
              </w:rPr>
              <w:t>faults and problems</w:t>
            </w:r>
            <w:r w:rsidRPr="00192FEF">
              <w:t xml:space="preserve"> in quality of coffee.</w:t>
            </w:r>
          </w:p>
        </w:tc>
      </w:tr>
      <w:tr w:rsidTr="00EB62DD">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192FEF">
            <w:pPr>
              <w:pStyle w:val="BodyText"/>
              <w:rPr>
                <w:lang w:val="en-NZ"/>
              </w:rPr>
            </w:pPr>
          </w:p>
        </w:tc>
        <w:tc>
          <w:tcPr>
            <w:tcW w:w="764" w:type="dxa"/>
            <w:tcBorders>
              <w:top w:val="nil"/>
              <w:left w:val="nil"/>
              <w:bottom w:val="nil"/>
              <w:right w:val="nil"/>
            </w:tcBorders>
            <w:tcMar>
              <w:top w:w="0" w:type="dxa"/>
              <w:left w:w="62" w:type="dxa"/>
              <w:bottom w:w="0" w:type="dxa"/>
              <w:right w:w="62" w:type="dxa"/>
            </w:tcMar>
          </w:tcPr>
          <w:p w:rsidR="00000000" w:rsidP="00192FEF">
            <w:pPr>
              <w:pStyle w:val="List"/>
              <w:rPr>
                <w:lang w:val="en-NZ"/>
              </w:rPr>
            </w:pPr>
            <w:r w:rsidRPr="00192FEF">
              <w:t>3.8</w:t>
            </w:r>
          </w:p>
        </w:tc>
        <w:tc>
          <w:tcPr>
            <w:tcW w:w="5580" w:type="dxa"/>
            <w:tcBorders>
              <w:top w:val="nil"/>
              <w:left w:val="nil"/>
              <w:bottom w:val="nil"/>
              <w:right w:val="nil"/>
            </w:tcBorders>
            <w:tcMar>
              <w:top w:w="0" w:type="dxa"/>
              <w:left w:w="62" w:type="dxa"/>
              <w:bottom w:w="0" w:type="dxa"/>
              <w:right w:w="62" w:type="dxa"/>
            </w:tcMar>
          </w:tcPr>
          <w:p w:rsidR="00000000" w:rsidP="00192FEF">
            <w:pPr>
              <w:pStyle w:val="List"/>
              <w:rPr>
                <w:lang w:val="en-NZ"/>
              </w:rPr>
            </w:pPr>
            <w:r w:rsidRPr="00192FEF">
              <w:t>Seek and follow up feedback on coffee quality from customers and staff.</w:t>
            </w:r>
          </w:p>
        </w:tc>
      </w:tr>
      <w:tr w:rsidTr="00EB62DD">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192FEF">
            <w:pPr>
              <w:pStyle w:val="BodyText"/>
              <w:rPr>
                <w:lang w:val="en-NZ"/>
              </w:rPr>
            </w:pPr>
          </w:p>
        </w:tc>
        <w:tc>
          <w:tcPr>
            <w:tcW w:w="764" w:type="dxa"/>
            <w:tcBorders>
              <w:top w:val="nil"/>
              <w:left w:val="nil"/>
              <w:bottom w:val="nil"/>
              <w:right w:val="nil"/>
            </w:tcBorders>
            <w:tcMar>
              <w:top w:w="0" w:type="dxa"/>
              <w:left w:w="62" w:type="dxa"/>
              <w:bottom w:w="0" w:type="dxa"/>
              <w:right w:w="62" w:type="dxa"/>
            </w:tcMar>
          </w:tcPr>
          <w:p w:rsidR="00000000" w:rsidP="00192FEF">
            <w:pPr>
              <w:pStyle w:val="List"/>
              <w:rPr>
                <w:lang w:val="en-NZ"/>
              </w:rPr>
            </w:pPr>
            <w:r w:rsidRPr="00192FEF">
              <w:t>3.9</w:t>
            </w:r>
          </w:p>
        </w:tc>
        <w:tc>
          <w:tcPr>
            <w:tcW w:w="5580" w:type="dxa"/>
            <w:tcBorders>
              <w:top w:val="nil"/>
              <w:left w:val="nil"/>
              <w:bottom w:val="nil"/>
              <w:right w:val="nil"/>
            </w:tcBorders>
            <w:tcMar>
              <w:top w:w="0" w:type="dxa"/>
              <w:left w:w="62" w:type="dxa"/>
              <w:bottom w:w="0" w:type="dxa"/>
              <w:right w:w="62" w:type="dxa"/>
            </w:tcMar>
          </w:tcPr>
          <w:p w:rsidR="00000000" w:rsidP="00192FEF">
            <w:pPr>
              <w:pStyle w:val="List"/>
              <w:rPr>
                <w:lang w:val="en-NZ"/>
              </w:rPr>
            </w:pPr>
            <w:r w:rsidRPr="00192FEF">
              <w:t>Deal with problems according to nature of problem and enterprise practices.</w:t>
            </w:r>
          </w:p>
        </w:tc>
      </w:tr>
      <w:tr w:rsidTr="00EB62DD">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192FEF">
            <w:pPr>
              <w:pStyle w:val="BodyText"/>
              <w:rPr>
                <w:lang w:val="en-NZ"/>
              </w:rPr>
            </w:pPr>
          </w:p>
        </w:tc>
        <w:tc>
          <w:tcPr>
            <w:tcW w:w="764" w:type="dxa"/>
            <w:tcBorders>
              <w:top w:val="nil"/>
              <w:left w:val="nil"/>
              <w:bottom w:val="nil"/>
              <w:right w:val="nil"/>
            </w:tcBorders>
            <w:tcMar>
              <w:top w:w="0" w:type="dxa"/>
              <w:left w:w="62" w:type="dxa"/>
              <w:bottom w:w="0" w:type="dxa"/>
              <w:right w:w="62" w:type="dxa"/>
            </w:tcMar>
          </w:tcPr>
          <w:p w:rsidR="00000000" w:rsidP="00192FEF">
            <w:pPr>
              <w:pStyle w:val="List"/>
              <w:rPr>
                <w:lang w:val="en-NZ"/>
              </w:rPr>
            </w:pPr>
            <w:r w:rsidRPr="00192FEF">
              <w:t>3.10</w:t>
            </w:r>
          </w:p>
        </w:tc>
        <w:tc>
          <w:tcPr>
            <w:tcW w:w="5580" w:type="dxa"/>
            <w:tcBorders>
              <w:top w:val="nil"/>
              <w:left w:val="nil"/>
              <w:bottom w:val="nil"/>
              <w:right w:val="nil"/>
            </w:tcBorders>
            <w:tcMar>
              <w:top w:w="0" w:type="dxa"/>
              <w:left w:w="62" w:type="dxa"/>
              <w:bottom w:w="0" w:type="dxa"/>
              <w:right w:w="62" w:type="dxa"/>
            </w:tcMar>
          </w:tcPr>
          <w:p w:rsidR="00000000" w:rsidP="00192FEF">
            <w:pPr>
              <w:pStyle w:val="List"/>
              <w:rPr>
                <w:lang w:val="en-NZ"/>
              </w:rPr>
            </w:pPr>
            <w:r w:rsidRPr="00192FEF">
              <w:t>Ensure coffee and commodities are stored appropriately in suitable containers and conditions.</w:t>
            </w:r>
          </w:p>
        </w:tc>
      </w:tr>
      <w:tr w:rsidTr="00EB62DD">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192FEF">
            <w:pPr>
              <w:pStyle w:val="BodyText"/>
              <w:rPr>
                <w:lang w:val="en-NZ"/>
              </w:rPr>
            </w:pPr>
          </w:p>
        </w:tc>
        <w:tc>
          <w:tcPr>
            <w:tcW w:w="764" w:type="dxa"/>
            <w:tcBorders>
              <w:top w:val="nil"/>
              <w:left w:val="nil"/>
              <w:bottom w:val="nil"/>
              <w:right w:val="nil"/>
            </w:tcBorders>
            <w:tcMar>
              <w:top w:w="0" w:type="dxa"/>
              <w:left w:w="62" w:type="dxa"/>
              <w:bottom w:w="0" w:type="dxa"/>
              <w:right w:w="62" w:type="dxa"/>
            </w:tcMar>
          </w:tcPr>
          <w:p w:rsidR="00000000" w:rsidP="00192FEF">
            <w:pPr>
              <w:pStyle w:val="List"/>
              <w:rPr>
                <w:lang w:val="en-NZ"/>
              </w:rPr>
            </w:pPr>
            <w:r w:rsidRPr="00192FEF">
              <w:t>3.11</w:t>
            </w:r>
          </w:p>
        </w:tc>
        <w:tc>
          <w:tcPr>
            <w:tcW w:w="5580" w:type="dxa"/>
            <w:tcBorders>
              <w:top w:val="nil"/>
              <w:left w:val="nil"/>
              <w:bottom w:val="nil"/>
              <w:right w:val="nil"/>
            </w:tcBorders>
            <w:tcMar>
              <w:top w:w="0" w:type="dxa"/>
              <w:left w:w="62" w:type="dxa"/>
              <w:bottom w:w="0" w:type="dxa"/>
              <w:right w:w="62" w:type="dxa"/>
            </w:tcMar>
          </w:tcPr>
          <w:p w:rsidR="00000000" w:rsidP="00192FEF">
            <w:pPr>
              <w:pStyle w:val="List"/>
              <w:rPr>
                <w:lang w:val="en-NZ"/>
              </w:rPr>
            </w:pPr>
            <w:r w:rsidRPr="00192FEF">
              <w:t>Ensure coffee items are presented correctly and attractively with suitable accompaniments.</w:t>
            </w:r>
          </w:p>
        </w:tc>
      </w:tr>
      <w:tr w:rsidTr="00EB62DD">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192FEF">
            <w:pPr>
              <w:pStyle w:val="BodyText"/>
              <w:rPr>
                <w:lang w:val="en-NZ"/>
              </w:rPr>
            </w:pPr>
          </w:p>
        </w:tc>
        <w:tc>
          <w:tcPr>
            <w:tcW w:w="764" w:type="dxa"/>
            <w:tcBorders>
              <w:top w:val="nil"/>
              <w:left w:val="nil"/>
              <w:bottom w:val="nil"/>
              <w:right w:val="nil"/>
            </w:tcBorders>
            <w:tcMar>
              <w:top w:w="0" w:type="dxa"/>
              <w:left w:w="62" w:type="dxa"/>
              <w:bottom w:w="0" w:type="dxa"/>
              <w:right w:w="62" w:type="dxa"/>
            </w:tcMar>
          </w:tcPr>
          <w:p w:rsidR="00000000" w:rsidP="00192FEF">
            <w:pPr>
              <w:pStyle w:val="List"/>
              <w:rPr>
                <w:lang w:val="en-NZ"/>
              </w:rPr>
            </w:pPr>
            <w:r w:rsidRPr="00192FEF">
              <w:t>3.12</w:t>
            </w:r>
          </w:p>
        </w:tc>
        <w:tc>
          <w:tcPr>
            <w:tcW w:w="5580" w:type="dxa"/>
            <w:tcBorders>
              <w:top w:val="nil"/>
              <w:left w:val="nil"/>
              <w:bottom w:val="nil"/>
              <w:right w:val="nil"/>
            </w:tcBorders>
            <w:tcMar>
              <w:top w:w="0" w:type="dxa"/>
              <w:left w:w="62" w:type="dxa"/>
              <w:bottom w:w="0" w:type="dxa"/>
              <w:right w:w="62" w:type="dxa"/>
            </w:tcMar>
          </w:tcPr>
          <w:p w:rsidR="00000000" w:rsidP="00192FEF">
            <w:pPr>
              <w:pStyle w:val="List"/>
              <w:rPr>
                <w:lang w:val="en-NZ"/>
              </w:rPr>
            </w:pPr>
            <w:r w:rsidRPr="00192FEF">
              <w:t>Assess quality and temperature of milk served and ensure it is texturised correctly.</w:t>
            </w:r>
          </w:p>
        </w:tc>
      </w:tr>
      <w:tr w:rsidTr="00EB62DD">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6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nil"/>
              <w:bottom w:val="nil"/>
              <w:right w:val="nil"/>
            </w:tcBorders>
            <w:tcMar>
              <w:top w:w="0" w:type="dxa"/>
              <w:left w:w="62" w:type="dxa"/>
              <w:bottom w:w="0" w:type="dxa"/>
              <w:right w:w="62" w:type="dxa"/>
            </w:tcMar>
          </w:tcPr>
          <w:p w:rsidR="00000000" w:rsidP="00192FEF">
            <w:pPr>
              <w:pStyle w:val="BodyText"/>
              <w:rPr>
                <w:lang w:val="en-NZ"/>
              </w:rPr>
            </w:pPr>
          </w:p>
        </w:tc>
      </w:tr>
      <w:tr w:rsidTr="00EB62DD">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192FEF">
            <w:pPr>
              <w:pStyle w:val="List"/>
              <w:rPr>
                <w:lang w:val="en-NZ"/>
              </w:rPr>
            </w:pPr>
            <w:r w:rsidRPr="00192FEF">
              <w:t>4</w:t>
            </w:r>
          </w:p>
        </w:tc>
        <w:tc>
          <w:tcPr>
            <w:tcW w:w="2410" w:type="dxa"/>
            <w:tcBorders>
              <w:top w:val="nil"/>
              <w:left w:val="nil"/>
              <w:bottom w:val="nil"/>
              <w:right w:val="nil"/>
            </w:tcBorders>
            <w:tcMar>
              <w:top w:w="0" w:type="dxa"/>
              <w:left w:w="62" w:type="dxa"/>
              <w:bottom w:w="0" w:type="dxa"/>
              <w:right w:w="62" w:type="dxa"/>
            </w:tcMar>
          </w:tcPr>
          <w:p w:rsidR="00000000" w:rsidP="00192FEF">
            <w:pPr>
              <w:pStyle w:val="List"/>
              <w:rPr>
                <w:lang w:val="en-NZ"/>
              </w:rPr>
            </w:pPr>
            <w:r w:rsidRPr="00192FEF">
              <w:t>Monitor machinery and equipment.</w:t>
            </w:r>
          </w:p>
        </w:tc>
        <w:tc>
          <w:tcPr>
            <w:tcW w:w="764" w:type="dxa"/>
            <w:tcBorders>
              <w:top w:val="nil"/>
              <w:left w:val="nil"/>
              <w:bottom w:val="nil"/>
              <w:right w:val="nil"/>
            </w:tcBorders>
            <w:tcMar>
              <w:top w:w="0" w:type="dxa"/>
              <w:left w:w="62" w:type="dxa"/>
              <w:bottom w:w="0" w:type="dxa"/>
              <w:right w:w="62" w:type="dxa"/>
            </w:tcMar>
          </w:tcPr>
          <w:p w:rsidR="00000000" w:rsidRPr="00192FEF" w:rsidP="00192FEF">
            <w:pPr>
              <w:pStyle w:val="List"/>
            </w:pPr>
            <w:r w:rsidRPr="00192FEF">
              <w:t>4.1</w:t>
            </w:r>
          </w:p>
        </w:tc>
        <w:tc>
          <w:tcPr>
            <w:tcW w:w="5580" w:type="dxa"/>
            <w:tcBorders>
              <w:top w:val="nil"/>
              <w:left w:val="nil"/>
              <w:bottom w:val="nil"/>
              <w:right w:val="nil"/>
            </w:tcBorders>
            <w:tcMar>
              <w:top w:w="0" w:type="dxa"/>
              <w:left w:w="62" w:type="dxa"/>
              <w:bottom w:w="0" w:type="dxa"/>
              <w:right w:w="62" w:type="dxa"/>
            </w:tcMar>
          </w:tcPr>
          <w:p w:rsidR="00000000" w:rsidP="00192FEF">
            <w:pPr>
              <w:pStyle w:val="List"/>
              <w:rPr>
                <w:lang w:val="en-NZ"/>
              </w:rPr>
            </w:pPr>
            <w:r w:rsidRPr="00192FEF">
              <w:rPr>
                <w:rStyle w:val="BoldandItalics"/>
              </w:rPr>
              <w:t>Monitor espresso coffee machine and other equipment</w:t>
            </w:r>
            <w:r w:rsidRPr="00192FEF">
              <w:t xml:space="preserve"> for efficiency and reliability of operation.</w:t>
            </w:r>
          </w:p>
        </w:tc>
      </w:tr>
      <w:tr w:rsidTr="00EB62DD">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192FEF">
            <w:pPr>
              <w:pStyle w:val="BodyText"/>
              <w:rPr>
                <w:lang w:val="en-NZ"/>
              </w:rPr>
            </w:pPr>
          </w:p>
        </w:tc>
        <w:tc>
          <w:tcPr>
            <w:tcW w:w="764" w:type="dxa"/>
            <w:tcBorders>
              <w:top w:val="nil"/>
              <w:left w:val="nil"/>
              <w:bottom w:val="nil"/>
              <w:right w:val="nil"/>
            </w:tcBorders>
            <w:tcMar>
              <w:top w:w="0" w:type="dxa"/>
              <w:left w:w="62" w:type="dxa"/>
              <w:bottom w:w="0" w:type="dxa"/>
              <w:right w:w="62" w:type="dxa"/>
            </w:tcMar>
          </w:tcPr>
          <w:p w:rsidR="00000000" w:rsidP="00192FEF">
            <w:pPr>
              <w:pStyle w:val="List"/>
              <w:rPr>
                <w:lang w:val="en-NZ"/>
              </w:rPr>
            </w:pPr>
            <w:r w:rsidRPr="00192FEF">
              <w:t>4.2</w:t>
            </w:r>
          </w:p>
        </w:tc>
        <w:tc>
          <w:tcPr>
            <w:tcW w:w="5580" w:type="dxa"/>
            <w:tcBorders>
              <w:top w:val="nil"/>
              <w:left w:val="nil"/>
              <w:bottom w:val="nil"/>
              <w:right w:val="nil"/>
            </w:tcBorders>
            <w:tcMar>
              <w:top w:w="0" w:type="dxa"/>
              <w:left w:w="62" w:type="dxa"/>
              <w:bottom w:w="0" w:type="dxa"/>
              <w:right w:w="62" w:type="dxa"/>
            </w:tcMar>
          </w:tcPr>
          <w:p w:rsidR="00000000" w:rsidP="00192FEF">
            <w:pPr>
              <w:pStyle w:val="List"/>
              <w:rPr>
                <w:lang w:val="en-NZ"/>
              </w:rPr>
            </w:pPr>
            <w:r w:rsidRPr="00192FEF">
              <w:t>Monitor temperature and water pressure according to enterprise requirements.</w:t>
            </w:r>
          </w:p>
        </w:tc>
      </w:tr>
      <w:tr w:rsidTr="00EB62DD">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192FEF">
            <w:pPr>
              <w:pStyle w:val="BodyText"/>
              <w:rPr>
                <w:lang w:val="en-NZ"/>
              </w:rPr>
            </w:pPr>
          </w:p>
        </w:tc>
        <w:tc>
          <w:tcPr>
            <w:tcW w:w="764" w:type="dxa"/>
            <w:tcBorders>
              <w:top w:val="nil"/>
              <w:left w:val="nil"/>
              <w:bottom w:val="nil"/>
              <w:right w:val="nil"/>
            </w:tcBorders>
            <w:tcMar>
              <w:top w:w="0" w:type="dxa"/>
              <w:left w:w="62" w:type="dxa"/>
              <w:bottom w:w="0" w:type="dxa"/>
              <w:right w:w="62" w:type="dxa"/>
            </w:tcMar>
          </w:tcPr>
          <w:p w:rsidR="00000000" w:rsidP="00192FEF">
            <w:pPr>
              <w:pStyle w:val="List"/>
              <w:rPr>
                <w:lang w:val="en-NZ"/>
              </w:rPr>
            </w:pPr>
            <w:r w:rsidRPr="00192FEF">
              <w:t>4.3</w:t>
            </w:r>
          </w:p>
        </w:tc>
        <w:tc>
          <w:tcPr>
            <w:tcW w:w="5580" w:type="dxa"/>
            <w:tcBorders>
              <w:top w:val="nil"/>
              <w:left w:val="nil"/>
              <w:bottom w:val="nil"/>
              <w:right w:val="nil"/>
            </w:tcBorders>
            <w:tcMar>
              <w:top w:w="0" w:type="dxa"/>
              <w:left w:w="62" w:type="dxa"/>
              <w:bottom w:w="0" w:type="dxa"/>
              <w:right w:w="62" w:type="dxa"/>
            </w:tcMar>
          </w:tcPr>
          <w:p w:rsidR="00000000" w:rsidP="00192FEF">
            <w:pPr>
              <w:pStyle w:val="List"/>
              <w:rPr>
                <w:lang w:val="en-NZ"/>
              </w:rPr>
            </w:pPr>
            <w:r w:rsidRPr="00192FEF">
              <w:t>Ensure that environmentally sound cleaning, maintenance and waste disposal and recycling regimes and practices are in place.</w:t>
            </w:r>
          </w:p>
        </w:tc>
      </w:tr>
      <w:tr w:rsidTr="00EB62DD">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192FEF">
            <w:pPr>
              <w:pStyle w:val="BodyText"/>
              <w:rPr>
                <w:lang w:val="en-NZ"/>
              </w:rPr>
            </w:pPr>
          </w:p>
        </w:tc>
        <w:tc>
          <w:tcPr>
            <w:tcW w:w="764" w:type="dxa"/>
            <w:tcBorders>
              <w:top w:val="nil"/>
              <w:left w:val="nil"/>
              <w:bottom w:val="nil"/>
              <w:right w:val="nil"/>
            </w:tcBorders>
            <w:tcMar>
              <w:top w:w="0" w:type="dxa"/>
              <w:left w:w="62" w:type="dxa"/>
              <w:bottom w:w="0" w:type="dxa"/>
              <w:right w:w="62" w:type="dxa"/>
            </w:tcMar>
          </w:tcPr>
          <w:p w:rsidR="00000000" w:rsidP="00192FEF">
            <w:pPr>
              <w:pStyle w:val="List"/>
              <w:rPr>
                <w:lang w:val="en-NZ"/>
              </w:rPr>
            </w:pPr>
            <w:r w:rsidRPr="00192FEF">
              <w:t>4.4</w:t>
            </w:r>
          </w:p>
        </w:tc>
        <w:tc>
          <w:tcPr>
            <w:tcW w:w="5580" w:type="dxa"/>
            <w:tcBorders>
              <w:top w:val="nil"/>
              <w:left w:val="nil"/>
              <w:bottom w:val="nil"/>
              <w:right w:val="nil"/>
            </w:tcBorders>
            <w:tcMar>
              <w:top w:w="0" w:type="dxa"/>
              <w:left w:w="62" w:type="dxa"/>
              <w:bottom w:w="0" w:type="dxa"/>
              <w:right w:w="62" w:type="dxa"/>
            </w:tcMar>
          </w:tcPr>
          <w:p w:rsidR="00000000" w:rsidP="00192FEF">
            <w:pPr>
              <w:pStyle w:val="List"/>
              <w:rPr>
                <w:lang w:val="en-NZ"/>
              </w:rPr>
            </w:pPr>
            <w:r w:rsidRPr="00192FEF">
              <w:t xml:space="preserve">Identify need for new equipment or parts taking into account relevant </w:t>
            </w:r>
            <w:r w:rsidRPr="00192FEF">
              <w:rPr>
                <w:rStyle w:val="BoldandItalics"/>
              </w:rPr>
              <w:t>considerations</w:t>
            </w:r>
            <w:r w:rsidRPr="00192FEF">
              <w:t xml:space="preserve"> and evaluate options.</w:t>
            </w:r>
          </w:p>
        </w:tc>
      </w:tr>
      <w:tr w:rsidTr="00EB62DD">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192FEF">
            <w:pPr>
              <w:pStyle w:val="BodyText"/>
              <w:rPr>
                <w:lang w:val="en-NZ"/>
              </w:rPr>
            </w:pPr>
          </w:p>
        </w:tc>
        <w:tc>
          <w:tcPr>
            <w:tcW w:w="764" w:type="dxa"/>
            <w:tcBorders>
              <w:top w:val="nil"/>
              <w:left w:val="nil"/>
              <w:bottom w:val="nil"/>
              <w:right w:val="nil"/>
            </w:tcBorders>
            <w:tcMar>
              <w:top w:w="0" w:type="dxa"/>
              <w:left w:w="62" w:type="dxa"/>
              <w:bottom w:w="0" w:type="dxa"/>
              <w:right w:w="62" w:type="dxa"/>
            </w:tcMar>
          </w:tcPr>
          <w:p w:rsidR="00000000" w:rsidP="00192FEF">
            <w:pPr>
              <w:pStyle w:val="List"/>
              <w:rPr>
                <w:lang w:val="en-NZ"/>
              </w:rPr>
            </w:pPr>
            <w:r w:rsidRPr="00192FEF">
              <w:t>4.5</w:t>
            </w:r>
          </w:p>
        </w:tc>
        <w:tc>
          <w:tcPr>
            <w:tcW w:w="5580" w:type="dxa"/>
            <w:tcBorders>
              <w:top w:val="nil"/>
              <w:left w:val="nil"/>
              <w:bottom w:val="nil"/>
              <w:right w:val="nil"/>
            </w:tcBorders>
            <w:tcMar>
              <w:top w:w="0" w:type="dxa"/>
              <w:left w:w="62" w:type="dxa"/>
              <w:bottom w:w="0" w:type="dxa"/>
              <w:right w:w="62" w:type="dxa"/>
            </w:tcMar>
          </w:tcPr>
          <w:p w:rsidR="00000000" w:rsidP="00192FEF">
            <w:pPr>
              <w:pStyle w:val="List"/>
              <w:rPr>
                <w:lang w:val="en-NZ"/>
              </w:rPr>
            </w:pPr>
            <w:r w:rsidRPr="00192FEF">
              <w:t>Ensure tha</w:t>
            </w:r>
            <w:r w:rsidRPr="00192FEF">
              <w:t>t self and others follow safe practices and procedures in using machinery and equipment.</w:t>
            </w:r>
          </w:p>
        </w:tc>
      </w:tr>
      <w:tr w:rsidTr="00EB62DD">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192FEF">
            <w:pPr>
              <w:pStyle w:val="BodyText"/>
              <w:rPr>
                <w:lang w:val="en-NZ"/>
              </w:rPr>
            </w:pPr>
          </w:p>
        </w:tc>
        <w:tc>
          <w:tcPr>
            <w:tcW w:w="764" w:type="dxa"/>
            <w:tcBorders>
              <w:top w:val="nil"/>
              <w:left w:val="nil"/>
              <w:bottom w:val="nil"/>
              <w:right w:val="nil"/>
            </w:tcBorders>
            <w:tcMar>
              <w:top w:w="0" w:type="dxa"/>
              <w:left w:w="62" w:type="dxa"/>
              <w:bottom w:w="0" w:type="dxa"/>
              <w:right w:w="62" w:type="dxa"/>
            </w:tcMar>
          </w:tcPr>
          <w:p w:rsidR="00000000" w:rsidP="00192FEF">
            <w:pPr>
              <w:pStyle w:val="List"/>
              <w:rPr>
                <w:lang w:val="en-NZ"/>
              </w:rPr>
            </w:pPr>
            <w:r w:rsidRPr="00192FEF">
              <w:t>4.6</w:t>
            </w:r>
          </w:p>
        </w:tc>
        <w:tc>
          <w:tcPr>
            <w:tcW w:w="5580" w:type="dxa"/>
            <w:tcBorders>
              <w:top w:val="nil"/>
              <w:left w:val="nil"/>
              <w:bottom w:val="nil"/>
              <w:right w:val="nil"/>
            </w:tcBorders>
            <w:tcMar>
              <w:top w:w="0" w:type="dxa"/>
              <w:left w:w="62" w:type="dxa"/>
              <w:bottom w:w="0" w:type="dxa"/>
              <w:right w:w="62" w:type="dxa"/>
            </w:tcMar>
          </w:tcPr>
          <w:p w:rsidR="00000000" w:rsidP="00192FEF">
            <w:pPr>
              <w:pStyle w:val="List"/>
              <w:rPr>
                <w:lang w:val="en-NZ"/>
              </w:rPr>
            </w:pPr>
            <w:r w:rsidRPr="00192FEF">
              <w:t>Identify situations requiring the attendance of a trained service technician or licensed electrician or actions that might invalidate warranties.</w:t>
            </w:r>
          </w:p>
        </w:tc>
      </w:tr>
      <w:tr w:rsidTr="00EB62DD">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192FEF">
            <w:pPr>
              <w:pStyle w:val="BodyText"/>
              <w:rPr>
                <w:lang w:val="en-NZ"/>
              </w:rPr>
            </w:pPr>
          </w:p>
        </w:tc>
        <w:tc>
          <w:tcPr>
            <w:tcW w:w="764" w:type="dxa"/>
            <w:tcBorders>
              <w:top w:val="nil"/>
              <w:left w:val="nil"/>
              <w:bottom w:val="nil"/>
              <w:right w:val="nil"/>
            </w:tcBorders>
            <w:tcMar>
              <w:top w:w="0" w:type="dxa"/>
              <w:left w:w="62" w:type="dxa"/>
              <w:bottom w:w="0" w:type="dxa"/>
              <w:right w:w="62" w:type="dxa"/>
            </w:tcMar>
          </w:tcPr>
          <w:p w:rsidR="00000000" w:rsidP="00192FEF">
            <w:pPr>
              <w:pStyle w:val="List"/>
              <w:rPr>
                <w:lang w:val="en-NZ"/>
              </w:rPr>
            </w:pPr>
            <w:r w:rsidRPr="00192FEF">
              <w:t>4.7</w:t>
            </w:r>
          </w:p>
        </w:tc>
        <w:tc>
          <w:tcPr>
            <w:tcW w:w="5580" w:type="dxa"/>
            <w:tcBorders>
              <w:top w:val="nil"/>
              <w:left w:val="nil"/>
              <w:bottom w:val="nil"/>
              <w:right w:val="nil"/>
            </w:tcBorders>
            <w:tcMar>
              <w:top w:w="0" w:type="dxa"/>
              <w:left w:w="62" w:type="dxa"/>
              <w:bottom w:w="0" w:type="dxa"/>
              <w:right w:w="62" w:type="dxa"/>
            </w:tcMar>
          </w:tcPr>
          <w:p w:rsidR="00000000" w:rsidRPr="00192FEF" w:rsidP="00192FEF">
            <w:pPr>
              <w:pStyle w:val="List"/>
            </w:pPr>
            <w:r w:rsidRPr="00192FEF">
              <w:t>Schedule service calls and replacement of worn parts at appropriate times.</w:t>
            </w:r>
          </w:p>
        </w:tc>
      </w:tr>
    </w:tbl>
    <w:p w:rsidR="00000000" w:rsidRPr="00192FEF" w:rsidP="00192FEF">
      <w:pPr>
        <w:pStyle w:val="BodyText"/>
      </w:pPr>
    </w:p>
    <w:p w:rsidR="00000000" w:rsidRPr="00192FEF" w:rsidP="00192FEF">
      <w:pPr>
        <w:pStyle w:val="AllowPageBreak"/>
      </w:pPr>
    </w:p>
    <w:p w:rsidR="00000000" w:rsidRPr="00192FEF" w:rsidP="00192FEF">
      <w:pPr>
        <w:pStyle w:val="Heading1"/>
      </w:pPr>
      <w:bookmarkStart w:id="9" w:name="O_146855"/>
      <w:bookmarkEnd w:id="9"/>
      <w:r w:rsidRPr="00192FEF">
        <w:t>Required Skills and Knowledge</w:t>
      </w:r>
    </w:p>
    <w:tbl>
      <w:tblPr>
        <w:tblW w:w="0" w:type="auto"/>
        <w:tblLayout w:type="fixed"/>
        <w:tblCellMar>
          <w:left w:w="62" w:type="dxa"/>
          <w:right w:w="62" w:type="dxa"/>
        </w:tblCellMar>
        <w:tblLook w:val="0000"/>
      </w:tblPr>
      <w:tblGrid>
        <w:gridCol w:w="9180"/>
      </w:tblGrid>
      <w:tr w:rsidTr="00EB62DD">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192FEF">
            <w:pPr>
              <w:pStyle w:val="BodyText"/>
              <w:rPr>
                <w:lang w:val="en-NZ"/>
              </w:rPr>
            </w:pPr>
            <w:r w:rsidRPr="00192FEF">
              <w:rPr>
                <w:rStyle w:val="SpecialBold"/>
              </w:rPr>
              <w:t>REQUIRED SKILLS AND KNOWLEDGE</w:t>
            </w:r>
          </w:p>
        </w:tc>
      </w:tr>
      <w:tr w:rsidTr="00EB62DD">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192FEF">
            <w:pPr>
              <w:pStyle w:val="BodyText"/>
              <w:rPr>
                <w:lang w:val="en-NZ"/>
              </w:rPr>
            </w:pPr>
            <w:r w:rsidRPr="00192FEF">
              <w:t>This section describes the essential skills and knowledge and their level, required for this unit.</w:t>
            </w:r>
          </w:p>
        </w:tc>
      </w:tr>
      <w:tr w:rsidTr="00EB62DD">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192FEF">
            <w:pPr>
              <w:pStyle w:val="BodyText"/>
              <w:rPr>
                <w:lang w:val="en-NZ"/>
              </w:rPr>
            </w:pPr>
          </w:p>
        </w:tc>
      </w:tr>
      <w:tr w:rsidTr="00EB62DD">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192FEF" w:rsidP="00192FEF">
            <w:pPr>
              <w:pStyle w:val="BodyText"/>
            </w:pPr>
            <w:r w:rsidRPr="00192FEF">
              <w:t>The following skills must be assessed as part of this unit:</w:t>
            </w:r>
          </w:p>
          <w:p w:rsidR="00000000" w:rsidRPr="00192FEF" w:rsidP="00192FEF">
            <w:pPr>
              <w:pStyle w:val="ListBullet"/>
            </w:pPr>
            <w:r w:rsidRPr="00192FEF">
              <w:t xml:space="preserve">hygienic and safe work practices related to making, serving and storing coffee and coffee products and service equipment </w:t>
            </w:r>
          </w:p>
          <w:p w:rsidR="00000000" w:rsidRPr="00192FEF" w:rsidP="00192FEF">
            <w:pPr>
              <w:pStyle w:val="ListBullet"/>
            </w:pPr>
            <w:r w:rsidRPr="00192FEF">
              <w:t>work practices for the management of large coffee orders</w:t>
            </w:r>
          </w:p>
          <w:p w:rsidR="00000000" w:rsidRPr="00192FEF" w:rsidP="00192FEF">
            <w:pPr>
              <w:pStyle w:val="ListBullet"/>
            </w:pPr>
            <w:r w:rsidRPr="00192FEF">
              <w:t>diagnosis of pr</w:t>
            </w:r>
            <w:r w:rsidRPr="00192FEF">
              <w:t>oblems and faults in coffee</w:t>
            </w:r>
          </w:p>
          <w:p w:rsidR="00000000" w:rsidRPr="00192FEF" w:rsidP="00192FEF">
            <w:pPr>
              <w:pStyle w:val="ListBullet"/>
            </w:pPr>
            <w:r w:rsidRPr="00192FEF">
              <w:t>methods to ensure efficient use of product and to minimise wastage</w:t>
            </w:r>
          </w:p>
          <w:p w:rsidR="00000000" w:rsidRPr="00192FEF" w:rsidP="00192FEF">
            <w:pPr>
              <w:pStyle w:val="ListBullet"/>
            </w:pPr>
            <w:r w:rsidRPr="00192FEF">
              <w:t>customer service and communication skills to liaise with other team members, clarify requirements, provide information and listen to and interpret information an</w:t>
            </w:r>
            <w:r w:rsidRPr="00192FEF">
              <w:t>d non-verbal communication</w:t>
            </w:r>
          </w:p>
          <w:p w:rsidR="00000000" w:rsidP="00192FEF">
            <w:pPr>
              <w:pStyle w:val="ListBullet"/>
              <w:rPr>
                <w:lang w:val="en-NZ"/>
              </w:rPr>
            </w:pPr>
            <w:r w:rsidRPr="00192FEF">
              <w:t>numeracy skills to calculate and measure doses of coffee, and to calculate quantities for ordering supplies and costs.</w:t>
            </w:r>
          </w:p>
        </w:tc>
      </w:tr>
      <w:tr w:rsidTr="00EB62DD">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192FEF">
            <w:pPr>
              <w:pStyle w:val="BodyText"/>
              <w:rPr>
                <w:lang w:val="en-NZ"/>
              </w:rPr>
            </w:pPr>
          </w:p>
        </w:tc>
      </w:tr>
      <w:tr w:rsidTr="00EB62DD">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192FEF" w:rsidP="00192FEF">
            <w:pPr>
              <w:pStyle w:val="BodyText"/>
            </w:pPr>
            <w:r w:rsidRPr="00192FEF">
              <w:t>The following knowledge must be assessed as part of this unit:</w:t>
            </w:r>
          </w:p>
          <w:p w:rsidR="00000000" w:rsidRPr="00192FEF" w:rsidP="00192FEF">
            <w:pPr>
              <w:pStyle w:val="ListBullet"/>
            </w:pPr>
            <w:r w:rsidRPr="00192FEF">
              <w:t>cost and profit issues associated with the provision of espresso coffee service, including product, equipment and pricing of menu items</w:t>
            </w:r>
          </w:p>
          <w:p w:rsidR="00000000" w:rsidRPr="00192FEF" w:rsidP="00192FEF">
            <w:pPr>
              <w:pStyle w:val="ListBullet"/>
            </w:pPr>
            <w:r w:rsidRPr="00192FEF">
              <w:t>flavour characteristics of varieties, types, blends and styles of coffee</w:t>
            </w:r>
          </w:p>
          <w:p w:rsidR="00000000" w:rsidRPr="00192FEF" w:rsidP="00192FEF">
            <w:pPr>
              <w:pStyle w:val="ListBullet"/>
            </w:pPr>
            <w:r w:rsidRPr="00192FEF">
              <w:t>physical and chemical properties of coffee, and</w:t>
            </w:r>
            <w:r w:rsidRPr="00192FEF">
              <w:t xml:space="preserve"> the effects of roasting and grinding</w:t>
            </w:r>
          </w:p>
          <w:p w:rsidR="00000000" w:rsidRPr="00192FEF" w:rsidP="00192FEF">
            <w:pPr>
              <w:pStyle w:val="ListBullet"/>
            </w:pPr>
            <w:r w:rsidRPr="00192FEF">
              <w:t>special qualities of coffee arising from country and area of origin, roasting techniques, flavour enhancers and essences, type of grind and freshness</w:t>
            </w:r>
          </w:p>
          <w:p w:rsidR="00000000" w:rsidRPr="00192FEF" w:rsidP="00192FEF">
            <w:pPr>
              <w:pStyle w:val="ListBullet"/>
            </w:pPr>
            <w:r w:rsidRPr="00192FEF">
              <w:t>physical properties of varieties of milk</w:t>
            </w:r>
          </w:p>
          <w:p w:rsidR="00000000" w:rsidRPr="00192FEF" w:rsidP="00192FEF">
            <w:pPr>
              <w:pStyle w:val="ListBullet"/>
            </w:pPr>
            <w:r w:rsidRPr="00192FEF">
              <w:t>history and culture of coff</w:t>
            </w:r>
            <w:r w:rsidRPr="00192FEF">
              <w:t>ee</w:t>
            </w:r>
          </w:p>
          <w:p w:rsidR="00000000" w:rsidRPr="00192FEF" w:rsidP="00192FEF">
            <w:pPr>
              <w:pStyle w:val="ListBullet"/>
            </w:pPr>
            <w:r w:rsidRPr="00192FEF">
              <w:t>presentation aspects of coffee</w:t>
            </w:r>
          </w:p>
          <w:p w:rsidR="00000000" w:rsidRPr="00192FEF" w:rsidP="00192FEF">
            <w:pPr>
              <w:pStyle w:val="ListBullet"/>
            </w:pPr>
            <w:r w:rsidRPr="00192FEF">
              <w:t>technical operation of machine</w:t>
            </w:r>
          </w:p>
          <w:p w:rsidR="00000000" w:rsidRPr="00192FEF" w:rsidP="00192FEF">
            <w:pPr>
              <w:pStyle w:val="ListBullet"/>
            </w:pPr>
            <w:r w:rsidRPr="00192FEF">
              <w:t>diagnosis and rectification of problems and faults in coffee machines and equipment</w:t>
            </w:r>
          </w:p>
          <w:p w:rsidR="00000000" w:rsidRPr="00192FEF" w:rsidP="00192FEF">
            <w:pPr>
              <w:pStyle w:val="ListBullet"/>
            </w:pPr>
            <w:r w:rsidRPr="00192FEF">
              <w:t>types of grinders and how they work</w:t>
            </w:r>
          </w:p>
          <w:p w:rsidR="00000000" w:rsidRPr="00192FEF" w:rsidP="00192FEF">
            <w:pPr>
              <w:pStyle w:val="ListBullet"/>
            </w:pPr>
            <w:r w:rsidRPr="00192FEF">
              <w:t>impacts on flavour of coffee of machines, cleanliness of machines, temperature and pressure</w:t>
            </w:r>
          </w:p>
          <w:p w:rsidR="00000000" w:rsidRPr="00192FEF" w:rsidP="00192FEF">
            <w:pPr>
              <w:pStyle w:val="ListBullet"/>
            </w:pPr>
            <w:r w:rsidRPr="00192FEF">
              <w:t>regulatory and legislative requirements impacting on coffee and coffee service.</w:t>
            </w:r>
          </w:p>
        </w:tc>
      </w:tr>
    </w:tbl>
    <w:p w:rsidR="00EB62DD" w:rsidP="00192FEF">
      <w:pPr>
        <w:pStyle w:val="BodyText"/>
      </w:pPr>
    </w:p>
    <w:p w:rsidR="00EB62DD" w:rsidP="00192FEF">
      <w:pPr>
        <w:pStyle w:val="BodyText"/>
      </w:pPr>
    </w:p>
    <w:p w:rsidR="00000000" w:rsidRPr="00192FEF" w:rsidP="00192FEF">
      <w:pPr>
        <w:pStyle w:val="Heading1"/>
      </w:pPr>
      <w:bookmarkStart w:id="10" w:name="O_146856"/>
      <w:bookmarkEnd w:id="10"/>
      <w:r w:rsidRPr="00192FEF">
        <w:t>Evidence Guide</w:t>
      </w:r>
    </w:p>
    <w:tbl>
      <w:tblPr>
        <w:tblW w:w="0" w:type="auto"/>
        <w:tblLayout w:type="fixed"/>
        <w:tblCellMar>
          <w:left w:w="62" w:type="dxa"/>
          <w:right w:w="62" w:type="dxa"/>
        </w:tblCellMar>
        <w:tblLook w:val="0000"/>
      </w:tblPr>
      <w:tblGrid>
        <w:gridCol w:w="3345"/>
        <w:gridCol w:w="5835"/>
      </w:tblGrid>
      <w:tr w:rsidTr="00EB62DD">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192FEF">
            <w:pPr>
              <w:pStyle w:val="BodyText"/>
              <w:rPr>
                <w:lang w:val="en-NZ"/>
              </w:rPr>
            </w:pPr>
            <w:r w:rsidRPr="00192FEF">
              <w:rPr>
                <w:rStyle w:val="SpecialBold"/>
              </w:rPr>
              <w:t>EVIDENCE GUIDE</w:t>
            </w:r>
          </w:p>
        </w:tc>
      </w:tr>
      <w:tr w:rsidTr="00EB62DD">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192FEF">
            <w:pPr>
              <w:pStyle w:val="BodyText"/>
              <w:rPr>
                <w:lang w:val="en-NZ"/>
              </w:rPr>
            </w:pPr>
            <w:r w:rsidRPr="00192FEF">
              <w:t>The evidence guide provides advice on assessment and must be read in conjunction with the performance criteria, required skills and knowledge, the range statement and the Assessment Guidelines for this Training Package.</w:t>
            </w:r>
          </w:p>
        </w:tc>
      </w:tr>
      <w:tr w:rsidTr="00EB62DD">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EB62D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92FEF">
            <w:pPr>
              <w:pStyle w:val="BodyText"/>
              <w:rPr>
                <w:lang w:val="en-NZ"/>
              </w:rPr>
            </w:pPr>
            <w:r w:rsidRPr="00192FEF">
              <w:rPr>
                <w:rStyle w:val="SpecialBold"/>
              </w:rPr>
              <w:t>Critical aspects for assessment</w:t>
            </w:r>
            <w:r w:rsidRPr="00192FEF">
              <w:rPr>
                <w:rStyle w:val="SpecialBold"/>
              </w:rPr>
              <w:t xml:space="preserve"> and evidence required to demonstrate competency</w:t>
            </w:r>
          </w:p>
        </w:tc>
        <w:tc>
          <w:tcPr>
            <w:tcW w:w="5835" w:type="dxa"/>
            <w:tcBorders>
              <w:top w:val="nil"/>
              <w:left w:val="nil"/>
              <w:bottom w:val="nil"/>
              <w:right w:val="nil"/>
            </w:tcBorders>
            <w:tcMar>
              <w:top w:w="0" w:type="dxa"/>
              <w:left w:w="62" w:type="dxa"/>
              <w:bottom w:w="0" w:type="dxa"/>
              <w:right w:w="62" w:type="dxa"/>
            </w:tcMar>
          </w:tcPr>
          <w:p w:rsidR="00000000" w:rsidRPr="00192FEF" w:rsidP="00192FEF">
            <w:pPr>
              <w:pStyle w:val="BodyText"/>
            </w:pPr>
            <w:r w:rsidRPr="00192FEF">
              <w:t>Evidence of the following is essential:</w:t>
            </w:r>
          </w:p>
          <w:p w:rsidR="00000000" w:rsidRPr="00192FEF" w:rsidP="00192FEF">
            <w:pPr>
              <w:pStyle w:val="ListBullet"/>
            </w:pPr>
            <w:r w:rsidRPr="00192FEF">
              <w:t>in-depth knowledge and understanding of coffee and coffee service</w:t>
            </w:r>
          </w:p>
          <w:p w:rsidR="00000000" w:rsidRPr="00192FEF" w:rsidP="00192FEF">
            <w:pPr>
              <w:pStyle w:val="ListBullet"/>
            </w:pPr>
            <w:r w:rsidRPr="00192FEF">
              <w:t>mastery of skills in extracting coffee</w:t>
            </w:r>
          </w:p>
          <w:p w:rsidR="00000000" w:rsidP="00192FEF">
            <w:pPr>
              <w:pStyle w:val="ListBullet"/>
              <w:rPr>
                <w:lang w:val="en-NZ"/>
              </w:rPr>
            </w:pPr>
            <w:r w:rsidRPr="00192FEF">
              <w:t>management of coffee service.</w:t>
            </w:r>
          </w:p>
        </w:tc>
      </w:tr>
      <w:tr w:rsidTr="00EB62D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92FEF">
            <w:pPr>
              <w:pStyle w:val="BodyText"/>
              <w:rPr>
                <w:lang w:val="en-NZ"/>
              </w:rPr>
            </w:pPr>
          </w:p>
        </w:tc>
      </w:tr>
      <w:tr w:rsidTr="00EB62D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92FEF">
            <w:pPr>
              <w:pStyle w:val="BodyText"/>
              <w:rPr>
                <w:lang w:val="en-NZ"/>
              </w:rPr>
            </w:pPr>
            <w:r w:rsidRPr="00192FEF">
              <w:rPr>
                <w:rStyle w:val="SpecialBold"/>
              </w:rPr>
              <w:t>Context of and specific resources for assessment</w:t>
            </w:r>
            <w:r w:rsidRPr="00192FEF">
              <w:t xml:space="preserve"> </w:t>
            </w:r>
          </w:p>
        </w:tc>
        <w:tc>
          <w:tcPr>
            <w:tcW w:w="5835" w:type="dxa"/>
            <w:tcBorders>
              <w:top w:val="nil"/>
              <w:left w:val="nil"/>
              <w:bottom w:val="nil"/>
              <w:right w:val="nil"/>
            </w:tcBorders>
            <w:tcMar>
              <w:top w:w="0" w:type="dxa"/>
              <w:left w:w="62" w:type="dxa"/>
              <w:bottom w:w="0" w:type="dxa"/>
              <w:right w:w="62" w:type="dxa"/>
            </w:tcMar>
          </w:tcPr>
          <w:p w:rsidR="00000000" w:rsidRPr="00192FEF" w:rsidP="00192FEF">
            <w:pPr>
              <w:pStyle w:val="BodyText"/>
            </w:pPr>
            <w:r w:rsidRPr="00192FEF">
              <w:t>Assessment must ensure:</w:t>
            </w:r>
          </w:p>
          <w:p w:rsidR="00000000" w:rsidRPr="00192FEF" w:rsidP="00192FEF">
            <w:pPr>
              <w:pStyle w:val="ListBullet"/>
            </w:pPr>
            <w:r w:rsidRPr="00192FEF">
              <w:t>access to a coffee station with a range of industry-current equipment, including:</w:t>
            </w:r>
          </w:p>
          <w:p w:rsidR="00000000" w:rsidRPr="00192FEF" w:rsidP="00192FEF">
            <w:pPr>
              <w:pStyle w:val="ListBullet2"/>
            </w:pPr>
            <w:r w:rsidRPr="00192FEF">
              <w:t>at least three different types and makes of coffee machine</w:t>
            </w:r>
          </w:p>
          <w:p w:rsidR="00000000" w:rsidRPr="00192FEF" w:rsidP="00192FEF">
            <w:pPr>
              <w:pStyle w:val="ListBullet2"/>
            </w:pPr>
            <w:r w:rsidRPr="00192FEF">
              <w:t>thermometer</w:t>
            </w:r>
          </w:p>
          <w:p w:rsidR="00000000" w:rsidRPr="00192FEF" w:rsidP="00192FEF">
            <w:pPr>
              <w:pStyle w:val="ListBullet2"/>
            </w:pPr>
            <w:r w:rsidRPr="00192FEF">
              <w:t>coffee grinders or mills</w:t>
            </w:r>
          </w:p>
          <w:p w:rsidR="00000000" w:rsidRPr="00192FEF" w:rsidP="00192FEF">
            <w:pPr>
              <w:pStyle w:val="ListBullet2"/>
            </w:pPr>
            <w:r w:rsidRPr="00192FEF">
              <w:t>serviceware, including cups, saucers, glasses, mugs and flatware</w:t>
            </w:r>
          </w:p>
          <w:p w:rsidR="00000000" w:rsidRPr="00192FEF" w:rsidP="00192FEF">
            <w:pPr>
              <w:pStyle w:val="ListBullet2"/>
            </w:pPr>
            <w:r w:rsidRPr="00192FEF">
              <w:t>weighing and measuring equipment</w:t>
            </w:r>
          </w:p>
          <w:p w:rsidR="00000000" w:rsidRPr="00192FEF" w:rsidP="00192FEF">
            <w:pPr>
              <w:pStyle w:val="ListBullet2"/>
            </w:pPr>
            <w:r w:rsidRPr="00192FEF">
              <w:t>storage bins in appropriate sizes and materials</w:t>
            </w:r>
          </w:p>
          <w:p w:rsidR="00000000" w:rsidRPr="00192FEF" w:rsidP="00192FEF">
            <w:pPr>
              <w:pStyle w:val="ListBullet2"/>
            </w:pPr>
            <w:r w:rsidRPr="00192FEF">
              <w:t>blind or blank filters</w:t>
            </w:r>
          </w:p>
          <w:p w:rsidR="00000000" w:rsidRPr="00192FEF" w:rsidP="00192FEF">
            <w:pPr>
              <w:pStyle w:val="ListBullet2"/>
            </w:pPr>
            <w:r w:rsidRPr="00192FEF">
              <w:t>tampers</w:t>
            </w:r>
          </w:p>
          <w:p w:rsidR="00000000" w:rsidRPr="00192FEF" w:rsidP="00192FEF">
            <w:pPr>
              <w:pStyle w:val="ListBullet2"/>
            </w:pPr>
            <w:r w:rsidRPr="00192FEF">
              <w:t>espresso cleaning detergent</w:t>
            </w:r>
          </w:p>
          <w:p w:rsidR="00000000" w:rsidRPr="00192FEF" w:rsidP="00192FEF">
            <w:pPr>
              <w:pStyle w:val="ListBullet2"/>
            </w:pPr>
            <w:r w:rsidRPr="00192FEF">
              <w:t>bins for discarded pucks or grind tubes</w:t>
            </w:r>
          </w:p>
          <w:p w:rsidR="00000000" w:rsidRPr="00192FEF" w:rsidP="00192FEF">
            <w:pPr>
              <w:pStyle w:val="ListBullet"/>
            </w:pPr>
            <w:r w:rsidRPr="00192FEF">
              <w:t>demonstrat</w:t>
            </w:r>
            <w:r w:rsidRPr="00192FEF">
              <w:t>ion of skills using at least three different types and makes of coffee machine</w:t>
            </w:r>
          </w:p>
          <w:p w:rsidR="00000000" w:rsidRPr="00192FEF" w:rsidP="00192FEF">
            <w:pPr>
              <w:pStyle w:val="ListBullet"/>
            </w:pPr>
            <w:r w:rsidRPr="00192FEF">
              <w:t>access to a range of coffee types and commodities</w:t>
            </w:r>
          </w:p>
          <w:p w:rsidR="00000000" w:rsidP="00192FEF">
            <w:pPr>
              <w:pStyle w:val="ListBullet"/>
              <w:rPr>
                <w:lang w:val="en-NZ"/>
              </w:rPr>
            </w:pPr>
            <w:r w:rsidRPr="00192FEF">
              <w:t>work activities that allow the candidate to develop and maintain systems for the service of coffee over a period of time.</w:t>
            </w:r>
          </w:p>
        </w:tc>
      </w:tr>
      <w:tr w:rsidTr="00EB62D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92FEF">
            <w:pPr>
              <w:pStyle w:val="BodyText"/>
              <w:rPr>
                <w:lang w:val="en-NZ"/>
              </w:rPr>
            </w:pPr>
          </w:p>
        </w:tc>
      </w:tr>
      <w:tr w:rsidTr="00EB62D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92FEF">
            <w:pPr>
              <w:pStyle w:val="BodyText"/>
              <w:rPr>
                <w:lang w:val="en-NZ"/>
              </w:rPr>
            </w:pPr>
            <w:r w:rsidRPr="00192FEF">
              <w:rPr>
                <w:rStyle w:val="SpecialBold"/>
              </w:rPr>
              <w:t>Methods of assessment</w:t>
            </w:r>
            <w:r w:rsidRPr="00192FEF">
              <w:t xml:space="preserve"> </w:t>
            </w:r>
          </w:p>
        </w:tc>
        <w:tc>
          <w:tcPr>
            <w:tcW w:w="5835" w:type="dxa"/>
            <w:tcBorders>
              <w:top w:val="nil"/>
              <w:left w:val="nil"/>
              <w:bottom w:val="nil"/>
              <w:right w:val="nil"/>
            </w:tcBorders>
            <w:tcMar>
              <w:top w:w="0" w:type="dxa"/>
              <w:left w:w="62" w:type="dxa"/>
              <w:bottom w:w="0" w:type="dxa"/>
              <w:right w:w="62" w:type="dxa"/>
            </w:tcMar>
          </w:tcPr>
          <w:p w:rsidR="00000000" w:rsidRPr="00192FEF" w:rsidP="00192FEF">
            <w:pPr>
              <w:pStyle w:val="BodyText"/>
            </w:pPr>
            <w:r w:rsidRPr="00192FEF">
              <w:t xml:space="preserve">A range of assessment methods should be used to assess practical skills and knowledge. The following examples are appropriate for this unit: </w:t>
            </w:r>
          </w:p>
          <w:p w:rsidR="00000000" w:rsidRPr="00192FEF" w:rsidP="00192FEF">
            <w:pPr>
              <w:pStyle w:val="ListBullet"/>
            </w:pPr>
            <w:r w:rsidRPr="00192FEF">
              <w:t>case studies to assess abilities to evaluate coffee, and diagnose and rectify a range of f</w:t>
            </w:r>
            <w:r w:rsidRPr="00192FEF">
              <w:t>aults</w:t>
            </w:r>
          </w:p>
          <w:p w:rsidR="00000000" w:rsidRPr="00192FEF" w:rsidP="00192FEF">
            <w:pPr>
              <w:pStyle w:val="ListBullet"/>
            </w:pPr>
            <w:r w:rsidRPr="00192FEF">
              <w:t>written or oral questions to test knowledge required to plan and monitor espresso coffee service</w:t>
            </w:r>
          </w:p>
          <w:p w:rsidR="00000000" w:rsidRPr="00192FEF" w:rsidP="00192FEF">
            <w:pPr>
              <w:pStyle w:val="ListBullet"/>
            </w:pPr>
            <w:r w:rsidRPr="00192FEF">
              <w:t>review of workplace documents developed by the candidate, including operational procedures and maintenance schedules for espresso machines and equipment</w:t>
            </w:r>
          </w:p>
          <w:p w:rsidR="00000000" w:rsidRPr="00192FEF" w:rsidP="00192FEF">
            <w:pPr>
              <w:pStyle w:val="ListBullet"/>
            </w:pPr>
            <w:r w:rsidRPr="00192FEF">
              <w:t>testing of candidate's ability to analyse and solve typical problems in coffee service or coffee quality</w:t>
            </w:r>
          </w:p>
          <w:p w:rsidR="00000000" w:rsidRPr="00192FEF" w:rsidP="00192FEF">
            <w:pPr>
              <w:pStyle w:val="ListBullet"/>
            </w:pPr>
            <w:r w:rsidRPr="00192FEF">
              <w:t>review of portfolios of evidence and third-party workplace reports of on-the-job performance by the candidate.</w:t>
            </w:r>
          </w:p>
          <w:p w:rsidR="00000000" w:rsidRPr="00192FEF" w:rsidP="00192FEF">
            <w:pPr>
              <w:pStyle w:val="BodyText"/>
            </w:pPr>
            <w:r w:rsidRPr="00192FEF">
              <w:t>Holistic assessment with other units rel</w:t>
            </w:r>
            <w:r w:rsidRPr="00192FEF">
              <w:t>evant to the industry sector, workplace and job role is recommended, for example:</w:t>
            </w:r>
          </w:p>
          <w:p w:rsidR="00000000" w:rsidRPr="00192FEF" w:rsidP="00192FEF">
            <w:pPr>
              <w:pStyle w:val="ListBullet"/>
            </w:pPr>
            <w:r w:rsidRPr="00192FEF">
              <w:t>SITXOHS002A Follow workplace hygiene procedures</w:t>
            </w:r>
          </w:p>
          <w:p w:rsidR="00000000" w:rsidRPr="00192FEF" w:rsidP="00192FEF">
            <w:pPr>
              <w:pStyle w:val="ListBullet"/>
            </w:pPr>
            <w:r w:rsidRPr="00192FEF">
              <w:t>SITXINV002A Control and order stock</w:t>
            </w:r>
          </w:p>
          <w:p w:rsidR="00000000" w:rsidRPr="00192FEF" w:rsidP="00192FEF">
            <w:pPr>
              <w:pStyle w:val="ListBullet"/>
            </w:pPr>
            <w:r w:rsidRPr="00192FEF">
              <w:t>SITXMGT001A Monitor work operations</w:t>
            </w:r>
          </w:p>
          <w:p w:rsidR="00000000" w:rsidP="00192FEF">
            <w:pPr>
              <w:pStyle w:val="ListBullet"/>
              <w:rPr>
                <w:lang w:val="en-NZ"/>
              </w:rPr>
            </w:pPr>
            <w:r w:rsidRPr="00192FEF">
              <w:t>SITHPAT012A Plan patisserie operations.</w:t>
            </w:r>
          </w:p>
        </w:tc>
      </w:tr>
      <w:tr w:rsidTr="00EB62D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92FEF">
            <w:pPr>
              <w:pStyle w:val="BodyText"/>
              <w:rPr>
                <w:lang w:val="en-NZ"/>
              </w:rPr>
            </w:pPr>
          </w:p>
        </w:tc>
      </w:tr>
      <w:tr w:rsidTr="00EB62D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92FEF">
            <w:pPr>
              <w:pStyle w:val="BodyText"/>
              <w:rPr>
                <w:lang w:val="en-NZ"/>
              </w:rPr>
            </w:pPr>
            <w:r w:rsidRPr="00192FEF">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192FEF" w:rsidP="00192FEF">
            <w:pPr>
              <w:pStyle w:val="BodyText"/>
            </w:pPr>
            <w:r w:rsidRPr="00192FEF">
              <w:t>Employability skills are integral to effective performance in the workplace and are broadly consistent across industry sectors. How these skills are applied varies between occupations and qualifications due to the different w</w:t>
            </w:r>
            <w:r w:rsidRPr="00192FEF">
              <w:t>ork functions and contexts.</w:t>
            </w:r>
          </w:p>
          <w:p w:rsidR="00000000" w:rsidRPr="00192FEF" w:rsidP="00192FEF">
            <w:pPr>
              <w:pStyle w:val="BodyText"/>
            </w:pPr>
            <w:r w:rsidRPr="00192FEF">
              <w:t>Employability skills embedded in this unit should be assessed holistically with other relevant units that make up the skill set or qualification and in the context of the job role.</w:t>
            </w:r>
          </w:p>
        </w:tc>
      </w:tr>
    </w:tbl>
    <w:p w:rsidR="00EB62DD" w:rsidP="00192FEF">
      <w:pPr>
        <w:pStyle w:val="BodyText"/>
      </w:pPr>
    </w:p>
    <w:p w:rsidR="00EB62DD" w:rsidP="00192FEF">
      <w:pPr>
        <w:pStyle w:val="BodyText"/>
      </w:pPr>
    </w:p>
    <w:p w:rsidR="00000000" w:rsidRPr="00192FEF" w:rsidP="00192FEF">
      <w:pPr>
        <w:pStyle w:val="Heading1"/>
      </w:pPr>
      <w:bookmarkStart w:id="11" w:name="O_146857"/>
      <w:bookmarkEnd w:id="11"/>
      <w:r w:rsidRPr="00192FEF">
        <w:t>Range Statement</w:t>
      </w:r>
    </w:p>
    <w:tbl>
      <w:tblPr>
        <w:tblW w:w="0" w:type="auto"/>
        <w:tblLayout w:type="fixed"/>
        <w:tblCellMar>
          <w:left w:w="62" w:type="dxa"/>
          <w:right w:w="62" w:type="dxa"/>
        </w:tblCellMar>
        <w:tblLook w:val="0000"/>
      </w:tblPr>
      <w:tblGrid>
        <w:gridCol w:w="3345"/>
        <w:gridCol w:w="5835"/>
      </w:tblGrid>
      <w:tr w:rsidTr="00EB62DD">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192FEF">
            <w:pPr>
              <w:pStyle w:val="BodyText"/>
              <w:rPr>
                <w:lang w:val="en-NZ"/>
              </w:rPr>
            </w:pPr>
            <w:r w:rsidRPr="00192FEF">
              <w:rPr>
                <w:rStyle w:val="SpecialBold"/>
              </w:rPr>
              <w:t>RANGE STATEMENT</w:t>
            </w:r>
          </w:p>
        </w:tc>
      </w:tr>
      <w:tr w:rsidTr="00EB62DD">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192FEF">
            <w:pPr>
              <w:pStyle w:val="BodyText"/>
              <w:rPr>
                <w:lang w:val="en-NZ"/>
              </w:rPr>
            </w:pPr>
            <w:r w:rsidRPr="00192FEF">
              <w:t>The range statement relates to the unit of competency as a whole. It allows for different work environments and situations that may affect performance. Bold italicised wording in the performance criteria is detailed below.</w:t>
            </w:r>
          </w:p>
        </w:tc>
      </w:tr>
      <w:tr w:rsidTr="00EB62D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92FEF">
            <w:pPr>
              <w:pStyle w:val="BodyText"/>
              <w:rPr>
                <w:lang w:val="en-NZ"/>
              </w:rPr>
            </w:pPr>
          </w:p>
        </w:tc>
      </w:tr>
      <w:tr w:rsidTr="00EB62D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92FEF">
            <w:pPr>
              <w:pStyle w:val="BodyText"/>
              <w:rPr>
                <w:lang w:val="en-NZ"/>
              </w:rPr>
            </w:pPr>
            <w:r w:rsidRPr="00192FEF">
              <w:t xml:space="preserve">Sources of </w:t>
            </w:r>
            <w:r w:rsidRPr="00192FEF">
              <w:rPr>
                <w:rStyle w:val="BoldandItalics"/>
              </w:rPr>
              <w:t>information on coffee</w:t>
            </w:r>
            <w:r w:rsidRPr="00192FEF">
              <w:t xml:space="preserve"> include:</w:t>
            </w:r>
          </w:p>
        </w:tc>
        <w:tc>
          <w:tcPr>
            <w:tcW w:w="5835" w:type="dxa"/>
            <w:tcBorders>
              <w:top w:val="nil"/>
              <w:left w:val="nil"/>
              <w:bottom w:val="nil"/>
              <w:right w:val="nil"/>
            </w:tcBorders>
            <w:tcMar>
              <w:top w:w="0" w:type="dxa"/>
              <w:left w:w="62" w:type="dxa"/>
              <w:bottom w:w="0" w:type="dxa"/>
              <w:right w:w="62" w:type="dxa"/>
            </w:tcMar>
          </w:tcPr>
          <w:p w:rsidR="00000000" w:rsidRPr="00192FEF" w:rsidP="00192FEF">
            <w:pPr>
              <w:pStyle w:val="ListBullet"/>
            </w:pPr>
            <w:r w:rsidRPr="00192FEF">
              <w:t>talking to product suppliers, roasters and other baristas</w:t>
            </w:r>
          </w:p>
          <w:p w:rsidR="00000000" w:rsidRPr="00192FEF" w:rsidP="00192FEF">
            <w:pPr>
              <w:pStyle w:val="ListBullet"/>
            </w:pPr>
            <w:r w:rsidRPr="00192FEF">
              <w:t>memberships of associations and industry bodies</w:t>
            </w:r>
          </w:p>
          <w:p w:rsidR="00000000" w:rsidRPr="00192FEF" w:rsidP="00192FEF">
            <w:pPr>
              <w:pStyle w:val="ListBullet"/>
            </w:pPr>
            <w:r w:rsidRPr="00192FEF">
              <w:t>reading general and trade media, and supplier information</w:t>
            </w:r>
          </w:p>
          <w:p w:rsidR="00000000" w:rsidRPr="00192FEF" w:rsidP="00192FEF">
            <w:pPr>
              <w:pStyle w:val="ListBullet"/>
            </w:pPr>
            <w:r w:rsidRPr="00192FEF">
              <w:t>attending trade shows</w:t>
            </w:r>
          </w:p>
          <w:p w:rsidR="00000000" w:rsidRPr="00192FEF" w:rsidP="00192FEF">
            <w:pPr>
              <w:pStyle w:val="ListBullet"/>
            </w:pPr>
            <w:r w:rsidRPr="00192FEF">
              <w:t>attending coffee tastings</w:t>
            </w:r>
          </w:p>
          <w:p w:rsidR="00000000" w:rsidRPr="00192FEF" w:rsidP="00192FEF">
            <w:pPr>
              <w:pStyle w:val="ListBullet"/>
            </w:pPr>
            <w:r w:rsidRPr="00192FEF">
              <w:t>r</w:t>
            </w:r>
            <w:r w:rsidRPr="00192FEF">
              <w:t>eading coffee reference books</w:t>
            </w:r>
          </w:p>
          <w:p w:rsidR="00000000" w:rsidP="00192FEF">
            <w:pPr>
              <w:pStyle w:val="ListBullet"/>
              <w:rPr>
                <w:lang w:val="en-NZ"/>
              </w:rPr>
            </w:pPr>
            <w:r w:rsidRPr="00192FEF">
              <w:t>internet.</w:t>
            </w:r>
          </w:p>
        </w:tc>
      </w:tr>
      <w:tr w:rsidTr="00EB62DD">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EB62D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92FEF">
            <w:pPr>
              <w:pStyle w:val="BodyText"/>
              <w:rPr>
                <w:lang w:val="en-NZ"/>
              </w:rPr>
            </w:pPr>
            <w:r w:rsidRPr="00192FEF">
              <w:rPr>
                <w:rStyle w:val="BoldandItalics"/>
              </w:rPr>
              <w:t>Accurate information</w:t>
            </w:r>
            <w:r w:rsidRPr="00192FEF">
              <w:t xml:space="preserve"> for customers may include:</w:t>
            </w:r>
          </w:p>
        </w:tc>
        <w:tc>
          <w:tcPr>
            <w:tcW w:w="5835" w:type="dxa"/>
            <w:tcBorders>
              <w:top w:val="nil"/>
              <w:left w:val="nil"/>
              <w:bottom w:val="nil"/>
              <w:right w:val="nil"/>
            </w:tcBorders>
            <w:tcMar>
              <w:top w:w="0" w:type="dxa"/>
              <w:left w:w="62" w:type="dxa"/>
              <w:bottom w:w="0" w:type="dxa"/>
              <w:right w:w="62" w:type="dxa"/>
            </w:tcMar>
          </w:tcPr>
          <w:p w:rsidR="00000000" w:rsidRPr="00192FEF" w:rsidP="00192FEF">
            <w:pPr>
              <w:pStyle w:val="ListBullet"/>
            </w:pPr>
            <w:r w:rsidRPr="00192FEF">
              <w:t xml:space="preserve">coffee items, varieties and available accompaniments </w:t>
            </w:r>
          </w:p>
          <w:p w:rsidR="00000000" w:rsidRPr="00192FEF" w:rsidP="00192FEF">
            <w:pPr>
              <w:pStyle w:val="ListBullet"/>
            </w:pPr>
            <w:r w:rsidRPr="00192FEF">
              <w:t>prices</w:t>
            </w:r>
          </w:p>
          <w:p w:rsidR="00000000" w:rsidRPr="00192FEF" w:rsidP="00192FEF">
            <w:pPr>
              <w:pStyle w:val="ListBullet"/>
            </w:pPr>
            <w:r w:rsidRPr="00192FEF">
              <w:t>brochures about coffee types and grinds</w:t>
            </w:r>
          </w:p>
          <w:p w:rsidR="00000000" w:rsidP="00192FEF">
            <w:pPr>
              <w:pStyle w:val="ListBullet"/>
              <w:rPr>
                <w:lang w:val="en-NZ"/>
              </w:rPr>
            </w:pPr>
            <w:r w:rsidRPr="00192FEF">
              <w:t>coffee education programs.</w:t>
            </w:r>
          </w:p>
        </w:tc>
      </w:tr>
      <w:tr w:rsidTr="00EB62D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92FEF">
            <w:pPr>
              <w:pStyle w:val="BodyText"/>
              <w:rPr>
                <w:lang w:val="en-NZ"/>
              </w:rPr>
            </w:pPr>
          </w:p>
        </w:tc>
      </w:tr>
      <w:tr w:rsidTr="00EB62D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92FEF">
            <w:pPr>
              <w:pStyle w:val="BodyText"/>
              <w:rPr>
                <w:lang w:val="en-NZ"/>
              </w:rPr>
            </w:pPr>
            <w:r w:rsidRPr="00192FEF">
              <w:rPr>
                <w:rStyle w:val="BoldandItalics"/>
              </w:rPr>
              <w:t>Characteristics</w:t>
            </w:r>
            <w:r w:rsidRPr="00192FEF">
              <w:t xml:space="preserve"> of coffee include:</w:t>
            </w:r>
          </w:p>
        </w:tc>
        <w:tc>
          <w:tcPr>
            <w:tcW w:w="5835" w:type="dxa"/>
            <w:tcBorders>
              <w:top w:val="nil"/>
              <w:left w:val="nil"/>
              <w:bottom w:val="nil"/>
              <w:right w:val="nil"/>
            </w:tcBorders>
            <w:tcMar>
              <w:top w:w="0" w:type="dxa"/>
              <w:left w:w="62" w:type="dxa"/>
              <w:bottom w:w="0" w:type="dxa"/>
              <w:right w:w="62" w:type="dxa"/>
            </w:tcMar>
          </w:tcPr>
          <w:p w:rsidR="00000000" w:rsidRPr="00192FEF" w:rsidP="00192FEF">
            <w:pPr>
              <w:pStyle w:val="ListBullet"/>
            </w:pPr>
            <w:r w:rsidRPr="00192FEF">
              <w:t>colour</w:t>
            </w:r>
          </w:p>
          <w:p w:rsidR="00000000" w:rsidRPr="00192FEF" w:rsidP="00192FEF">
            <w:pPr>
              <w:pStyle w:val="ListBullet"/>
            </w:pPr>
            <w:r w:rsidRPr="00192FEF">
              <w:t>appearance, including opacity or transparency</w:t>
            </w:r>
          </w:p>
          <w:p w:rsidR="00000000" w:rsidRPr="00192FEF" w:rsidP="00192FEF">
            <w:pPr>
              <w:pStyle w:val="ListBullet"/>
            </w:pPr>
            <w:r w:rsidRPr="00192FEF">
              <w:t>aroma</w:t>
            </w:r>
          </w:p>
          <w:p w:rsidR="00000000" w:rsidRPr="00192FEF" w:rsidP="00192FEF">
            <w:pPr>
              <w:pStyle w:val="ListBullet"/>
            </w:pPr>
            <w:r w:rsidRPr="00192FEF">
              <w:t>flavour</w:t>
            </w:r>
          </w:p>
          <w:p w:rsidR="00000000" w:rsidRPr="00192FEF" w:rsidP="00192FEF">
            <w:pPr>
              <w:pStyle w:val="ListBullet"/>
            </w:pPr>
            <w:r w:rsidRPr="00192FEF">
              <w:t>taste</w:t>
            </w:r>
          </w:p>
          <w:p w:rsidR="00000000" w:rsidRPr="00192FEF" w:rsidP="00192FEF">
            <w:pPr>
              <w:pStyle w:val="ListBullet"/>
            </w:pPr>
            <w:r w:rsidRPr="00192FEF">
              <w:t>freshness</w:t>
            </w:r>
          </w:p>
          <w:p w:rsidR="00000000" w:rsidP="00192FEF">
            <w:pPr>
              <w:pStyle w:val="ListBullet"/>
              <w:rPr>
                <w:lang w:val="en-NZ"/>
              </w:rPr>
            </w:pPr>
            <w:r w:rsidRPr="00192FEF">
              <w:t>presentation.</w:t>
            </w:r>
          </w:p>
        </w:tc>
      </w:tr>
      <w:tr w:rsidTr="00EB62D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92FEF">
            <w:pPr>
              <w:pStyle w:val="BodyText"/>
              <w:rPr>
                <w:lang w:val="en-NZ"/>
              </w:rPr>
            </w:pPr>
          </w:p>
        </w:tc>
      </w:tr>
      <w:tr w:rsidTr="00EB62D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92FEF">
            <w:pPr>
              <w:pStyle w:val="BodyText"/>
              <w:rPr>
                <w:lang w:val="en-NZ"/>
              </w:rPr>
            </w:pPr>
            <w:r w:rsidRPr="00192FEF">
              <w:rPr>
                <w:rStyle w:val="BoldandItalics"/>
              </w:rPr>
              <w:t>Evaluate espresso coffee quality</w:t>
            </w:r>
            <w:r w:rsidRPr="00192FEF">
              <w:t xml:space="preserve"> includes:</w:t>
            </w:r>
          </w:p>
        </w:tc>
        <w:tc>
          <w:tcPr>
            <w:tcW w:w="5835" w:type="dxa"/>
            <w:tcBorders>
              <w:top w:val="nil"/>
              <w:left w:val="nil"/>
              <w:bottom w:val="nil"/>
              <w:right w:val="nil"/>
            </w:tcBorders>
            <w:tcMar>
              <w:top w:w="0" w:type="dxa"/>
              <w:left w:w="62" w:type="dxa"/>
              <w:bottom w:w="0" w:type="dxa"/>
              <w:right w:w="62" w:type="dxa"/>
            </w:tcMar>
          </w:tcPr>
          <w:p w:rsidR="00000000" w:rsidRPr="00192FEF" w:rsidP="00192FEF">
            <w:pPr>
              <w:pStyle w:val="ListBullet"/>
            </w:pPr>
            <w:r w:rsidRPr="00192FEF">
              <w:t>use of visual and other sensory means, such as smelling and tasting coffee</w:t>
            </w:r>
          </w:p>
          <w:p w:rsidR="00000000" w:rsidRPr="00192FEF" w:rsidP="00192FEF">
            <w:pPr>
              <w:pStyle w:val="ListBullet"/>
            </w:pPr>
            <w:r w:rsidRPr="00192FEF">
              <w:t>customer feedba</w:t>
            </w:r>
            <w:r w:rsidRPr="00192FEF">
              <w:t>ck</w:t>
            </w:r>
          </w:p>
          <w:p w:rsidR="00000000" w:rsidP="00192FEF">
            <w:pPr>
              <w:pStyle w:val="ListBullet"/>
              <w:rPr>
                <w:lang w:val="en-NZ"/>
              </w:rPr>
            </w:pPr>
            <w:r w:rsidRPr="00192FEF">
              <w:t>consistency of product.</w:t>
            </w:r>
          </w:p>
        </w:tc>
      </w:tr>
      <w:tr w:rsidTr="00EB62D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92FEF">
            <w:pPr>
              <w:pStyle w:val="BodyText"/>
              <w:rPr>
                <w:lang w:val="en-NZ"/>
              </w:rPr>
            </w:pPr>
          </w:p>
        </w:tc>
      </w:tr>
      <w:tr w:rsidTr="00EB62D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92FEF">
            <w:pPr>
              <w:pStyle w:val="BodyText"/>
              <w:rPr>
                <w:lang w:val="en-NZ"/>
              </w:rPr>
            </w:pPr>
            <w:r w:rsidRPr="00192FEF">
              <w:rPr>
                <w:rStyle w:val="BoldandItalics"/>
              </w:rPr>
              <w:t>Indicators of quality</w:t>
            </w:r>
            <w:r w:rsidRPr="00192FEF">
              <w:t xml:space="preserve"> include:</w:t>
            </w:r>
          </w:p>
        </w:tc>
        <w:tc>
          <w:tcPr>
            <w:tcW w:w="5835" w:type="dxa"/>
            <w:tcBorders>
              <w:top w:val="nil"/>
              <w:left w:val="nil"/>
              <w:bottom w:val="nil"/>
              <w:right w:val="nil"/>
            </w:tcBorders>
            <w:tcMar>
              <w:top w:w="0" w:type="dxa"/>
              <w:left w:w="62" w:type="dxa"/>
              <w:bottom w:w="0" w:type="dxa"/>
              <w:right w:w="62" w:type="dxa"/>
            </w:tcMar>
          </w:tcPr>
          <w:p w:rsidR="00000000" w:rsidRPr="00192FEF" w:rsidP="00192FEF">
            <w:pPr>
              <w:pStyle w:val="ListBullet"/>
            </w:pPr>
            <w:r w:rsidRPr="00192FEF">
              <w:t>industry and enterprise standards and requirements</w:t>
            </w:r>
          </w:p>
          <w:p w:rsidR="00000000" w:rsidRPr="00192FEF" w:rsidP="00192FEF">
            <w:pPr>
              <w:pStyle w:val="ListBullet"/>
            </w:pPr>
            <w:r w:rsidRPr="00192FEF">
              <w:t>customer feedback</w:t>
            </w:r>
          </w:p>
          <w:p w:rsidR="00000000" w:rsidRPr="00192FEF" w:rsidP="00192FEF">
            <w:pPr>
              <w:pStyle w:val="ListBullet"/>
            </w:pPr>
            <w:r w:rsidRPr="00192FEF">
              <w:t>repeat business</w:t>
            </w:r>
          </w:p>
          <w:p w:rsidR="00000000" w:rsidP="00192FEF">
            <w:pPr>
              <w:pStyle w:val="ListBullet"/>
              <w:rPr>
                <w:lang w:val="en-NZ"/>
              </w:rPr>
            </w:pPr>
            <w:r w:rsidRPr="00192FEF">
              <w:t>sales of particular items, coffee types and styles.</w:t>
            </w:r>
          </w:p>
        </w:tc>
      </w:tr>
      <w:tr w:rsidTr="00EB62D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92FEF">
            <w:pPr>
              <w:pStyle w:val="BodyText"/>
              <w:rPr>
                <w:lang w:val="en-NZ"/>
              </w:rPr>
            </w:pPr>
          </w:p>
        </w:tc>
      </w:tr>
      <w:tr w:rsidTr="00EB62D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92FEF">
            <w:pPr>
              <w:pStyle w:val="BodyText"/>
              <w:rPr>
                <w:lang w:val="en-NZ"/>
              </w:rPr>
            </w:pPr>
            <w:r w:rsidRPr="00192FEF">
              <w:rPr>
                <w:rStyle w:val="BoldandItalics"/>
              </w:rPr>
              <w:t>Faults and problems</w:t>
            </w:r>
            <w:r w:rsidRPr="00192FEF">
              <w:t xml:space="preserve"> include:</w:t>
            </w:r>
          </w:p>
        </w:tc>
        <w:tc>
          <w:tcPr>
            <w:tcW w:w="5835" w:type="dxa"/>
            <w:tcBorders>
              <w:top w:val="nil"/>
              <w:left w:val="nil"/>
              <w:bottom w:val="nil"/>
              <w:right w:val="nil"/>
            </w:tcBorders>
            <w:tcMar>
              <w:top w:w="0" w:type="dxa"/>
              <w:left w:w="62" w:type="dxa"/>
              <w:bottom w:w="0" w:type="dxa"/>
              <w:right w:w="62" w:type="dxa"/>
            </w:tcMar>
          </w:tcPr>
          <w:p w:rsidR="00000000" w:rsidRPr="00192FEF" w:rsidP="00192FEF">
            <w:pPr>
              <w:pStyle w:val="ListBullet"/>
            </w:pPr>
            <w:r w:rsidRPr="00192FEF">
              <w:t>equipment breakdown or malfunction</w:t>
            </w:r>
          </w:p>
          <w:p w:rsidR="00000000" w:rsidRPr="00192FEF" w:rsidP="00192FEF">
            <w:pPr>
              <w:pStyle w:val="ListBullet"/>
            </w:pPr>
            <w:r w:rsidRPr="00192FEF">
              <w:t>incorrect or inappropriate use of equipment</w:t>
            </w:r>
          </w:p>
          <w:p w:rsidR="00000000" w:rsidRPr="00192FEF" w:rsidP="00192FEF">
            <w:pPr>
              <w:pStyle w:val="ListBullet"/>
            </w:pPr>
            <w:r w:rsidRPr="00192FEF">
              <w:t>poor quality control or maintenance</w:t>
            </w:r>
          </w:p>
          <w:p w:rsidR="00000000" w:rsidP="00192FEF">
            <w:pPr>
              <w:pStyle w:val="ListBullet"/>
              <w:rPr>
                <w:lang w:val="en-NZ"/>
              </w:rPr>
            </w:pPr>
            <w:r w:rsidRPr="00192FEF">
              <w:t>breaches of OHS requirements.</w:t>
            </w:r>
          </w:p>
        </w:tc>
      </w:tr>
      <w:tr w:rsidTr="00EB62D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92FEF">
            <w:pPr>
              <w:pStyle w:val="BodyText"/>
              <w:rPr>
                <w:lang w:val="en-NZ"/>
              </w:rPr>
            </w:pPr>
          </w:p>
        </w:tc>
      </w:tr>
      <w:tr w:rsidTr="00EB62D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92FEF">
            <w:pPr>
              <w:pStyle w:val="BodyText"/>
              <w:rPr>
                <w:lang w:val="en-NZ"/>
              </w:rPr>
            </w:pPr>
            <w:r w:rsidRPr="00192FEF">
              <w:rPr>
                <w:rStyle w:val="BoldandItalics"/>
              </w:rPr>
              <w:t>Monitoring espresso coffee machine and other equipment may include</w:t>
            </w:r>
            <w:r w:rsidRPr="00192FEF">
              <w:t>:</w:t>
            </w:r>
          </w:p>
        </w:tc>
        <w:tc>
          <w:tcPr>
            <w:tcW w:w="5835" w:type="dxa"/>
            <w:tcBorders>
              <w:top w:val="nil"/>
              <w:left w:val="nil"/>
              <w:bottom w:val="nil"/>
              <w:right w:val="nil"/>
            </w:tcBorders>
            <w:tcMar>
              <w:top w:w="0" w:type="dxa"/>
              <w:left w:w="62" w:type="dxa"/>
              <w:bottom w:w="0" w:type="dxa"/>
              <w:right w:w="62" w:type="dxa"/>
            </w:tcMar>
          </w:tcPr>
          <w:p w:rsidR="00000000" w:rsidRPr="00192FEF" w:rsidP="00192FEF">
            <w:pPr>
              <w:pStyle w:val="ListBullet"/>
            </w:pPr>
            <w:r w:rsidRPr="00192FEF">
              <w:t xml:space="preserve">removing shower screens and diffusers </w:t>
            </w:r>
            <w:r w:rsidRPr="00192FEF">
              <w:t>if appropriate, cleaning using wet method and reassembling</w:t>
            </w:r>
          </w:p>
          <w:p w:rsidR="00000000" w:rsidP="00192FEF">
            <w:pPr>
              <w:pStyle w:val="ListBullet"/>
              <w:rPr>
                <w:lang w:val="en-NZ"/>
              </w:rPr>
            </w:pPr>
            <w:r w:rsidRPr="00192FEF">
              <w:t>fine tuning or arranging fine tuning of machines according to manufacturer recommendations and warranty requirements.</w:t>
            </w:r>
          </w:p>
        </w:tc>
      </w:tr>
      <w:tr w:rsidTr="00EB62D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92FEF">
            <w:pPr>
              <w:pStyle w:val="BodyText"/>
              <w:rPr>
                <w:lang w:val="en-NZ"/>
              </w:rPr>
            </w:pPr>
          </w:p>
        </w:tc>
      </w:tr>
      <w:tr w:rsidTr="00EB62D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92FEF">
            <w:pPr>
              <w:pStyle w:val="BodyText"/>
              <w:rPr>
                <w:lang w:val="en-NZ"/>
              </w:rPr>
            </w:pPr>
            <w:r w:rsidRPr="00192FEF">
              <w:t>Equipment considerations include:</w:t>
            </w:r>
          </w:p>
        </w:tc>
        <w:tc>
          <w:tcPr>
            <w:tcW w:w="5835" w:type="dxa"/>
            <w:tcBorders>
              <w:top w:val="nil"/>
              <w:left w:val="nil"/>
              <w:bottom w:val="nil"/>
              <w:right w:val="nil"/>
            </w:tcBorders>
            <w:tcMar>
              <w:top w:w="0" w:type="dxa"/>
              <w:left w:w="62" w:type="dxa"/>
              <w:bottom w:w="0" w:type="dxa"/>
              <w:right w:w="62" w:type="dxa"/>
            </w:tcMar>
          </w:tcPr>
          <w:p w:rsidR="00000000" w:rsidRPr="00192FEF" w:rsidP="00192FEF">
            <w:pPr>
              <w:pStyle w:val="ListBullet"/>
            </w:pPr>
            <w:r w:rsidRPr="00192FEF">
              <w:t>characteristics and advantages of size and capacity</w:t>
            </w:r>
          </w:p>
          <w:p w:rsidR="00000000" w:rsidRPr="00192FEF" w:rsidP="00192FEF">
            <w:pPr>
              <w:pStyle w:val="ListBullet"/>
            </w:pPr>
            <w:r w:rsidRPr="00192FEF">
              <w:t>cost</w:t>
            </w:r>
          </w:p>
          <w:p w:rsidR="00000000" w:rsidRPr="00192FEF" w:rsidP="00192FEF">
            <w:pPr>
              <w:pStyle w:val="ListBullet"/>
            </w:pPr>
            <w:r w:rsidRPr="00192FEF">
              <w:t>reliability</w:t>
            </w:r>
          </w:p>
          <w:p w:rsidR="00000000" w:rsidRPr="00192FEF" w:rsidP="00192FEF">
            <w:pPr>
              <w:pStyle w:val="ListBullet"/>
            </w:pPr>
            <w:r w:rsidRPr="00192FEF">
              <w:t>service availability</w:t>
            </w:r>
          </w:p>
          <w:p w:rsidR="00000000" w:rsidRPr="00192FEF" w:rsidP="00192FEF">
            <w:pPr>
              <w:pStyle w:val="ListBullet"/>
            </w:pPr>
            <w:r w:rsidRPr="00192FEF">
              <w:t>training in operation</w:t>
            </w:r>
          </w:p>
          <w:p w:rsidR="00000000" w:rsidRPr="00192FEF" w:rsidP="00192FEF">
            <w:pPr>
              <w:pStyle w:val="ListBullet"/>
            </w:pPr>
            <w:r w:rsidRPr="00192FEF">
              <w:t>reputation of supplier.</w:t>
            </w:r>
          </w:p>
        </w:tc>
      </w:tr>
    </w:tbl>
    <w:p w:rsidR="00EB62DD" w:rsidP="00192FEF">
      <w:pPr>
        <w:pStyle w:val="BodyText"/>
      </w:pPr>
    </w:p>
    <w:p w:rsidR="00EB62DD" w:rsidP="00192FEF">
      <w:pPr>
        <w:pStyle w:val="BodyText"/>
      </w:pPr>
    </w:p>
    <w:p w:rsidR="00000000" w:rsidRPr="00192FEF" w:rsidP="00192FEF">
      <w:pPr>
        <w:pStyle w:val="Heading1"/>
      </w:pPr>
      <w:bookmarkStart w:id="12" w:name="O_146858"/>
      <w:bookmarkEnd w:id="12"/>
      <w:r w:rsidRPr="00192FEF">
        <w:t>Unit Sector(s)</w:t>
      </w:r>
    </w:p>
    <w:tbl>
      <w:tblPr>
        <w:tblW w:w="0" w:type="auto"/>
        <w:tblLayout w:type="fixed"/>
        <w:tblCellMar>
          <w:left w:w="62" w:type="dxa"/>
          <w:right w:w="62" w:type="dxa"/>
        </w:tblCellMar>
        <w:tblLook w:val="0000"/>
      </w:tblPr>
      <w:tblGrid>
        <w:gridCol w:w="2836"/>
        <w:gridCol w:w="6344"/>
      </w:tblGrid>
      <w:tr w:rsidTr="00EB62DD">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192FEF">
            <w:pPr>
              <w:pStyle w:val="BodyText"/>
              <w:rPr>
                <w:lang w:val="en-NZ"/>
              </w:rPr>
            </w:pPr>
            <w:r w:rsidRPr="00192FEF">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192FEF" w:rsidP="00192FEF">
            <w:pPr>
              <w:pStyle w:val="BodyText"/>
            </w:pPr>
            <w:r w:rsidRPr="00192FEF">
              <w:t>Hospitality</w:t>
            </w:r>
          </w:p>
        </w:tc>
      </w:tr>
    </w:tbl>
    <w:p w:rsidR="00000000" w:rsidRPr="00192FEF" w:rsidP="00192FEF">
      <w:pPr>
        <w:pStyle w:val="BodyText"/>
      </w:pPr>
    </w:p>
    <w:p w:rsidR="00000000" w:rsidRPr="00192FEF" w:rsidP="00192FEF">
      <w:pPr>
        <w:pStyle w:val="AllowPageBreak"/>
      </w:pPr>
    </w:p>
    <w:p w:rsidR="00000000" w:rsidRPr="00192FEF" w:rsidP="00192FEF">
      <w:pPr>
        <w:pStyle w:val="Heading1"/>
      </w:pPr>
      <w:bookmarkStart w:id="13" w:name="O_163322"/>
      <w:bookmarkEnd w:id="13"/>
      <w:r w:rsidRPr="00192FEF">
        <w:t>Competency field</w:t>
      </w:r>
    </w:p>
    <w:tbl>
      <w:tblPr>
        <w:tblW w:w="0" w:type="auto"/>
        <w:tblLayout w:type="fixed"/>
        <w:tblCellMar>
          <w:left w:w="62" w:type="dxa"/>
          <w:right w:w="62" w:type="dxa"/>
        </w:tblCellMar>
        <w:tblLook w:val="0000"/>
      </w:tblPr>
      <w:tblGrid>
        <w:gridCol w:w="2836"/>
        <w:gridCol w:w="6344"/>
      </w:tblGrid>
      <w:tr w:rsidTr="00EB62DD">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192FEF">
            <w:pPr>
              <w:pStyle w:val="BodyText"/>
              <w:rPr>
                <w:lang w:val="en-NZ"/>
              </w:rPr>
            </w:pPr>
            <w:r w:rsidRPr="00192FEF">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192FEF">
            <w:pPr>
              <w:pStyle w:val="BodyText"/>
              <w:rPr>
                <w:lang w:val="en-NZ"/>
              </w:rPr>
            </w:pPr>
            <w:r w:rsidRPr="00192FEF">
              <w:t>Food and Beverage</w:t>
            </w:r>
          </w:p>
        </w:tc>
      </w:tr>
      <w:tr w:rsidTr="00EB62DD">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192FEF" w:rsidP="00192FEF">
            <w:pPr>
              <w:pStyle w:val="BodyText"/>
            </w:pPr>
          </w:p>
        </w:tc>
      </w:tr>
    </w:tbl>
    <w:p w:rsidR="00000000" w:rsidRPr="00192FEF" w:rsidP="00192FEF">
      <w:pPr>
        <w:pStyle w:val="BodyText"/>
      </w:pPr>
    </w:p>
    <w:p w:rsidR="00000000" w:rsidRPr="00192FEF" w:rsidP="00192FEF"/>
    <w:sectPr w:rsidSect="00192FE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F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B62DD" w:rsidP="00EB62D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F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2DD" w:rsidP="00192F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B62DD" w:rsidP="00192FE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EB62DD" w:rsidP="00192FE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F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B62DD" w:rsidP="00EB62D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F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2DD" w:rsidP="00192FEF">
    <w:pPr>
      <w:pStyle w:val="Header"/>
      <w:framePr w:wrap="around"/>
    </w:pPr>
    <w:r>
      <w:fldChar w:fldCharType="begin"/>
    </w:r>
    <w:r>
      <w:instrText xml:space="preserve"> TITLE   \* MERGEFORMAT </w:instrText>
    </w:r>
    <w:r>
      <w:fldChar w:fldCharType="separate"/>
    </w:r>
    <w:r>
      <w:t>SITHFAB016A Plan and monitor espresso coffee service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B62DD" w:rsidP="00192FE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21433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A6024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CFA20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2FE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92FEF"/>
    <w:pPr>
      <w:spacing w:before="360" w:after="60"/>
      <w:outlineLvl w:val="0"/>
    </w:pPr>
    <w:rPr>
      <w:sz w:val="32"/>
    </w:rPr>
  </w:style>
  <w:style w:type="paragraph" w:styleId="Heading2">
    <w:name w:val="heading 2"/>
    <w:basedOn w:val="HeadingBase"/>
    <w:next w:val="BodyText"/>
    <w:link w:val="Heading2Char"/>
    <w:qFormat/>
    <w:rsid w:val="00192FEF"/>
    <w:pPr>
      <w:keepLines/>
      <w:spacing w:before="240" w:after="120"/>
      <w:outlineLvl w:val="1"/>
    </w:pPr>
    <w:rPr>
      <w:sz w:val="28"/>
      <w:szCs w:val="40"/>
    </w:rPr>
  </w:style>
  <w:style w:type="paragraph" w:styleId="Heading3">
    <w:name w:val="heading 3"/>
    <w:basedOn w:val="HeadingBase"/>
    <w:next w:val="BodyText"/>
    <w:link w:val="Heading3Char"/>
    <w:qFormat/>
    <w:rsid w:val="00192FEF"/>
    <w:pPr>
      <w:spacing w:before="180" w:after="120"/>
      <w:outlineLvl w:val="2"/>
    </w:pPr>
    <w:rPr>
      <w:spacing w:val="-10"/>
      <w:kern w:val="32"/>
    </w:rPr>
  </w:style>
  <w:style w:type="paragraph" w:styleId="Heading4">
    <w:name w:val="heading 4"/>
    <w:basedOn w:val="HeadingBase"/>
    <w:next w:val="BodyText"/>
    <w:link w:val="Heading4Char"/>
    <w:qFormat/>
    <w:rsid w:val="00192FEF"/>
    <w:pPr>
      <w:spacing w:before="160" w:after="120"/>
      <w:outlineLvl w:val="3"/>
    </w:pPr>
    <w:rPr>
      <w:sz w:val="22"/>
    </w:rPr>
  </w:style>
  <w:style w:type="paragraph" w:styleId="Heading5">
    <w:name w:val="heading 5"/>
    <w:basedOn w:val="HeadingBase"/>
    <w:next w:val="Normal"/>
    <w:link w:val="Heading5Char"/>
    <w:qFormat/>
    <w:rsid w:val="00192FEF"/>
    <w:pPr>
      <w:spacing w:before="80"/>
      <w:outlineLvl w:val="4"/>
    </w:pPr>
    <w:rPr>
      <w:color w:val="918585"/>
      <w:sz w:val="20"/>
    </w:rPr>
  </w:style>
  <w:style w:type="paragraph" w:styleId="Heading6">
    <w:name w:val="heading 6"/>
    <w:basedOn w:val="HeadingBase"/>
    <w:next w:val="Normal"/>
    <w:link w:val="Heading6Char"/>
    <w:qFormat/>
    <w:rsid w:val="00192FEF"/>
    <w:pPr>
      <w:spacing w:before="60"/>
      <w:outlineLvl w:val="5"/>
    </w:pPr>
    <w:rPr>
      <w:color w:val="918585"/>
      <w:sz w:val="20"/>
    </w:rPr>
  </w:style>
  <w:style w:type="paragraph" w:styleId="Heading7">
    <w:name w:val="heading 7"/>
    <w:basedOn w:val="Normal"/>
    <w:next w:val="Normal"/>
    <w:link w:val="Heading7Char"/>
    <w:qFormat/>
    <w:rsid w:val="00192FEF"/>
    <w:pPr>
      <w:ind w:left="720"/>
      <w:outlineLvl w:val="6"/>
    </w:pPr>
    <w:rPr>
      <w:i/>
    </w:rPr>
  </w:style>
  <w:style w:type="paragraph" w:styleId="Heading8">
    <w:name w:val="heading 8"/>
    <w:basedOn w:val="Normal"/>
    <w:next w:val="Normal"/>
    <w:link w:val="Heading8Char"/>
    <w:qFormat/>
    <w:rsid w:val="00192FEF"/>
    <w:pPr>
      <w:ind w:left="720"/>
      <w:outlineLvl w:val="7"/>
    </w:pPr>
    <w:rPr>
      <w:i/>
    </w:rPr>
  </w:style>
  <w:style w:type="paragraph" w:styleId="Heading9">
    <w:name w:val="heading 9"/>
    <w:basedOn w:val="Normal"/>
    <w:next w:val="Normal"/>
    <w:link w:val="Heading9Char"/>
    <w:qFormat/>
    <w:rsid w:val="00192FEF"/>
    <w:pPr>
      <w:ind w:left="720"/>
      <w:outlineLvl w:val="8"/>
    </w:pPr>
    <w:rPr>
      <w:i/>
    </w:rPr>
  </w:style>
  <w:style w:type="character" w:default="1" w:styleId="DefaultParagraphFont">
    <w:name w:val="Default Paragraph Font"/>
    <w:uiPriority w:val="1"/>
    <w:unhideWhenUsed/>
    <w:rsid w:val="00192F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92FEF"/>
  </w:style>
  <w:style w:type="character" w:customStyle="1" w:styleId="Heading1Char">
    <w:name w:val="Heading 1 Char"/>
    <w:basedOn w:val="DefaultParagraphFont"/>
    <w:link w:val="Heading1"/>
    <w:rsid w:val="00192FEF"/>
    <w:rPr>
      <w:rFonts w:ascii="Times New Roman" w:eastAsia="Times New Roman" w:hAnsi="Times New Roman" w:cs="Times New Roman"/>
      <w:b/>
      <w:sz w:val="32"/>
      <w:szCs w:val="20"/>
      <w:lang w:eastAsia="en-US"/>
    </w:rPr>
  </w:style>
  <w:style w:type="paragraph" w:styleId="BodyText">
    <w:name w:val="Body Text"/>
    <w:basedOn w:val="Normal"/>
    <w:link w:val="BodyTextChar"/>
    <w:rsid w:val="00192FE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92FEF"/>
    <w:rPr>
      <w:rFonts w:ascii="Times New Roman" w:eastAsia="Times New Roman" w:hAnsi="Times New Roman" w:cs="Times New Roman"/>
      <w:sz w:val="24"/>
      <w:lang w:val="en-US" w:eastAsia="en-US"/>
    </w:rPr>
  </w:style>
  <w:style w:type="paragraph" w:styleId="Footer">
    <w:name w:val="footer"/>
    <w:basedOn w:val="Normal"/>
    <w:link w:val="FooterChar"/>
    <w:rsid w:val="00192F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92FEF"/>
    <w:rPr>
      <w:rFonts w:ascii="Times New Roman" w:eastAsia="Times New Roman" w:hAnsi="Times New Roman" w:cs="Times New Roman"/>
      <w:sz w:val="16"/>
      <w:lang w:val="en-US" w:eastAsia="en-US"/>
    </w:rPr>
  </w:style>
  <w:style w:type="paragraph" w:styleId="List">
    <w:name w:val="List"/>
    <w:basedOn w:val="BodyText"/>
    <w:next w:val="BodyText"/>
    <w:rsid w:val="00192FEF"/>
    <w:pPr>
      <w:tabs>
        <w:tab w:val="left" w:pos="340"/>
      </w:tabs>
      <w:spacing w:before="60" w:after="60"/>
      <w:ind w:left="340" w:hanging="340"/>
    </w:pPr>
  </w:style>
  <w:style w:type="paragraph" w:styleId="ListBullet">
    <w:name w:val="List Bullet"/>
    <w:basedOn w:val="List"/>
    <w:rsid w:val="00192FEF"/>
    <w:pPr>
      <w:numPr>
        <w:numId w:val="13"/>
      </w:numPr>
      <w:tabs>
        <w:tab w:val="clear" w:pos="340"/>
      </w:tabs>
      <w:spacing w:before="40" w:after="40"/>
    </w:pPr>
  </w:style>
  <w:style w:type="character" w:customStyle="1" w:styleId="SpecialBold">
    <w:name w:val="Special Bold"/>
    <w:basedOn w:val="DefaultParagraphFont"/>
    <w:rsid w:val="00192FEF"/>
    <w:rPr>
      <w:b/>
      <w:spacing w:val="0"/>
    </w:rPr>
  </w:style>
  <w:style w:type="paragraph" w:styleId="ListBullet2">
    <w:name w:val="List Bullet 2"/>
    <w:basedOn w:val="List2"/>
    <w:rsid w:val="00192FEF"/>
    <w:pPr>
      <w:numPr>
        <w:numId w:val="14"/>
      </w:numPr>
      <w:tabs>
        <w:tab w:val="clear" w:pos="680"/>
      </w:tabs>
    </w:pPr>
  </w:style>
  <w:style w:type="paragraph" w:styleId="Header">
    <w:name w:val="header"/>
    <w:basedOn w:val="Normal"/>
    <w:link w:val="HeaderChar"/>
    <w:rsid w:val="00192F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92FE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92FEF"/>
    <w:pPr>
      <w:spacing w:before="240" w:after="120"/>
      <w:outlineLvl w:val="0"/>
    </w:pPr>
    <w:rPr>
      <w:rFonts w:ascii="Times New Roman" w:hAnsi="Times New Roman"/>
      <w:b/>
      <w:sz w:val="28"/>
    </w:rPr>
  </w:style>
  <w:style w:type="paragraph" w:customStyle="1" w:styleId="AllowPageBreak">
    <w:name w:val="AllowPageBreak"/>
    <w:rsid w:val="00192FE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92FEF"/>
    <w:rPr>
      <w:b/>
      <w:i/>
      <w:u w:val="none"/>
    </w:rPr>
  </w:style>
  <w:style w:type="character" w:customStyle="1" w:styleId="Heading2Char">
    <w:name w:val="Heading 2 Char"/>
    <w:basedOn w:val="DefaultParagraphFont"/>
    <w:link w:val="Heading2"/>
    <w:rsid w:val="00192F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92F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92F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92F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92F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92FE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92FE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92FEF"/>
    <w:rPr>
      <w:rFonts w:ascii="Courier New" w:eastAsia="Times New Roman" w:hAnsi="Courier New" w:cs="Times New Roman"/>
      <w:i/>
      <w:szCs w:val="20"/>
      <w:lang w:val="en-US" w:eastAsia="en-US"/>
    </w:rPr>
  </w:style>
  <w:style w:type="paragraph" w:customStyle="1" w:styleId="HeadingBase">
    <w:name w:val="Heading Base"/>
    <w:rsid w:val="00192F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92FEF"/>
    <w:pPr>
      <w:tabs>
        <w:tab w:val="right" w:leader="dot" w:pos="9072"/>
      </w:tabs>
      <w:ind w:left="567"/>
    </w:pPr>
    <w:rPr>
      <w:szCs w:val="22"/>
    </w:rPr>
  </w:style>
  <w:style w:type="paragraph" w:customStyle="1" w:styleId="TOCBase">
    <w:name w:val="TOC Base"/>
    <w:rsid w:val="00192F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92FEF"/>
    <w:pPr>
      <w:tabs>
        <w:tab w:val="right" w:leader="dot" w:pos="9072"/>
      </w:tabs>
      <w:spacing w:before="40" w:after="40"/>
      <w:ind w:left="284"/>
    </w:pPr>
    <w:rPr>
      <w:rFonts w:ascii="Times New Roman" w:hAnsi="Times New Roman"/>
    </w:rPr>
  </w:style>
  <w:style w:type="paragraph" w:styleId="TOC1">
    <w:name w:val="toc 1"/>
    <w:basedOn w:val="TOCBase"/>
    <w:next w:val="Normal"/>
    <w:rsid w:val="00192FE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92FEF"/>
    <w:pPr>
      <w:spacing w:before="5040"/>
      <w:jc w:val="center"/>
    </w:pPr>
    <w:rPr>
      <w:sz w:val="48"/>
      <w:szCs w:val="72"/>
      <w:lang w:val="en-US"/>
    </w:rPr>
  </w:style>
  <w:style w:type="character" w:customStyle="1" w:styleId="TitleChar">
    <w:name w:val="Title Char"/>
    <w:basedOn w:val="DefaultParagraphFont"/>
    <w:link w:val="Title"/>
    <w:rsid w:val="00192F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92FEF"/>
    <w:pPr>
      <w:tabs>
        <w:tab w:val="left" w:pos="3600"/>
        <w:tab w:val="left" w:pos="3958"/>
      </w:tabs>
    </w:pPr>
  </w:style>
  <w:style w:type="paragraph" w:customStyle="1" w:styleId="Note">
    <w:name w:val="Note"/>
    <w:basedOn w:val="BodyText"/>
    <w:rsid w:val="00192FE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92FEF"/>
    <w:pPr>
      <w:framePr w:wrap="auto" w:hAnchor="text" w:y="6049"/>
    </w:pPr>
    <w:rPr>
      <w:color w:val="000000"/>
      <w:sz w:val="40"/>
    </w:rPr>
  </w:style>
  <w:style w:type="paragraph" w:customStyle="1" w:styleId="TOCTitle">
    <w:name w:val="TOCTitle"/>
    <w:basedOn w:val="Heading1"/>
    <w:rsid w:val="00192FEF"/>
    <w:pPr>
      <w:spacing w:after="240"/>
      <w:jc w:val="center"/>
      <w:outlineLvl w:val="9"/>
    </w:pPr>
    <w:rPr>
      <w:caps/>
    </w:rPr>
  </w:style>
  <w:style w:type="paragraph" w:customStyle="1" w:styleId="Version">
    <w:name w:val="Version"/>
    <w:rsid w:val="00192FE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92FEF"/>
    <w:pPr>
      <w:keepNext w:val="0"/>
      <w:tabs>
        <w:tab w:val="right" w:pos="4176"/>
      </w:tabs>
      <w:ind w:left="198" w:hanging="198"/>
    </w:pPr>
    <w:rPr>
      <w:rFonts w:ascii="Garamond" w:hAnsi="Garamond"/>
    </w:rPr>
  </w:style>
  <w:style w:type="paragraph" w:styleId="IndexHeading">
    <w:name w:val="index heading"/>
    <w:basedOn w:val="Normal"/>
    <w:next w:val="Index1"/>
    <w:semiHidden/>
    <w:rsid w:val="00192FEF"/>
    <w:pPr>
      <w:spacing w:before="120" w:after="120"/>
    </w:pPr>
    <w:rPr>
      <w:rFonts w:ascii="Arial" w:hAnsi="Arial"/>
      <w:b/>
      <w:color w:val="918585"/>
      <w:sz w:val="24"/>
    </w:rPr>
  </w:style>
  <w:style w:type="paragraph" w:customStyle="1" w:styleId="Chapter">
    <w:name w:val="Chapter"/>
    <w:basedOn w:val="Normal"/>
    <w:rsid w:val="00192FEF"/>
    <w:pPr>
      <w:spacing w:before="240"/>
    </w:pPr>
    <w:rPr>
      <w:rFonts w:ascii="Times New Roman" w:hAnsi="Times New Roman"/>
      <w:smallCaps/>
      <w:spacing w:val="80"/>
      <w:sz w:val="28"/>
    </w:rPr>
  </w:style>
  <w:style w:type="paragraph" w:customStyle="1" w:styleId="InChapter">
    <w:name w:val="InChapter"/>
    <w:basedOn w:val="Heading3"/>
    <w:rsid w:val="00192FEF"/>
    <w:pPr>
      <w:spacing w:after="240"/>
      <w:outlineLvl w:val="9"/>
    </w:pPr>
    <w:rPr>
      <w:noProof/>
    </w:rPr>
  </w:style>
  <w:style w:type="paragraph" w:styleId="Index2">
    <w:name w:val="index 2"/>
    <w:basedOn w:val="Normal"/>
    <w:next w:val="Normal"/>
    <w:semiHidden/>
    <w:rsid w:val="00192FEF"/>
    <w:pPr>
      <w:tabs>
        <w:tab w:val="right" w:pos="4176"/>
      </w:tabs>
      <w:ind w:left="568" w:hanging="284"/>
    </w:pPr>
    <w:rPr>
      <w:rFonts w:ascii="Garamond" w:hAnsi="Garamond"/>
    </w:rPr>
  </w:style>
  <w:style w:type="paragraph" w:customStyle="1" w:styleId="Byline">
    <w:name w:val="Byline"/>
    <w:rsid w:val="00192F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92FEF"/>
    <w:pPr>
      <w:tabs>
        <w:tab w:val="clear" w:pos="3600"/>
        <w:tab w:val="clear" w:pos="3958"/>
      </w:tabs>
      <w:jc w:val="right"/>
    </w:pPr>
  </w:style>
  <w:style w:type="character" w:styleId="Emphasis">
    <w:name w:val="Emphasis"/>
    <w:basedOn w:val="DefaultParagraphFont"/>
    <w:qFormat/>
    <w:rsid w:val="00192FEF"/>
    <w:rPr>
      <w:i/>
    </w:rPr>
  </w:style>
  <w:style w:type="paragraph" w:styleId="Caption">
    <w:name w:val="caption"/>
    <w:basedOn w:val="BodyText"/>
    <w:next w:val="Normal"/>
    <w:qFormat/>
    <w:rsid w:val="00192FEF"/>
    <w:pPr>
      <w:framePr w:w="2268" w:hSpace="181" w:vSpace="181" w:wrap="around" w:vAnchor="text" w:hAnchor="page" w:x="1135" w:y="285" w:anchorLock="1"/>
    </w:pPr>
    <w:rPr>
      <w:i/>
    </w:rPr>
  </w:style>
  <w:style w:type="paragraph" w:customStyle="1" w:styleId="MiniTOCTitle">
    <w:name w:val="MiniTOCTitle"/>
    <w:basedOn w:val="Heading4"/>
    <w:rsid w:val="00192FEF"/>
    <w:pPr>
      <w:spacing w:before="240"/>
      <w:outlineLvl w:val="9"/>
    </w:pPr>
    <w:rPr>
      <w:noProof/>
      <w:sz w:val="24"/>
    </w:rPr>
  </w:style>
  <w:style w:type="paragraph" w:customStyle="1" w:styleId="MiniTOCItem">
    <w:name w:val="MiniTOCItem"/>
    <w:basedOn w:val="ListBullet"/>
    <w:rsid w:val="00192FEF"/>
    <w:pPr>
      <w:numPr>
        <w:numId w:val="0"/>
      </w:numPr>
      <w:tabs>
        <w:tab w:val="right" w:leader="dot" w:pos="6521"/>
      </w:tabs>
      <w:spacing w:before="0" w:after="0"/>
    </w:pPr>
  </w:style>
  <w:style w:type="paragraph" w:customStyle="1" w:styleId="TOFTitle">
    <w:name w:val="TOFTitle"/>
    <w:basedOn w:val="TOCTitle"/>
    <w:rsid w:val="00192FEF"/>
  </w:style>
  <w:style w:type="paragraph" w:styleId="TableofFigures">
    <w:name w:val="table of figures"/>
    <w:basedOn w:val="Normal"/>
    <w:next w:val="Normal"/>
    <w:semiHidden/>
    <w:rsid w:val="00192FEF"/>
    <w:pPr>
      <w:tabs>
        <w:tab w:val="right" w:leader="dot" w:pos="9072"/>
      </w:tabs>
      <w:ind w:left="970" w:hanging="403"/>
    </w:pPr>
    <w:rPr>
      <w:rFonts w:ascii="Times New Roman" w:hAnsi="Times New Roman"/>
      <w:b/>
    </w:rPr>
  </w:style>
  <w:style w:type="paragraph" w:styleId="ListNumber">
    <w:name w:val="List Number"/>
    <w:basedOn w:val="List"/>
    <w:rsid w:val="00192FEF"/>
    <w:pPr>
      <w:numPr>
        <w:numId w:val="11"/>
      </w:numPr>
    </w:pPr>
  </w:style>
  <w:style w:type="character" w:customStyle="1" w:styleId="WingdingSymbols">
    <w:name w:val="Wingding Symbols"/>
    <w:rsid w:val="00192FEF"/>
    <w:rPr>
      <w:rFonts w:ascii="Wingdings" w:hAnsi="Wingdings"/>
    </w:rPr>
  </w:style>
  <w:style w:type="paragraph" w:customStyle="1" w:styleId="TableHeading">
    <w:name w:val="Table Heading"/>
    <w:basedOn w:val="HeadingBase"/>
    <w:rsid w:val="00192FEF"/>
    <w:pPr>
      <w:keepLines/>
      <w:pBdr>
        <w:bottom w:val="single" w:sz="6" w:space="1" w:color="918585"/>
      </w:pBdr>
      <w:spacing w:before="240"/>
    </w:pPr>
  </w:style>
  <w:style w:type="character" w:customStyle="1" w:styleId="HotSpot">
    <w:name w:val="HotSpot"/>
    <w:rsid w:val="00192FEF"/>
    <w:rPr>
      <w:color w:val="0033CC"/>
      <w:u w:val="none"/>
    </w:rPr>
  </w:style>
  <w:style w:type="paragraph" w:customStyle="1" w:styleId="BodyTextRight">
    <w:name w:val="Body Text Right"/>
    <w:basedOn w:val="BodyText"/>
    <w:rsid w:val="00192FEF"/>
    <w:pPr>
      <w:spacing w:before="0" w:after="0"/>
      <w:jc w:val="right"/>
    </w:pPr>
  </w:style>
  <w:style w:type="paragraph" w:styleId="Index3">
    <w:name w:val="index 3"/>
    <w:basedOn w:val="ListNumber2"/>
    <w:next w:val="Normal"/>
    <w:semiHidden/>
    <w:rsid w:val="00192FEF"/>
    <w:pPr>
      <w:numPr>
        <w:numId w:val="0"/>
      </w:numPr>
      <w:tabs>
        <w:tab w:val="right" w:leader="dot" w:pos="4176"/>
      </w:tabs>
    </w:pPr>
  </w:style>
  <w:style w:type="paragraph" w:styleId="ListNumber2">
    <w:name w:val="List Number 2"/>
    <w:basedOn w:val="List2"/>
    <w:rsid w:val="00192FEF"/>
    <w:pPr>
      <w:numPr>
        <w:numId w:val="10"/>
      </w:numPr>
      <w:tabs>
        <w:tab w:val="clear" w:pos="1060"/>
      </w:tabs>
    </w:pPr>
  </w:style>
  <w:style w:type="paragraph" w:customStyle="1" w:styleId="MarginNote">
    <w:name w:val="Margin Note"/>
    <w:basedOn w:val="BodyText"/>
    <w:rsid w:val="00192F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92F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92FE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92FEF"/>
    <w:rPr>
      <w:sz w:val="32"/>
    </w:rPr>
  </w:style>
  <w:style w:type="paragraph" w:customStyle="1" w:styleId="HeadingProcedure">
    <w:name w:val="Heading Procedure"/>
    <w:basedOn w:val="HeadingBase"/>
    <w:next w:val="Normal"/>
    <w:rsid w:val="00192FEF"/>
    <w:pPr>
      <w:tabs>
        <w:tab w:val="left" w:pos="0"/>
      </w:tabs>
      <w:spacing w:before="120" w:after="60"/>
    </w:pPr>
    <w:rPr>
      <w:i/>
      <w:color w:val="918585"/>
      <w:sz w:val="22"/>
    </w:rPr>
  </w:style>
  <w:style w:type="paragraph" w:customStyle="1" w:styleId="TableBodyText">
    <w:name w:val="Table Body Text"/>
    <w:basedOn w:val="BodyText"/>
    <w:rsid w:val="00192FEF"/>
    <w:pPr>
      <w:spacing w:before="60" w:after="60"/>
    </w:pPr>
  </w:style>
  <w:style w:type="paragraph" w:styleId="ListContinue">
    <w:name w:val="List Continue"/>
    <w:basedOn w:val="List"/>
    <w:rsid w:val="00192FEF"/>
    <w:pPr>
      <w:ind w:firstLine="0"/>
    </w:pPr>
  </w:style>
  <w:style w:type="paragraph" w:customStyle="1" w:styleId="ListNote">
    <w:name w:val="List Note"/>
    <w:basedOn w:val="List"/>
    <w:rsid w:val="00192FEF"/>
    <w:pPr>
      <w:pBdr>
        <w:top w:val="single" w:sz="6" w:space="2" w:color="918585"/>
        <w:bottom w:val="single" w:sz="6" w:space="2" w:color="918585"/>
      </w:pBdr>
      <w:tabs>
        <w:tab w:val="left" w:pos="1021"/>
      </w:tabs>
      <w:ind w:firstLine="0"/>
    </w:pPr>
  </w:style>
  <w:style w:type="paragraph" w:customStyle="1" w:styleId="Warning">
    <w:name w:val="Warning"/>
    <w:basedOn w:val="BodyText"/>
    <w:rsid w:val="00192FEF"/>
    <w:pPr>
      <w:shd w:val="clear" w:color="auto" w:fill="D9D9D9"/>
      <w:tabs>
        <w:tab w:val="left" w:pos="992"/>
      </w:tabs>
      <w:ind w:left="119" w:right="119"/>
    </w:pPr>
    <w:rPr>
      <w:sz w:val="20"/>
    </w:rPr>
  </w:style>
  <w:style w:type="paragraph" w:customStyle="1" w:styleId="MarginIcons">
    <w:name w:val="Margin Icons"/>
    <w:basedOn w:val="BodyText"/>
    <w:rsid w:val="00192F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92FEF"/>
    <w:rPr>
      <w:rFonts w:ascii="Courier New" w:hAnsi="Courier New"/>
    </w:rPr>
  </w:style>
  <w:style w:type="paragraph" w:customStyle="1" w:styleId="NoteBullet">
    <w:name w:val="Note Bullet"/>
    <w:basedOn w:val="Note"/>
    <w:rsid w:val="00192FEF"/>
    <w:pPr>
      <w:tabs>
        <w:tab w:val="clear" w:pos="680"/>
      </w:tabs>
      <w:spacing w:before="60" w:after="60"/>
    </w:pPr>
  </w:style>
  <w:style w:type="paragraph" w:customStyle="1" w:styleId="SubHeading2">
    <w:name w:val="SubHeading2"/>
    <w:basedOn w:val="HeadingBase"/>
    <w:rsid w:val="00192FEF"/>
    <w:pPr>
      <w:spacing w:before="240" w:after="60"/>
    </w:pPr>
    <w:rPr>
      <w:sz w:val="20"/>
    </w:rPr>
  </w:style>
  <w:style w:type="paragraph" w:customStyle="1" w:styleId="SubHeading1">
    <w:name w:val="SubHeading1"/>
    <w:basedOn w:val="HeadingBase"/>
    <w:rsid w:val="00192FEF"/>
    <w:pPr>
      <w:spacing w:before="240" w:after="60"/>
    </w:pPr>
    <w:rPr>
      <w:color w:val="918585"/>
      <w:sz w:val="22"/>
    </w:rPr>
  </w:style>
  <w:style w:type="paragraph" w:customStyle="1" w:styleId="SideHeading">
    <w:name w:val="Side Heading"/>
    <w:basedOn w:val="HeadingBase"/>
    <w:rsid w:val="00192F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92FEF"/>
    <w:pPr>
      <w:numPr>
        <w:numId w:val="12"/>
      </w:numPr>
    </w:pPr>
  </w:style>
  <w:style w:type="paragraph" w:styleId="PlainText">
    <w:name w:val="Plain Text"/>
    <w:basedOn w:val="Normal"/>
    <w:link w:val="PlainTextChar"/>
    <w:rsid w:val="00192FEF"/>
    <w:rPr>
      <w:sz w:val="20"/>
    </w:rPr>
  </w:style>
  <w:style w:type="character" w:customStyle="1" w:styleId="PlainTextChar">
    <w:name w:val="Plain Text Char"/>
    <w:basedOn w:val="DefaultParagraphFont"/>
    <w:link w:val="PlainText"/>
    <w:rsid w:val="00192FE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92FEF"/>
    <w:rPr>
      <w:b/>
      <w:smallCaps/>
    </w:rPr>
  </w:style>
  <w:style w:type="paragraph" w:customStyle="1" w:styleId="TableListNumber">
    <w:name w:val="Table List Number"/>
    <w:basedOn w:val="ListNumber"/>
    <w:rsid w:val="00192FEF"/>
    <w:pPr>
      <w:numPr>
        <w:numId w:val="0"/>
      </w:numPr>
    </w:pPr>
  </w:style>
  <w:style w:type="paragraph" w:styleId="TOC4">
    <w:name w:val="toc 4"/>
    <w:basedOn w:val="TOCBase"/>
    <w:next w:val="Normal"/>
    <w:semiHidden/>
    <w:rsid w:val="00192FEF"/>
    <w:pPr>
      <w:tabs>
        <w:tab w:val="right" w:leader="dot" w:pos="9071"/>
      </w:tabs>
      <w:ind w:left="1701"/>
    </w:pPr>
  </w:style>
  <w:style w:type="paragraph" w:customStyle="1" w:styleId="ListAlpha">
    <w:name w:val="List Alpha"/>
    <w:basedOn w:val="List"/>
    <w:rsid w:val="00192FEF"/>
    <w:pPr>
      <w:numPr>
        <w:numId w:val="9"/>
      </w:numPr>
    </w:pPr>
  </w:style>
  <w:style w:type="paragraph" w:customStyle="1" w:styleId="ListAlpha2">
    <w:name w:val="List Alpha 2"/>
    <w:basedOn w:val="List2"/>
    <w:rsid w:val="00192FEF"/>
    <w:pPr>
      <w:numPr>
        <w:numId w:val="8"/>
      </w:numPr>
    </w:pPr>
  </w:style>
  <w:style w:type="paragraph" w:styleId="List2">
    <w:name w:val="List 2"/>
    <w:basedOn w:val="BodyText"/>
    <w:rsid w:val="00192FEF"/>
    <w:pPr>
      <w:tabs>
        <w:tab w:val="left" w:pos="680"/>
      </w:tabs>
      <w:spacing w:before="60" w:after="60"/>
      <w:ind w:left="680" w:hanging="340"/>
    </w:pPr>
  </w:style>
  <w:style w:type="paragraph" w:styleId="List3">
    <w:name w:val="List 3"/>
    <w:basedOn w:val="BodyText"/>
    <w:rsid w:val="00192FEF"/>
    <w:pPr>
      <w:tabs>
        <w:tab w:val="left" w:pos="1021"/>
      </w:tabs>
      <w:spacing w:before="60" w:after="60"/>
      <w:ind w:left="1020" w:hanging="340"/>
    </w:pPr>
  </w:style>
  <w:style w:type="paragraph" w:styleId="List4">
    <w:name w:val="List 4"/>
    <w:basedOn w:val="BodyText"/>
    <w:rsid w:val="00192FEF"/>
    <w:pPr>
      <w:tabs>
        <w:tab w:val="left" w:pos="1361"/>
      </w:tabs>
      <w:spacing w:before="60" w:after="60"/>
      <w:ind w:left="1361" w:hanging="340"/>
    </w:pPr>
  </w:style>
  <w:style w:type="paragraph" w:styleId="List5">
    <w:name w:val="List 5"/>
    <w:basedOn w:val="BodyText"/>
    <w:rsid w:val="00192FEF"/>
    <w:pPr>
      <w:tabs>
        <w:tab w:val="left" w:pos="1701"/>
      </w:tabs>
      <w:spacing w:before="60" w:after="60"/>
      <w:ind w:left="1701" w:hanging="340"/>
    </w:pPr>
  </w:style>
  <w:style w:type="paragraph" w:styleId="ListBullet3">
    <w:name w:val="List Bullet 3"/>
    <w:basedOn w:val="List3"/>
    <w:rsid w:val="00192FEF"/>
    <w:pPr>
      <w:numPr>
        <w:numId w:val="15"/>
      </w:numPr>
      <w:tabs>
        <w:tab w:val="clear" w:pos="1021"/>
      </w:tabs>
      <w:ind w:left="1037" w:hanging="357"/>
    </w:pPr>
  </w:style>
  <w:style w:type="paragraph" w:styleId="ListBullet4">
    <w:name w:val="List Bullet 4"/>
    <w:basedOn w:val="List4"/>
    <w:rsid w:val="00192FEF"/>
    <w:pPr>
      <w:numPr>
        <w:numId w:val="3"/>
      </w:numPr>
    </w:pPr>
  </w:style>
  <w:style w:type="paragraph" w:styleId="ListBullet5">
    <w:name w:val="List Bullet 5"/>
    <w:basedOn w:val="List5"/>
    <w:rsid w:val="00192FEF"/>
    <w:pPr>
      <w:numPr>
        <w:numId w:val="4"/>
      </w:numPr>
    </w:pPr>
  </w:style>
  <w:style w:type="paragraph" w:styleId="ListContinue2">
    <w:name w:val="List Continue 2"/>
    <w:basedOn w:val="List2"/>
    <w:rsid w:val="00192FEF"/>
    <w:pPr>
      <w:ind w:firstLine="0"/>
    </w:pPr>
  </w:style>
  <w:style w:type="paragraph" w:styleId="ListContinue3">
    <w:name w:val="List Continue 3"/>
    <w:basedOn w:val="List3"/>
    <w:rsid w:val="00192FEF"/>
    <w:pPr>
      <w:ind w:left="1021" w:firstLine="0"/>
    </w:pPr>
  </w:style>
  <w:style w:type="paragraph" w:styleId="ListContinue4">
    <w:name w:val="List Continue 4"/>
    <w:basedOn w:val="List4"/>
    <w:rsid w:val="00192FEF"/>
    <w:pPr>
      <w:ind w:firstLine="0"/>
    </w:pPr>
  </w:style>
  <w:style w:type="paragraph" w:styleId="ListContinue5">
    <w:name w:val="List Continue 5"/>
    <w:basedOn w:val="List5"/>
    <w:rsid w:val="00192FEF"/>
    <w:pPr>
      <w:ind w:firstLine="0"/>
    </w:pPr>
  </w:style>
  <w:style w:type="paragraph" w:styleId="ListNumber3">
    <w:name w:val="List Number 3"/>
    <w:basedOn w:val="List3"/>
    <w:rsid w:val="00192FEF"/>
    <w:pPr>
      <w:numPr>
        <w:numId w:val="5"/>
      </w:numPr>
    </w:pPr>
  </w:style>
  <w:style w:type="paragraph" w:styleId="ListNumber4">
    <w:name w:val="List Number 4"/>
    <w:basedOn w:val="List4"/>
    <w:rsid w:val="00192FEF"/>
    <w:pPr>
      <w:numPr>
        <w:numId w:val="6"/>
      </w:numPr>
    </w:pPr>
  </w:style>
  <w:style w:type="paragraph" w:styleId="ListNumber5">
    <w:name w:val="List Number 5"/>
    <w:basedOn w:val="List5"/>
    <w:rsid w:val="00192FEF"/>
    <w:pPr>
      <w:numPr>
        <w:numId w:val="7"/>
      </w:numPr>
    </w:pPr>
  </w:style>
  <w:style w:type="paragraph" w:styleId="BlockText">
    <w:name w:val="Block Text"/>
    <w:basedOn w:val="Normal"/>
    <w:rsid w:val="00192FEF"/>
    <w:pPr>
      <w:spacing w:after="120"/>
      <w:ind w:left="1440" w:right="1440"/>
    </w:pPr>
  </w:style>
  <w:style w:type="character" w:customStyle="1" w:styleId="Subscript">
    <w:name w:val="Subscript"/>
    <w:basedOn w:val="DefaultParagraphFont"/>
    <w:rsid w:val="00192FEF"/>
    <w:rPr>
      <w:sz w:val="16"/>
      <w:vertAlign w:val="subscript"/>
    </w:rPr>
  </w:style>
  <w:style w:type="character" w:customStyle="1" w:styleId="Superscript">
    <w:name w:val="Superscript"/>
    <w:basedOn w:val="DefaultParagraphFont"/>
    <w:rsid w:val="00192FEF"/>
    <w:rPr>
      <w:sz w:val="16"/>
      <w:vertAlign w:val="superscript"/>
    </w:rPr>
  </w:style>
  <w:style w:type="character" w:customStyle="1" w:styleId="Symbols">
    <w:name w:val="Symbols"/>
    <w:basedOn w:val="DefaultParagraphFont"/>
    <w:rsid w:val="00192FEF"/>
    <w:rPr>
      <w:rFonts w:ascii="Symbol" w:hAnsi="Symbol"/>
    </w:rPr>
  </w:style>
  <w:style w:type="character" w:customStyle="1" w:styleId="MenuOptions">
    <w:name w:val="Menu Options"/>
    <w:basedOn w:val="DefaultParagraphFont"/>
    <w:rsid w:val="00192FEF"/>
    <w:rPr>
      <w:rFonts w:ascii="Arial Narrow" w:hAnsi="Arial Narrow"/>
      <w:smallCaps/>
    </w:rPr>
  </w:style>
  <w:style w:type="character" w:customStyle="1" w:styleId="Buttons">
    <w:name w:val="Buttons"/>
    <w:basedOn w:val="DefaultParagraphFont"/>
    <w:rsid w:val="00192FEF"/>
    <w:rPr>
      <w:b/>
    </w:rPr>
  </w:style>
  <w:style w:type="character" w:customStyle="1" w:styleId="Underlined">
    <w:name w:val="Underlined"/>
    <w:basedOn w:val="DefaultParagraphFont"/>
    <w:rsid w:val="00192FEF"/>
    <w:rPr>
      <w:u w:val="single"/>
    </w:rPr>
  </w:style>
  <w:style w:type="paragraph" w:customStyle="1" w:styleId="TableBodyTextRight">
    <w:name w:val="Table Body Text Right"/>
    <w:basedOn w:val="TableBodyText"/>
    <w:rsid w:val="00192FEF"/>
    <w:pPr>
      <w:widowControl w:val="0"/>
      <w:autoSpaceDE w:val="0"/>
      <w:autoSpaceDN w:val="0"/>
      <w:adjustRightInd w:val="0"/>
      <w:jc w:val="right"/>
    </w:pPr>
    <w:rPr>
      <w:rFonts w:cs="Arial"/>
      <w:szCs w:val="18"/>
    </w:rPr>
  </w:style>
  <w:style w:type="paragraph" w:customStyle="1" w:styleId="CopyrightText">
    <w:name w:val="Copyright Text"/>
    <w:basedOn w:val="BodyText"/>
    <w:rsid w:val="00192FEF"/>
    <w:rPr>
      <w:sz w:val="18"/>
    </w:rPr>
  </w:style>
  <w:style w:type="paragraph" w:customStyle="1" w:styleId="BodySmallRight">
    <w:name w:val="Body Small Right"/>
    <w:basedOn w:val="BodyTextRight"/>
    <w:rsid w:val="00192FEF"/>
    <w:rPr>
      <w:sz w:val="18"/>
      <w:szCs w:val="18"/>
    </w:rPr>
  </w:style>
  <w:style w:type="paragraph" w:customStyle="1" w:styleId="MarginEdition">
    <w:name w:val="Margin Edition"/>
    <w:basedOn w:val="MarginNote"/>
    <w:rsid w:val="00192FEF"/>
    <w:pPr>
      <w:spacing w:before="0" w:after="0"/>
    </w:pPr>
    <w:rPr>
      <w:rFonts w:ascii="Times New Roman" w:hAnsi="Times New Roman"/>
      <w:color w:val="999999"/>
    </w:rPr>
  </w:style>
  <w:style w:type="paragraph" w:customStyle="1" w:styleId="Spacer">
    <w:name w:val="Spacer"/>
    <w:basedOn w:val="Normal"/>
    <w:rsid w:val="00192FEF"/>
    <w:rPr>
      <w:sz w:val="2"/>
      <w:szCs w:val="2"/>
    </w:rPr>
  </w:style>
  <w:style w:type="character" w:customStyle="1" w:styleId="Small">
    <w:name w:val="Small"/>
    <w:basedOn w:val="DefaultParagraphFont"/>
    <w:rsid w:val="00192FEF"/>
    <w:rPr>
      <w:sz w:val="16"/>
    </w:rPr>
  </w:style>
  <w:style w:type="paragraph" w:customStyle="1" w:styleId="WideTable">
    <w:name w:val="Wide Table"/>
    <w:basedOn w:val="Normal"/>
    <w:rsid w:val="00192FEF"/>
    <w:pPr>
      <w:ind w:left="-1418"/>
    </w:pPr>
    <w:rPr>
      <w:sz w:val="2"/>
      <w:szCs w:val="2"/>
    </w:rPr>
  </w:style>
  <w:style w:type="character" w:styleId="PageNumber">
    <w:name w:val="page number"/>
    <w:basedOn w:val="DefaultParagraphFont"/>
    <w:rsid w:val="00192FEF"/>
  </w:style>
  <w:style w:type="paragraph" w:styleId="Quote">
    <w:name w:val="Quote"/>
    <w:basedOn w:val="Heading1"/>
    <w:link w:val="QuoteChar"/>
    <w:qFormat/>
    <w:rsid w:val="00192FEF"/>
    <w:rPr>
      <w:b w:val="0"/>
      <w:sz w:val="72"/>
      <w:szCs w:val="72"/>
      <w:lang w:val="en-NZ"/>
    </w:rPr>
  </w:style>
  <w:style w:type="character" w:customStyle="1" w:styleId="QuoteChar">
    <w:name w:val="Quote Char"/>
    <w:basedOn w:val="DefaultParagraphFont"/>
    <w:link w:val="Quote"/>
    <w:rsid w:val="00192F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92FEF"/>
    <w:pPr>
      <w:pageBreakBefore/>
    </w:pPr>
  </w:style>
  <w:style w:type="paragraph" w:customStyle="1" w:styleId="Border">
    <w:name w:val="Border"/>
    <w:basedOn w:val="Normal"/>
    <w:qFormat/>
    <w:rsid w:val="00192F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92FEF"/>
    <w:rPr>
      <w:b/>
      <w:bCs/>
      <w:i/>
      <w:iCs/>
      <w:color w:val="auto"/>
    </w:rPr>
  </w:style>
  <w:style w:type="paragraph" w:styleId="IntenseQuote">
    <w:name w:val="Intense Quote"/>
    <w:basedOn w:val="Normal"/>
    <w:next w:val="Normal"/>
    <w:link w:val="IntenseQuoteChar"/>
    <w:uiPriority w:val="30"/>
    <w:qFormat/>
    <w:rsid w:val="00192F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92FE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92FEF"/>
    <w:rPr>
      <w:smallCaps/>
      <w:color w:val="auto"/>
      <w:u w:val="single"/>
    </w:rPr>
  </w:style>
  <w:style w:type="character" w:styleId="IntenseReference">
    <w:name w:val="Intense Reference"/>
    <w:basedOn w:val="DefaultParagraphFont"/>
    <w:uiPriority w:val="32"/>
    <w:qFormat/>
    <w:rsid w:val="00192FEF"/>
    <w:rPr>
      <w:b/>
      <w:bCs/>
      <w:smallCaps/>
      <w:color w:val="auto"/>
      <w:spacing w:val="5"/>
      <w:u w:val="single"/>
    </w:rPr>
  </w:style>
  <w:style w:type="paragraph" w:customStyle="1" w:styleId="2ColumnHeading">
    <w:name w:val="2Column Heading"/>
    <w:basedOn w:val="BodyText"/>
    <w:qFormat/>
    <w:rsid w:val="00192FEF"/>
    <w:pPr>
      <w:spacing w:after="60"/>
      <w:ind w:left="-2268"/>
    </w:pPr>
    <w:rPr>
      <w:b/>
    </w:rPr>
  </w:style>
  <w:style w:type="paragraph" w:customStyle="1" w:styleId="Heading1TOC">
    <w:name w:val="Heading1 TOC"/>
    <w:basedOn w:val="Normal"/>
    <w:qFormat/>
    <w:rsid w:val="00192FEF"/>
    <w:pPr>
      <w:spacing w:before="240" w:after="120"/>
    </w:pPr>
    <w:rPr>
      <w:rFonts w:ascii="Times New Roman" w:hAnsi="Times New Roman"/>
      <w:b/>
      <w:sz w:val="32"/>
    </w:rPr>
  </w:style>
  <w:style w:type="paragraph" w:customStyle="1" w:styleId="Heading2TOC">
    <w:name w:val="Heading2 TOC"/>
    <w:basedOn w:val="Normal"/>
    <w:qFormat/>
    <w:rsid w:val="00192FEF"/>
    <w:pPr>
      <w:spacing w:before="240" w:after="60"/>
    </w:pPr>
    <w:rPr>
      <w:rFonts w:ascii="Times New Roman" w:hAnsi="Times New Roman"/>
      <w:b/>
      <w:sz w:val="28"/>
    </w:rPr>
  </w:style>
  <w:style w:type="character" w:customStyle="1" w:styleId="Underline">
    <w:name w:val="Underline"/>
    <w:basedOn w:val="DefaultParagraphFont"/>
    <w:qFormat/>
    <w:rsid w:val="00192FEF"/>
    <w:rPr>
      <w:u w:val="single"/>
    </w:rPr>
  </w:style>
  <w:style w:type="paragraph" w:styleId="BalloonText">
    <w:name w:val="Balloon Text"/>
    <w:basedOn w:val="Normal"/>
    <w:link w:val="BalloonTextChar"/>
    <w:rsid w:val="00192FEF"/>
    <w:rPr>
      <w:rFonts w:ascii="Tahoma" w:hAnsi="Tahoma" w:cs="Tahoma"/>
      <w:sz w:val="16"/>
      <w:szCs w:val="16"/>
    </w:rPr>
  </w:style>
  <w:style w:type="character" w:customStyle="1" w:styleId="BalloonTextChar">
    <w:name w:val="Balloon Text Char"/>
    <w:basedOn w:val="DefaultParagraphFont"/>
    <w:link w:val="BalloonText"/>
    <w:rsid w:val="00192FE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92FE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92FE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1536</Words>
  <Characters>9518</Characters>
  <Application>Microsoft Office Word</Application>
  <DocSecurity>0</DocSecurity>
  <Lines>435</Lines>
  <Paragraphs>205</Paragraphs>
  <ScaleCrop>false</ScaleCrop>
  <Company>Author-it Software Corporation Ltd.</Company>
  <LinksUpToDate>false</LinksUpToDate>
  <CharactersWithSpaces>10934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SITHFAB016A Plan and monitor espresso coffee service</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2012-05-26T10:22:00Z</dcterms:created>
  <dcterms:modified xsi:type="dcterms:W3CDTF">2012-05-26T10:22:00Z</dcterms:modified>
</cp:coreProperties>
</file>