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EB2" w:rsidP="00726EB2">
      <w:pPr>
        <w:pStyle w:val="Title"/>
      </w:pPr>
      <w:r>
        <w:fldChar w:fldCharType="begin"/>
      </w:r>
      <w:r>
        <w:instrText xml:space="preserve"> TITLE   \* MERGEFORMAT </w:instrText>
      </w:r>
      <w:r>
        <w:fldChar w:fldCharType="separate"/>
      </w:r>
      <w:r>
        <w:t>SIT60307 Advanced Diploma of Hospitality</w:t>
      </w:r>
      <w:r>
        <w:fldChar w:fldCharType="end"/>
      </w:r>
    </w:p>
    <w:p w:rsidR="00726EB2" w:rsidP="00726EB2">
      <w:pPr>
        <w:pStyle w:val="Version"/>
        <w:sectPr w:rsidSect="00AD25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D25D6" w:rsidP="00AD25D6">
      <w:pPr>
        <w:pStyle w:val="SuperHeading"/>
      </w:pPr>
      <w:r w:rsidRPr="00AD25D6">
        <w:t>SIT60307 Advanced Diploma of Hospitality</w:t>
      </w:r>
    </w:p>
    <w:p w:rsidR="00000000" w:rsidRPr="00AD25D6" w:rsidP="00AD25D6">
      <w:pPr>
        <w:pStyle w:val="Heading1"/>
      </w:pPr>
      <w:bookmarkStart w:id="1" w:name="O_55011"/>
      <w:bookmarkEnd w:id="1"/>
      <w:r w:rsidRPr="00AD25D6">
        <w:t>Modification History</w:t>
      </w:r>
    </w:p>
    <w:p w:rsidR="00000000" w:rsidRPr="00AD25D6" w:rsidP="00AD25D6">
      <w:pPr>
        <w:pStyle w:val="BodyText"/>
      </w:pPr>
      <w:r w:rsidRPr="00AD25D6">
        <w:t>Not applicable.</w:t>
      </w:r>
    </w:p>
    <w:p w:rsidR="00000000" w:rsidRPr="00AD25D6" w:rsidP="00AD25D6">
      <w:pPr>
        <w:pStyle w:val="AllowPageBreak"/>
      </w:pPr>
    </w:p>
    <w:p w:rsidR="00000000" w:rsidRPr="00AD25D6" w:rsidP="00AD25D6">
      <w:pPr>
        <w:pStyle w:val="Heading1"/>
      </w:pPr>
      <w:bookmarkStart w:id="2" w:name="O_55012"/>
      <w:bookmarkEnd w:id="2"/>
      <w:r w:rsidRPr="00AD25D6">
        <w:t>Description</w:t>
      </w:r>
    </w:p>
    <w:p w:rsidR="00000000" w:rsidRPr="00AD25D6" w:rsidP="00AD25D6">
      <w:pPr>
        <w:pStyle w:val="BodyText"/>
      </w:pPr>
      <w:r w:rsidRPr="00AD25D6">
        <w:t>This qualification provides the skills and knowledge for an individual to be competent as a senior manager in any hospitality functio</w:t>
      </w:r>
      <w:r w:rsidRPr="00AD25D6">
        <w:t>nal area. This individual would analyse, design and execute judgements using wide-ranging technical, creative, conceptual or managerial competencies. Their knowledge base may be specialised or broad and they are often accountable for group outcomes. Work w</w:t>
      </w:r>
      <w:r w:rsidRPr="00AD25D6">
        <w:t>ould be undertaken in various hospitality settings, such as restaurants, hotels, catering operations, motels, clubs, pubs, cafes and coffee shops.</w:t>
      </w:r>
    </w:p>
    <w:p w:rsidR="00000000" w:rsidRPr="00AD25D6" w:rsidP="00AD25D6">
      <w:pPr>
        <w:pStyle w:val="BodyText"/>
      </w:pPr>
      <w:r w:rsidRPr="00AD25D6">
        <w:t>The qualification is not suitable for an Australian apprenticeship pathway.</w:t>
      </w:r>
    </w:p>
    <w:p w:rsidR="00000000" w:rsidRPr="00AD25D6" w:rsidP="00AD25D6">
      <w:pPr>
        <w:pStyle w:val="BodyText"/>
      </w:pPr>
      <w:r w:rsidRPr="00AD25D6">
        <w:rPr>
          <w:rStyle w:val="SpecialBold"/>
        </w:rPr>
        <w:t>Job roles</w:t>
      </w:r>
    </w:p>
    <w:p w:rsidR="00000000" w:rsidRPr="00AD25D6" w:rsidP="00AD25D6">
      <w:pPr>
        <w:pStyle w:val="BodyText"/>
      </w:pPr>
      <w:r w:rsidRPr="00AD25D6">
        <w:t>Individuals with this q</w:t>
      </w:r>
      <w:r w:rsidRPr="00AD25D6">
        <w:t>ualification are able to perform roles such as:</w:t>
      </w:r>
    </w:p>
    <w:p w:rsidR="00000000" w:rsidRPr="00AD25D6" w:rsidP="00AD25D6">
      <w:pPr>
        <w:pStyle w:val="ListBullet"/>
      </w:pPr>
      <w:r w:rsidRPr="00AD25D6">
        <w:t>senior manager in a large hospitality enterprise</w:t>
      </w:r>
    </w:p>
    <w:p w:rsidR="00000000" w:rsidRPr="00AD25D6" w:rsidP="00AD25D6">
      <w:pPr>
        <w:pStyle w:val="ListBullet"/>
      </w:pPr>
      <w:r w:rsidRPr="00AD25D6">
        <w:t>owner or manager of a hospitality enterprise.</w:t>
      </w:r>
    </w:p>
    <w:p w:rsidR="00000000" w:rsidRPr="00AD25D6" w:rsidP="00AD25D6">
      <w:pPr>
        <w:pStyle w:val="BodyText"/>
      </w:pPr>
      <w:r w:rsidRPr="00AD25D6">
        <w:t>Possible job titles include:</w:t>
      </w:r>
    </w:p>
    <w:p w:rsidR="00000000" w:rsidRPr="00AD25D6" w:rsidP="00AD25D6">
      <w:pPr>
        <w:pStyle w:val="ListBullet"/>
      </w:pPr>
      <w:r w:rsidRPr="00AD25D6">
        <w:t>food and beverage manager</w:t>
      </w:r>
    </w:p>
    <w:p w:rsidR="00000000" w:rsidRPr="00AD25D6" w:rsidP="00AD25D6">
      <w:pPr>
        <w:pStyle w:val="ListBullet"/>
      </w:pPr>
      <w:r w:rsidRPr="00AD25D6">
        <w:t>area manager or operations manager</w:t>
      </w:r>
    </w:p>
    <w:p w:rsidR="00000000" w:rsidRPr="00AD25D6" w:rsidP="00AD25D6">
      <w:pPr>
        <w:pStyle w:val="ListBullet"/>
      </w:pPr>
      <w:r w:rsidRPr="00AD25D6">
        <w:t>rooms division manager</w:t>
      </w:r>
    </w:p>
    <w:p w:rsidR="00000000" w:rsidRPr="00AD25D6" w:rsidP="00AD25D6">
      <w:pPr>
        <w:pStyle w:val="ListBullet"/>
      </w:pPr>
      <w:r w:rsidRPr="00AD25D6">
        <w:t>executive housekeeper</w:t>
      </w:r>
    </w:p>
    <w:p w:rsidR="00000000" w:rsidRPr="00AD25D6" w:rsidP="00AD25D6">
      <w:pPr>
        <w:pStyle w:val="ListBullet"/>
      </w:pPr>
      <w:r w:rsidRPr="00AD25D6">
        <w:t>secretary or manager</w:t>
      </w:r>
    </w:p>
    <w:p w:rsidR="00000000" w:rsidRPr="00AD25D6" w:rsidP="00AD25D6">
      <w:pPr>
        <w:pStyle w:val="ListBullet"/>
      </w:pPr>
      <w:r w:rsidRPr="00AD25D6">
        <w:t>executive chef</w:t>
      </w:r>
    </w:p>
    <w:p w:rsidR="00000000" w:rsidRPr="00AD25D6" w:rsidP="00AD25D6">
      <w:pPr>
        <w:pStyle w:val="ListBullet"/>
      </w:pPr>
      <w:r w:rsidRPr="00AD25D6">
        <w:t>cafe owner or manager</w:t>
      </w:r>
    </w:p>
    <w:p w:rsidR="00000000" w:rsidRPr="00AD25D6" w:rsidP="00AD25D6">
      <w:pPr>
        <w:pStyle w:val="ListBullet"/>
      </w:pPr>
      <w:r w:rsidRPr="00AD25D6">
        <w:t>motel owner or manager.</w:t>
      </w:r>
    </w:p>
    <w:p w:rsidR="00000000" w:rsidRPr="00AD25D6" w:rsidP="00AD25D6">
      <w:pPr>
        <w:pStyle w:val="BodyText"/>
      </w:pPr>
      <w:r w:rsidRPr="00AD25D6">
        <w:rPr>
          <w:rStyle w:val="SpecialBold"/>
        </w:rPr>
        <w:t>Prerequisite requirements</w:t>
      </w:r>
    </w:p>
    <w:p w:rsidR="00726EB2" w:rsidP="00AD25D6">
      <w:pPr>
        <w:pStyle w:val="BodyText"/>
      </w:pPr>
      <w:r w:rsidRPr="00AD25D6">
        <w:t xml:space="preserve">There are no prerequisites for entry to this qualification. </w:t>
      </w:r>
    </w:p>
    <w:p w:rsidR="00726EB2" w:rsidP="00AD25D6">
      <w:pPr>
        <w:pStyle w:val="BodyText"/>
      </w:pPr>
    </w:p>
    <w:p w:rsidR="00000000" w:rsidRPr="00AD25D6" w:rsidP="00AD25D6">
      <w:pPr>
        <w:pStyle w:val="Heading1"/>
      </w:pPr>
      <w:bookmarkStart w:id="3" w:name="O_55013"/>
      <w:bookmarkEnd w:id="3"/>
      <w:r w:rsidRPr="00AD25D6">
        <w:t>Pathways Information</w:t>
      </w:r>
    </w:p>
    <w:p w:rsidR="00000000" w:rsidRPr="00AD25D6" w:rsidP="00AD25D6">
      <w:pPr>
        <w:pStyle w:val="BodyText"/>
      </w:pPr>
      <w:r w:rsidRPr="00AD25D6">
        <w:t xml:space="preserve">Not </w:t>
      </w:r>
      <w:r w:rsidRPr="00AD25D6">
        <w:t>applicable.</w:t>
      </w:r>
    </w:p>
    <w:p w:rsidR="00000000" w:rsidRPr="00AD25D6" w:rsidP="00AD25D6">
      <w:pPr>
        <w:pStyle w:val="AllowPageBreak"/>
      </w:pPr>
    </w:p>
    <w:p w:rsidR="00000000" w:rsidRPr="00AD25D6" w:rsidP="00AD25D6">
      <w:pPr>
        <w:pStyle w:val="Heading1"/>
      </w:pPr>
      <w:bookmarkStart w:id="4" w:name="O_55014"/>
      <w:bookmarkEnd w:id="4"/>
      <w:r w:rsidRPr="00AD25D6">
        <w:t>Licensing/Regulatory Information</w:t>
      </w:r>
    </w:p>
    <w:p w:rsidR="00000000" w:rsidRPr="00AD25D6" w:rsidP="00AD25D6">
      <w:pPr>
        <w:pStyle w:val="BodyText"/>
      </w:pPr>
      <w:r w:rsidRPr="00AD25D6">
        <w:t>Not applicable.</w:t>
      </w:r>
    </w:p>
    <w:p w:rsidR="00000000" w:rsidRPr="00AD25D6" w:rsidP="00AD25D6">
      <w:pPr>
        <w:pStyle w:val="AllowPageBreak"/>
      </w:pPr>
    </w:p>
    <w:p w:rsidR="00000000" w:rsidRPr="00AD25D6" w:rsidP="00AD25D6">
      <w:pPr>
        <w:pStyle w:val="Heading1"/>
      </w:pPr>
      <w:bookmarkStart w:id="5" w:name="O_55015"/>
      <w:bookmarkEnd w:id="5"/>
      <w:r w:rsidRPr="00AD25D6">
        <w:t>Entry Requirements</w:t>
      </w:r>
    </w:p>
    <w:p w:rsidR="00000000" w:rsidRPr="00AD25D6" w:rsidP="00AD25D6">
      <w:pPr>
        <w:pStyle w:val="BodyText"/>
      </w:pPr>
      <w:r w:rsidRPr="00AD25D6">
        <w:t>Not applicable.</w:t>
      </w:r>
    </w:p>
    <w:p w:rsidR="00000000" w:rsidRPr="00AD25D6" w:rsidP="00AD25D6">
      <w:pPr>
        <w:pStyle w:val="AllowPageBreak"/>
      </w:pPr>
    </w:p>
    <w:p w:rsidR="00000000" w:rsidRPr="00AD25D6" w:rsidP="00AD25D6">
      <w:pPr>
        <w:pStyle w:val="Heading1"/>
      </w:pPr>
      <w:bookmarkStart w:id="6" w:name="O_55016"/>
      <w:bookmarkEnd w:id="6"/>
      <w:r w:rsidRPr="00AD25D6">
        <w:t>Employability Skills Summary</w:t>
      </w:r>
    </w:p>
    <w:p w:rsidR="00000000" w:rsidRPr="00AD25D6" w:rsidP="00AD25D6">
      <w:pPr>
        <w:pStyle w:val="BodyText"/>
      </w:pPr>
      <w:r w:rsidRPr="00AD25D6">
        <w:rPr>
          <w:rStyle w:val="SpecialBold"/>
        </w:rPr>
        <w:t>EMPLOYABILITY SKILLS SUMMARY</w:t>
      </w:r>
    </w:p>
    <w:p w:rsidR="00000000" w:rsidRPr="00AD25D6" w:rsidP="00AD25D6">
      <w:pPr>
        <w:pStyle w:val="BodyText"/>
      </w:pPr>
      <w:r w:rsidRPr="00AD25D6">
        <w:rPr>
          <w:rStyle w:val="SpecialBold"/>
        </w:rPr>
        <w:t>SIT60307 Advanced Diploma of Hospitality</w:t>
      </w:r>
    </w:p>
    <w:p w:rsidR="00000000" w:rsidRPr="00AD25D6" w:rsidP="00AD25D6">
      <w:pPr>
        <w:pStyle w:val="BodyText"/>
      </w:pPr>
      <w:r w:rsidRPr="00AD25D6">
        <w:t>The following table contains a summary of the employability skills required by the hospitality industry for this qualification. The employability skills facets described here are broad industry requirements that may vary depending on qualification packagin</w:t>
      </w:r>
      <w:r w:rsidRPr="00AD25D6">
        <w:t>g options.</w:t>
      </w:r>
    </w:p>
    <w:tbl>
      <w:tblPr>
        <w:tblW w:w="0" w:type="auto"/>
        <w:tblLayout w:type="fixed"/>
        <w:tblCellMar>
          <w:left w:w="62" w:type="dxa"/>
          <w:right w:w="62" w:type="dxa"/>
        </w:tblCellMar>
        <w:tblLook w:val="0000"/>
      </w:tblPr>
      <w:tblGrid>
        <w:gridCol w:w="3256"/>
        <w:gridCol w:w="5744"/>
      </w:tblGrid>
      <w:tr w:rsidTr="00726EB2">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5D6" w:rsidP="00AD25D6">
            <w:pPr>
              <w:pStyle w:val="BodyText"/>
            </w:pPr>
            <w:r w:rsidRPr="00AD25D6">
              <w:rPr>
                <w:rStyle w:val="SpecialBold"/>
              </w:rPr>
              <w:t>Employability skill</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Industry</w:t>
            </w:r>
            <w:r w:rsidRPr="00AD25D6">
              <w:t>/</w:t>
            </w:r>
            <w:r w:rsidRPr="00AD25D6">
              <w:rPr>
                <w:rStyle w:val="SpecialBold"/>
              </w:rPr>
              <w:t>enterprise requirements for this qualification include</w:t>
            </w:r>
            <w:r w:rsidRPr="00AD25D6">
              <w:t>:</w:t>
            </w:r>
          </w:p>
        </w:tc>
      </w:tr>
      <w:tr w:rsidTr="00726EB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Communication</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r w:rsidRPr="00AD25D6">
              <w:t xml:space="preserve">Communicating, consulting and encouraging feedback on organisational goals, strategies and outcomes; negotiating and liaising with a broad range </w:t>
            </w:r>
            <w:r w:rsidRPr="00AD25D6">
              <w:t>of colleagues and customers on operational and service issues; consulting with others to elicit feedback and ideas; providing briefings to operational staff and other managers; developing and maintaining workplace documentation such as operational procedur</w:t>
            </w:r>
            <w:r w:rsidRPr="00AD25D6">
              <w:t>es, staff-related documentation or reports.</w:t>
            </w:r>
          </w:p>
        </w:tc>
      </w:tr>
      <w:tr w:rsidTr="00726EB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Teamwork</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r w:rsidRPr="00AD25D6">
              <w:t>Fostering workplace diversity; building, motivating and leading diverse teams; providing support and coaching; planning work operations to take account of team member strengths; taking a lead role in ag</w:t>
            </w:r>
            <w:r w:rsidRPr="00AD25D6">
              <w:t>reeing and establishing work team goals.</w:t>
            </w:r>
          </w:p>
        </w:tc>
      </w:tr>
      <w:tr w:rsidTr="00726EB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Problem solving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r w:rsidRPr="00AD25D6">
              <w:t xml:space="preserve">Developing and applying a range of strategies to address both typical and unpredictable workplace problems; responding effectively to a wide </w:t>
            </w:r>
            <w:r w:rsidRPr="00AD25D6">
              <w:t>range of operational issues requiring immediate resolution; working with colleagues to develop practical solutions; monitoring and evaluating the effectiveness of solutions at a strategic level.</w:t>
            </w:r>
          </w:p>
        </w:tc>
      </w:tr>
      <w:tr w:rsidTr="00726EB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Initiative and enterprise</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r w:rsidRPr="00AD25D6">
              <w:t xml:space="preserve">Initiating new concepts, products </w:t>
            </w:r>
            <w:r w:rsidRPr="00AD25D6">
              <w:t>and services; engaging and persuading stakeholders to adopt approaches; generating options and ideas to address different workplace challenges; developing ideas about ways to improve operations and services; encouraging team members to be innovative; using</w:t>
            </w:r>
            <w:r w:rsidRPr="00AD25D6">
              <w:t xml:space="preserve"> knowledge of current and emerging hospitality industry and marketplace trends to inform work practices.</w:t>
            </w:r>
          </w:p>
        </w:tc>
      </w:tr>
      <w:tr w:rsidTr="00726EB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Planning and organising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r w:rsidRPr="00AD25D6">
              <w:t>Developing and managing strategies across the broad spectrum of hospitality management practices, including overall business p</w:t>
            </w:r>
            <w:r w:rsidRPr="00AD25D6">
              <w:t xml:space="preserve">lanning, financial management and product development; researching and critically analysing current and emerging industry practices, market and </w:t>
            </w:r>
            <w:r w:rsidRPr="00AD25D6">
              <w:t>product trends; forecasting and managing resources; developing and leading continuous improvement processes; und</w:t>
            </w:r>
            <w:r w:rsidRPr="00AD25D6">
              <w:t>erstanding the roles and responsibilities of leaders and managers in the context of the overall organisation; communicating goals, strategies and outcomes to team members; monitoring and evaluating plans, procedures and systems, including timelines and res</w:t>
            </w:r>
            <w:r w:rsidRPr="00AD25D6">
              <w:t>ources.</w:t>
            </w:r>
          </w:p>
        </w:tc>
      </w:tr>
      <w:tr w:rsidTr="00726EB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Self-management</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r w:rsidRPr="00AD25D6">
              <w:t>Reviewing and reflecting on own work performance; understanding the legal and compliance framework that affects those working in the hospitality industry; maintaining general and technical knowledge to inform work practices.</w:t>
            </w:r>
          </w:p>
        </w:tc>
      </w:tr>
      <w:tr w:rsidTr="00726EB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Learn</w:t>
            </w:r>
            <w:r w:rsidRPr="00AD25D6">
              <w:rPr>
                <w:rStyle w:val="SpecialBold"/>
              </w:rPr>
              <w:t>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r w:rsidRPr="00AD25D6">
              <w:t>Developing and maintaining the legal knowledge required for business compliance; proactively maintaining and updating knowledge of hospitality industry trends and practices; being aware of hospitality industry professional development opportunities; su</w:t>
            </w:r>
            <w:r w:rsidRPr="00AD25D6">
              <w:t>pporting team members to learn.</w:t>
            </w:r>
          </w:p>
        </w:tc>
      </w:tr>
      <w:tr w:rsidTr="00726EB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Technology</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5D6" w:rsidP="00AD25D6">
            <w:pPr>
              <w:pStyle w:val="BodyText"/>
            </w:pPr>
            <w:r w:rsidRPr="00AD25D6">
              <w:t>Researching new technological solutions to inform management practice and product development; selecting and using technologies used in the hospitality industry to support workplace operations and planning; under</w:t>
            </w:r>
            <w:r w:rsidRPr="00AD25D6">
              <w:t>standing the operating capacity of different technologies, including emerging technologies used to support hospitality operations; supporting skill development required by new technologies.</w:t>
            </w:r>
          </w:p>
        </w:tc>
      </w:tr>
    </w:tbl>
    <w:p w:rsidR="00000000" w:rsidRPr="00AD25D6" w:rsidP="00AD25D6">
      <w:pPr>
        <w:pStyle w:val="BodyText"/>
      </w:pPr>
    </w:p>
    <w:p w:rsidR="00726EB2" w:rsidP="00AD25D6">
      <w:pPr>
        <w:pStyle w:val="BodyText"/>
      </w:pPr>
      <w:r w:rsidRPr="00AD25D6">
        <w:t>Due to the high proportion of electives required by this qualifi</w:t>
      </w:r>
      <w:r w:rsidRPr="00AD25D6">
        <w:t xml:space="preserve">cation, the industry/enterprise requirements described above for each employability skill are representative of the hospitality industry in general and may not reflect specific job roles. Learning and assessment strategies for this qualification should be </w:t>
      </w:r>
      <w:r w:rsidRPr="00AD25D6">
        <w:t>based on the requirements of the units of competency for this qualification.</w:t>
      </w:r>
    </w:p>
    <w:p w:rsidR="00726EB2" w:rsidP="00AD25D6">
      <w:pPr>
        <w:pStyle w:val="BodyText"/>
      </w:pPr>
    </w:p>
    <w:p w:rsidR="00000000" w:rsidRPr="00AD25D6" w:rsidP="00AD25D6">
      <w:pPr>
        <w:pStyle w:val="Heading1"/>
      </w:pPr>
      <w:bookmarkStart w:id="7" w:name="O_55017"/>
      <w:bookmarkEnd w:id="7"/>
      <w:r w:rsidRPr="00AD25D6">
        <w:t>Packaging Rules</w:t>
      </w:r>
    </w:p>
    <w:tbl>
      <w:tblPr>
        <w:tblW w:w="0" w:type="auto"/>
        <w:tblLayout w:type="fixed"/>
        <w:tblCellMar>
          <w:left w:w="62" w:type="dxa"/>
          <w:right w:w="62" w:type="dxa"/>
        </w:tblCellMar>
        <w:tblLook w:val="0000"/>
      </w:tblPr>
      <w:tblGrid>
        <w:gridCol w:w="9000"/>
      </w:tblGrid>
      <w:tr w:rsidTr="00726EB2">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5D6" w:rsidP="00AD25D6">
            <w:pPr>
              <w:pStyle w:val="BodyText"/>
            </w:pPr>
            <w:r w:rsidRPr="00AD25D6">
              <w:rPr>
                <w:rStyle w:val="SpecialBold"/>
              </w:rPr>
              <w:t>QUALIFICATION RULES</w:t>
            </w:r>
          </w:p>
          <w:p w:rsidR="00000000" w:rsidRPr="00AD25D6" w:rsidP="00AD25D6">
            <w:pPr>
              <w:pStyle w:val="BodyText"/>
            </w:pPr>
            <w:r w:rsidRPr="00AD25D6">
              <w:t>To achieve an Advanced Diploma of Hospitality, 47 units must be completed:</w:t>
            </w:r>
          </w:p>
          <w:p w:rsidR="00000000" w:rsidRPr="00AD25D6" w:rsidP="00AD25D6">
            <w:pPr>
              <w:pStyle w:val="ListBullet"/>
            </w:pPr>
            <w:r w:rsidRPr="00AD25D6">
              <w:t>all 29 core units</w:t>
            </w:r>
          </w:p>
          <w:p w:rsidR="00000000" w:rsidRPr="00AD25D6" w:rsidP="00AD25D6">
            <w:pPr>
              <w:pStyle w:val="ListBullet"/>
            </w:pPr>
            <w:r w:rsidRPr="00AD25D6">
              <w:t>18 elective units:</w:t>
            </w:r>
          </w:p>
          <w:p w:rsidR="00000000" w:rsidRPr="00AD25D6" w:rsidP="00AD25D6">
            <w:pPr>
              <w:pStyle w:val="ListBullet2"/>
            </w:pPr>
            <w:r w:rsidRPr="00AD25D6">
              <w:t>a minimum of 15 elective units must be selected from the list below</w:t>
            </w:r>
          </w:p>
          <w:p w:rsidR="00000000" w:rsidRPr="00AD25D6" w:rsidP="00AD25D6">
            <w:pPr>
              <w:pStyle w:val="ListBullet2"/>
            </w:pPr>
            <w:r w:rsidRPr="00AD25D6">
              <w:t xml:space="preserve">the remaining 3 elective units may be selected from this or another endorsed Training Package or accredited course </w:t>
            </w:r>
          </w:p>
          <w:p w:rsidR="00000000" w:rsidRPr="00AD25D6" w:rsidP="00AD25D6">
            <w:pPr>
              <w:pStyle w:val="ListBullet2"/>
            </w:pPr>
            <w:r w:rsidRPr="00AD25D6">
              <w:t>a maximum of 1 Languages other than English unit may be counted as an el</w:t>
            </w:r>
            <w:r w:rsidRPr="00AD25D6">
              <w:t>ective within this qualification.</w:t>
            </w:r>
          </w:p>
          <w:p w:rsidR="00000000" w:rsidRPr="00AD25D6" w:rsidP="00AD25D6">
            <w:pPr>
              <w:pStyle w:val="BodyText"/>
            </w:pPr>
            <w:r w:rsidRPr="00AD25D6">
              <w:t>In all cases selection of electives must be guided by the job outcome sought, local industry requirements and the characteristics of this qualification.</w:t>
            </w:r>
          </w:p>
        </w:tc>
      </w:tr>
    </w:tbl>
    <w:p w:rsidR="00000000" w:rsidRPr="00AD25D6" w:rsidP="00AD25D6">
      <w:pPr>
        <w:pStyle w:val="BodyText"/>
      </w:pPr>
    </w:p>
    <w:p w:rsidR="00000000" w:rsidRPr="00AD25D6" w:rsidP="00AD25D6">
      <w:pPr>
        <w:pStyle w:val="BodyText"/>
      </w:pPr>
    </w:p>
    <w:p w:rsidR="00000000" w:rsidRPr="00AD25D6" w:rsidP="00AD25D6">
      <w:pPr>
        <w:pStyle w:val="BodyText"/>
      </w:pPr>
    </w:p>
    <w:tbl>
      <w:tblPr>
        <w:tblW w:w="0" w:type="auto"/>
        <w:tblLayout w:type="fixed"/>
        <w:tblCellMar>
          <w:left w:w="62" w:type="dxa"/>
          <w:right w:w="62" w:type="dxa"/>
        </w:tblCellMar>
        <w:tblLook w:val="0000"/>
      </w:tblPr>
      <w:tblGrid>
        <w:gridCol w:w="4503"/>
        <w:gridCol w:w="4497"/>
      </w:tblGrid>
      <w:tr w:rsidTr="00726EB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CORE UNITS</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SITXCCS002A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Provide quality customer service</w:t>
            </w:r>
            <w:r w:rsidRPr="00AD25D6">
              <w:t xml:space="preserve"> </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SITXCCS003A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Manage quality customer service</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SITXCOM001A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Work with colleagues and customers</w:t>
            </w:r>
            <w:r w:rsidRPr="00AD25D6">
              <w:t xml:space="preserve"> </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SITXCOM002A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Work in a socially diverse environment</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SITXCOM003A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Deal with conflict situations</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SITXFIN003A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Interpret financial information</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SITXFIN004A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Manage finances within a budget</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SITXFIN005A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and monitor budgets</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SITXFIN007A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Manage physical assets</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SITXFIN008A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Manage financial operations</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SITXGLC001A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Develop and update legal knowledge required for business compliance</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SITXHRM001A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Coach others in job skills</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SITXHRM002A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Recruit</w:t>
            </w:r>
            <w:r w:rsidRPr="00AD25D6">
              <w:t xml:space="preserve">, </w:t>
            </w:r>
            <w:r w:rsidRPr="00AD25D6">
              <w:rPr>
                <w:rStyle w:val="SpecialBold"/>
              </w:rPr>
              <w:t>select and induct staff</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SITXHRM003A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Roster staff</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SITXHRM005A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Lead and manage people</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SITXHRM006A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Monitor staff performance</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SITXHRM007A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Manage workplace diversity</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SITXINV001A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Receive and store stock</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SITXINV002A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Control and order stock</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SITXMGT001A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Monitor work operations</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SITXMGT002A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Develop and implement operational plans</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SITXMGT004A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Develop and implement a business plan</w:t>
            </w:r>
            <w:r w:rsidRPr="00AD25D6">
              <w:t xml:space="preserve"> </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SITXMGT006A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Establish and conduct business relationships</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SITXMPR005A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Develop</w:t>
            </w:r>
            <w:r w:rsidRPr="00AD25D6">
              <w:rPr>
                <w:rStyle w:val="SpecialBold"/>
              </w:rPr>
              <w:t xml:space="preserve"> and manage marketing strategies</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SITXOHS001B</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Follow health</w:t>
            </w:r>
            <w:r w:rsidRPr="00AD25D6">
              <w:t xml:space="preserve">, </w:t>
            </w:r>
            <w:r w:rsidRPr="00AD25D6">
              <w:rPr>
                <w:rStyle w:val="SpecialBold"/>
              </w:rPr>
              <w:t>safety and security procedures</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SITXOHS002A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Follow workplace hygiene procedures</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SITXOHS004B</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Implement and monitor workplace health</w:t>
            </w:r>
            <w:r w:rsidRPr="00AD25D6">
              <w:t xml:space="preserve">, </w:t>
            </w:r>
            <w:r w:rsidRPr="00AD25D6">
              <w:rPr>
                <w:rStyle w:val="SpecialBold"/>
              </w:rPr>
              <w:t>safety and security practices</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SITXOHS005A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Establish and maintain an OHS system</w:t>
            </w:r>
          </w:p>
        </w:tc>
      </w:tr>
      <w:tr w:rsidTr="00726EB2">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BoldandItalics"/>
              </w:rPr>
              <w:t>Plus one of the following</w:t>
            </w:r>
            <w:r w:rsidRPr="00AD25D6">
              <w:t>:</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SITHIND003A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Provide and coordinate hospitality service</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SITHCCC028A</w:t>
            </w:r>
          </w:p>
        </w:tc>
        <w:tc>
          <w:tcPr>
            <w:tcW w:w="4497"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w:t>
            </w:r>
            <w:r w:rsidRPr="00AD25D6">
              <w:t xml:space="preserve">, </w:t>
            </w:r>
            <w:r w:rsidRPr="00AD25D6">
              <w:rPr>
                <w:rStyle w:val="SpecialBold"/>
              </w:rPr>
              <w:t>cook and serve food for menus</w:t>
            </w:r>
          </w:p>
        </w:tc>
      </w:tr>
      <w:tr w:rsidTr="00726EB2">
        <w:tblPrEx>
          <w:tblW w:w="0" w:type="auto"/>
          <w:tblLayout w:type="fixed"/>
          <w:tblCellMar>
            <w:left w:w="62" w:type="dxa"/>
            <w:right w:w="62" w:type="dxa"/>
          </w:tblCellMar>
          <w:tblLook w:val="0000"/>
        </w:tblPrEx>
        <w:tc>
          <w:tcPr>
            <w:tcW w:w="4503"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97" w:type="dxa"/>
            <w:tcBorders>
              <w:top w:val="nil"/>
              <w:left w:val="nil"/>
              <w:bottom w:val="single" w:sz="6" w:space="0" w:color="auto"/>
              <w:right w:val="single" w:sz="6" w:space="0" w:color="auto"/>
            </w:tcBorders>
            <w:tcMar>
              <w:top w:w="0" w:type="dxa"/>
              <w:left w:w="62" w:type="dxa"/>
              <w:bottom w:w="0" w:type="dxa"/>
              <w:right w:w="62" w:type="dxa"/>
            </w:tcMar>
          </w:tcPr>
          <w:p w:rsidR="00000000" w:rsidRPr="00AD25D6" w:rsidP="00AD25D6">
            <w:pPr>
              <w:pStyle w:val="BodyText"/>
            </w:pPr>
          </w:p>
        </w:tc>
      </w:tr>
    </w:tbl>
    <w:p w:rsidR="00000000" w:rsidRPr="00AD25D6" w:rsidP="00AD25D6">
      <w:pPr>
        <w:pStyle w:val="BodyText"/>
      </w:pPr>
    </w:p>
    <w:p w:rsidR="00000000" w:rsidRPr="00AD25D6" w:rsidP="00AD25D6">
      <w:pPr>
        <w:pStyle w:val="BodyText"/>
      </w:pPr>
    </w:p>
    <w:tbl>
      <w:tblPr>
        <w:tblW w:w="0" w:type="auto"/>
        <w:tblLayout w:type="fixed"/>
        <w:tblCellMar>
          <w:left w:w="62" w:type="dxa"/>
          <w:right w:w="62" w:type="dxa"/>
        </w:tblCellMar>
        <w:tblLook w:val="0000"/>
      </w:tblPr>
      <w:tblGrid>
        <w:gridCol w:w="4518"/>
        <w:gridCol w:w="4482"/>
      </w:tblGrid>
      <w:tr w:rsidTr="00726EB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ELECTIVE UNITS</w:t>
            </w:r>
            <w:r w:rsidRPr="00AD25D6">
              <w:tab/>
            </w:r>
          </w:p>
        </w:tc>
      </w:tr>
      <w:tr w:rsidTr="00726EB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Accommodation Services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SITHACS001B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Provide accommodation reception services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SITHACS002B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Conduct night audit</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SITHACS003A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Provide porter services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SITHACS004B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Provide housekeeping services to guests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SITHACS005B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rooms for guests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SITHACS006B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Clean premises and equipment</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SITHACS007B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Launder linen and guest clothes</w:t>
            </w:r>
            <w:r w:rsidRPr="00AD25D6">
              <w:t xml:space="preserve"> </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SITHACS008B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Provide valet service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Administration</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SITXADM001A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Perform office procedures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SITXADM002A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Source and present information</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SITXADM003A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Write business documents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SITXADM004A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Plan and manage meetings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BSBRES401A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Analyse and present research information</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Asian Cookery</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SITHASC001A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Use basic Asian methods of cookery</w:t>
            </w:r>
            <w:r w:rsidRPr="00AD25D6">
              <w:t xml:space="preserve"> </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SITHASC002A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Produce appetisers and snacks for Asian cuisines</w:t>
            </w:r>
            <w:r w:rsidRPr="00AD25D6">
              <w:t xml:space="preserve"> </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SITHASC003A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stocks and soups for Asian cuisines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SITHASC004A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sauces</w:t>
            </w:r>
            <w:r w:rsidRPr="00AD25D6">
              <w:t xml:space="preserve">, </w:t>
            </w:r>
            <w:r w:rsidRPr="00AD25D6">
              <w:rPr>
                <w:rStyle w:val="SpecialBold"/>
              </w:rPr>
              <w:t>dips and accompaniments for Asian cuisines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SITHASC005A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salads for Asian cuisines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SITHASC006A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rice and noodles for Asian cuisines</w:t>
            </w:r>
            <w:r w:rsidRPr="00AD25D6">
              <w:t xml:space="preserve"> </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SITHASC007A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meat</w:t>
            </w:r>
            <w:r w:rsidRPr="00AD25D6">
              <w:t xml:space="preserve">, </w:t>
            </w:r>
            <w:r w:rsidRPr="00AD25D6">
              <w:rPr>
                <w:rStyle w:val="SpecialBold"/>
              </w:rPr>
              <w:t>poultry</w:t>
            </w:r>
            <w:r w:rsidRPr="00AD25D6">
              <w:t xml:space="preserve">, </w:t>
            </w:r>
            <w:r w:rsidRPr="00AD25D6">
              <w:rPr>
                <w:rStyle w:val="SpecialBold"/>
              </w:rPr>
              <w:t>seafood and vegetables for Asian cuisines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SITHASC008B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w:t>
            </w:r>
            <w:r w:rsidRPr="00AD25D6">
              <w:rPr>
                <w:rStyle w:val="SpecialBold"/>
              </w:rPr>
              <w:t>repare desserts for Asian cuisines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SITHASC009A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curry paste and powder for Asian cuisines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SITHASC010A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satay for Asian cuisines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SITHASC011A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vegetarian dishes for Asian cuisines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SITHASC012A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Select</w:t>
            </w:r>
            <w:r w:rsidRPr="00AD25D6">
              <w:t xml:space="preserve">, </w:t>
            </w:r>
            <w:r w:rsidRPr="00AD25D6">
              <w:rPr>
                <w:rStyle w:val="SpecialBold"/>
              </w:rPr>
              <w:t>prepare and serve specialised Asian cuisines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SITHASC013B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Plan menus for Asian cuisines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SITHASC014A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Design and operate an Asian kitchen</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SITHASC015A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and produce Japanese raw fish</w:t>
            </w:r>
            <w:r w:rsidRPr="00AD25D6">
              <w:t xml:space="preserve"> (</w:t>
            </w:r>
            <w:r w:rsidRPr="00AD25D6">
              <w:rPr>
                <w:rStyle w:val="SpecialBold"/>
              </w:rPr>
              <w:t>sashimi</w:t>
            </w:r>
            <w:r w:rsidRPr="00AD25D6">
              <w:t>)</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SITHASC016A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and produce Japanese simmered</w:t>
            </w:r>
            <w:r w:rsidRPr="00AD25D6">
              <w:t xml:space="preserve">, </w:t>
            </w:r>
            <w:r w:rsidRPr="00AD25D6">
              <w:rPr>
                <w:rStyle w:val="SpecialBold"/>
              </w:rPr>
              <w:t>grilled</w:t>
            </w:r>
            <w:r w:rsidRPr="00AD25D6">
              <w:t xml:space="preserve">, </w:t>
            </w:r>
            <w:r w:rsidRPr="00AD25D6">
              <w:rPr>
                <w:rStyle w:val="SpecialBold"/>
              </w:rPr>
              <w:t>deep-fried and steamed dishes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SITHASC017A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and produce Japanese one pot cookery</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SITHASC018A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and produce Japanese rice cookery</w:t>
            </w:r>
            <w:r w:rsidRPr="00AD25D6">
              <w:t xml:space="preserve"> </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SITHASC019A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and produce Japanese fruit-based desserts</w:t>
            </w:r>
            <w:r w:rsidRPr="00AD25D6">
              <w:t xml:space="preserve">, </w:t>
            </w:r>
            <w:r w:rsidRPr="00AD25D6">
              <w:rPr>
                <w:rStyle w:val="SpecialBold"/>
              </w:rPr>
              <w:t>cakes and sweetmeats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SITHASC020A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and produce Chinese dim sum</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SITHASC021A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and produce Chinese roast meat cuts and poultry</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SITHASC022A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and produce tandoori food items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SITHASC023A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and produce Indian breads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SITHASC024A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and produce Indian sweetmeats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SITHASC025A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and produce Indian chutney and pickles</w:t>
            </w:r>
            <w:r w:rsidRPr="00AD25D6">
              <w:t xml:space="preserve"> </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SITHASC026A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and produce Indonesian crackers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Client and Customer Service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SITXCCS001B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Provide visitor information</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SITXCCS004A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Provide club reception services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SIRXCCS001A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Apply point-of-sale handling procedures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Commercial Cookery and Catering</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SITHCCC001B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Organise and prepare food</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SITHCCC002A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Present food</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SITHCCC003B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Receive and store kitchen supplies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SITHCCC004B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Clean and maintain kitchen premises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SITHCCC005A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Use basic methods of cookery</w:t>
            </w:r>
            <w:r w:rsidRPr="00AD25D6">
              <w:t xml:space="preserve"> </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SITHCCC006A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appetisers and salads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SITHCCC007A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sandwiches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SITHCCC008A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stocks</w:t>
            </w:r>
            <w:r w:rsidRPr="00AD25D6">
              <w:t xml:space="preserve">, </w:t>
            </w:r>
            <w:r w:rsidRPr="00AD25D6">
              <w:rPr>
                <w:rStyle w:val="SpecialBold"/>
              </w:rPr>
              <w:t>sauces and soups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SITHCCC009A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vegetables</w:t>
            </w:r>
            <w:r w:rsidRPr="00AD25D6">
              <w:t xml:space="preserve">, </w:t>
            </w:r>
            <w:r w:rsidRPr="00AD25D6">
              <w:rPr>
                <w:rStyle w:val="SpecialBold"/>
              </w:rPr>
              <w:t>fruit</w:t>
            </w:r>
            <w:r w:rsidRPr="00AD25D6">
              <w:t xml:space="preserve">, </w:t>
            </w:r>
            <w:r w:rsidRPr="00AD25D6">
              <w:rPr>
                <w:rStyle w:val="SpecialBold"/>
              </w:rPr>
              <w:t>eggs and farinaceous dishes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SITHCCC010A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Select</w:t>
            </w:r>
            <w:r w:rsidRPr="00AD25D6">
              <w:t xml:space="preserve">, </w:t>
            </w:r>
            <w:r w:rsidRPr="00AD25D6">
              <w:rPr>
                <w:rStyle w:val="SpecialBold"/>
              </w:rPr>
              <w:t>prepare and cook poultry</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SITHCCC011A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Select</w:t>
            </w:r>
            <w:r w:rsidRPr="00AD25D6">
              <w:t xml:space="preserve">, </w:t>
            </w:r>
            <w:r w:rsidRPr="00AD25D6">
              <w:rPr>
                <w:rStyle w:val="SpecialBold"/>
              </w:rPr>
              <w:t>prepare and cook seafood</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SITHCCC012A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Select</w:t>
            </w:r>
            <w:r w:rsidRPr="00AD25D6">
              <w:t xml:space="preserve">, </w:t>
            </w:r>
            <w:r w:rsidRPr="00AD25D6">
              <w:rPr>
                <w:rStyle w:val="SpecialBold"/>
              </w:rPr>
              <w:t>prepare and cook meat</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SITHCCC013A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hot and cold desserts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SITHCCC014A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pastries</w:t>
            </w:r>
            <w:r w:rsidRPr="00AD25D6">
              <w:t xml:space="preserve">, </w:t>
            </w:r>
            <w:r w:rsidRPr="00AD25D6">
              <w:rPr>
                <w:rStyle w:val="SpecialBold"/>
              </w:rPr>
              <w:t>cakes and yeast goods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SITHCCC015A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Plan and prepare food for buffets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SITHCCC016A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Develop cost-effective menus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SITHCCC017A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Organise bulk cooking operations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SITHCCC018A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pâtés and terrines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SITHCCC019A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Plan</w:t>
            </w:r>
            <w:r w:rsidRPr="00AD25D6">
              <w:t xml:space="preserve">, </w:t>
            </w:r>
            <w:r w:rsidRPr="00AD25D6">
              <w:rPr>
                <w:rStyle w:val="SpecialBold"/>
              </w:rPr>
              <w:t>prepare and display a buffet</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SITHCCC020B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portion-controlled meat cuts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SITHCCC021B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Handle and serve cheese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SITHCCC022A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chocolate and chocolate confectionery</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SITHCCC023B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Select</w:t>
            </w:r>
            <w:r w:rsidRPr="00AD25D6">
              <w:t xml:space="preserve">, </w:t>
            </w:r>
            <w:r w:rsidRPr="00AD25D6">
              <w:rPr>
                <w:rStyle w:val="SpecialBold"/>
              </w:rPr>
              <w:t>prepare and serve specialised food items</w:t>
            </w:r>
            <w:r w:rsidRPr="00AD25D6">
              <w:t xml:space="preserve"> </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SITHCCC024B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Select</w:t>
            </w:r>
            <w:r w:rsidRPr="00AD25D6">
              <w:t xml:space="preserve">, </w:t>
            </w:r>
            <w:r w:rsidRPr="00AD25D6">
              <w:rPr>
                <w:rStyle w:val="SpecialBold"/>
              </w:rPr>
              <w:t>prepare and serve specialised cuisines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SITHCCC025A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Monitor catering revenue and costs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SITHCCC026A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Establish and maintain quality control of food</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SITHCCC027A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cook and serve food for food service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SITHCCC028A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w:t>
            </w:r>
            <w:r w:rsidRPr="00AD25D6">
              <w:t xml:space="preserve">, </w:t>
            </w:r>
            <w:r w:rsidRPr="00AD25D6">
              <w:rPr>
                <w:rStyle w:val="SpecialBold"/>
              </w:rPr>
              <w:t>cook and serve food for menus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SITHCCC029A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foods according to dietary and cultural needs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SITHCCC030A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Package prepared foodstuffs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SITHCCC031A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Operate a fast food outlet</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SITHCCC032A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Apply cook-chill production processes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SITHCCC033B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Apply catering control principles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SITHCCC034A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Apply cook-freeze production processes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SITHCCC035A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Develop menus to meet special dietary and cultural needs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SITHCCC036B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Select catering systems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rsidRPr="00AD25D6" w:rsidP="00AD25D6">
            <w:pPr>
              <w:pStyle w:val="BodyText"/>
            </w:pPr>
            <w:r w:rsidRPr="00AD25D6">
              <w:rPr>
                <w:rStyle w:val="SpecialBold"/>
              </w:rPr>
              <w:t>SITHCCC037C</w:t>
            </w: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Manage facilities associated with commercial catering contracts</w:t>
            </w:r>
          </w:p>
        </w:tc>
      </w:tr>
      <w:tr w:rsidTr="00726EB2">
        <w:tblPrEx>
          <w:tblW w:w="0" w:type="auto"/>
          <w:tblLayout w:type="fixed"/>
          <w:tblCellMar>
            <w:left w:w="62" w:type="dxa"/>
            <w:right w:w="62" w:type="dxa"/>
          </w:tblCellMar>
          <w:tblLook w:val="0000"/>
        </w:tblPrEx>
        <w:tc>
          <w:tcPr>
            <w:tcW w:w="4518" w:type="dxa"/>
            <w:tcBorders>
              <w:top w:val="single" w:sz="6" w:space="0" w:color="auto"/>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SITHCCC038B</w:t>
            </w:r>
          </w:p>
        </w:tc>
        <w:tc>
          <w:tcPr>
            <w:tcW w:w="4482" w:type="dxa"/>
            <w:tcBorders>
              <w:top w:val="single" w:sz="6" w:space="0" w:color="auto"/>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Plan catering for an event or function</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SITHCCC039B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tenders for catering contracts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SITHCCC040A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Design menus to meet market needs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Communication and Teamwork</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SITXCOM004A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Communicate on the telephone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SITXCOM005A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Make presentations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SITXCOM006A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Address protocol requirements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Computer Operations and ICT Management</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BSBITU309A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Produce desktop published documents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BSBITU301A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Create and use databases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BSBITU302A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Create electronic presentations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BSBITA401A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Design databases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BSBITU402A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Develop and use complex spreadsheets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BSBITU102A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Develop keyboard skills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BSBWOR204A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Use business technology</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BSBITU201A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Produce simple word processed documents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BSBITU306A</w:t>
            </w:r>
            <w:r w:rsidRPr="00AD25D6">
              <w:t xml:space="preserve"> </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Design and produce business documents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BSBITU203A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Communicate electronically</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BSBITU203A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Communicate electronically</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CUFIMA01A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Produce and manipulate digital images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ICAS1193B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Connect a workstation to the internet</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ICAS2017B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Maintain system integrity</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Environmental Sustainability</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SITXENV001A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Participate in environmentally sustainable work practices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SITXENV002A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Implement and monitor environmentally sustainable work practices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SITXENV003A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Develop workplace policy and procedures for sustainability</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Events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SITXEVT001B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Develop and update event industry knowledge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SITXEVT005B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Organise in-house events or functions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SITXEVT006A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Research and evaluate event industry trends and practices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SITXEVT007B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Determine event feasibility</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SITXEVT008A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Plan and develop event proposals and bids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Finance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SITXFIN001A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Process financial transactions</w:t>
            </w:r>
            <w:r w:rsidRPr="00AD25D6">
              <w:t xml:space="preserve"> </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SITXFIN002A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Maintain financial records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SITXFIN006A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Obtain and manage sponsorship</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BSBFIA302A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Process payroll</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BSBFIA303A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Process accounts payable and receivable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BSBFIA304A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Maintain a general ledger</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BSBFIA401A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financial reports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rsidRPr="00AD25D6" w:rsidP="00AD25D6">
            <w:pPr>
              <w:pStyle w:val="BodyText"/>
            </w:pPr>
            <w:r w:rsidRPr="00AD25D6">
              <w:rPr>
                <w:rStyle w:val="SpecialBold"/>
              </w:rPr>
              <w:t>BSBFIM502A</w:t>
            </w: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Manage payroll</w:t>
            </w:r>
          </w:p>
        </w:tc>
      </w:tr>
      <w:tr w:rsidTr="00726EB2">
        <w:tblPrEx>
          <w:tblW w:w="0" w:type="auto"/>
          <w:tblLayout w:type="fixed"/>
          <w:tblCellMar>
            <w:left w:w="62" w:type="dxa"/>
            <w:right w:w="62" w:type="dxa"/>
          </w:tblCellMar>
          <w:tblLook w:val="0000"/>
        </w:tblPrEx>
        <w:tc>
          <w:tcPr>
            <w:tcW w:w="451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First Aid</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HLTFA301B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Apply first aid</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HLTFA302A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Provide first aid in remote situation</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Food and Beverage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SITHFAB001C</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Clean and tidy bar areas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SITHFAB002C</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Operate a bar</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SITHFAB003A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Serve food and beverage to customers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SITHFAB004A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Provide food and beverage service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SITHFAB005A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Provide table service of alcoholic beverages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SITHFAB007A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Complete retail liquor sales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SITHFAB008A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Provide room service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SITHFAB009A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Provide responsible service of alcohol</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SITHFAB010C</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and serve non-alcoholic beverages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SITHFAB011A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Develop and update food and beverage knowledge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SITHFAB012B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and serve espresso coffee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SITHFAB013A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Provide specialist advice on food</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SITHFAB015A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and serve cocktails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SITHFAB016A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Plan and monitor espresso coffee service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SITHFAB017A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Provide gueridon service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SITHFAB018A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Provide silver service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SITHFAB222A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Conduct a product tasting for alcoholic beverages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SITHFAB428A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Manage the sale or service of wine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SITHFAB323A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Provide advice on beers</w:t>
            </w:r>
            <w:r w:rsidRPr="00AD25D6">
              <w:t xml:space="preserve">, </w:t>
            </w:r>
            <w:r w:rsidRPr="00AD25D6">
              <w:rPr>
                <w:rStyle w:val="SpecialBold"/>
              </w:rPr>
              <w:t>spirits and liqueurs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SITHFAB324A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Provide specialised advice on food and beverage matching</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SITHFAB325A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Provide specialised advice on Australian wines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SITHFAB326A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Provide specialised advice on imported wines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SITHFAB227A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Operate a</w:t>
            </w:r>
            <w:r w:rsidRPr="00AD25D6">
              <w:rPr>
                <w:rStyle w:val="SpecialBold"/>
              </w:rPr>
              <w:t>nd monitor cellar systems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Food Safety</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SITXFSA001A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Implement food safety procedures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SITXFSA002A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Develop and implement a food safety program</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SITXFSA003A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Transport and store food in a safe and hygienic manner</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4518" w:type="dxa"/>
            <w:tcBorders>
              <w:top w:val="single" w:sz="6" w:space="0" w:color="auto"/>
              <w:left w:val="single" w:sz="6" w:space="0" w:color="auto"/>
              <w:bottom w:val="nil"/>
              <w:right w:val="nil"/>
            </w:tcBorders>
            <w:tcMar>
              <w:top w:w="0" w:type="dxa"/>
              <w:left w:w="62" w:type="dxa"/>
              <w:bottom w:w="0" w:type="dxa"/>
              <w:right w:w="62" w:type="dxa"/>
            </w:tcMar>
          </w:tcPr>
          <w:p w:rsidR="00000000" w:rsidP="00AD25D6">
            <w:pPr>
              <w:pStyle w:val="BodyText"/>
              <w:rPr>
                <w:lang w:val="en-NZ"/>
              </w:rPr>
            </w:pPr>
            <w:r w:rsidRPr="00AD25D6">
              <w:rPr>
                <w:rStyle w:val="SpecialBold"/>
              </w:rPr>
              <w:t>Franchising</w:t>
            </w:r>
          </w:p>
        </w:tc>
        <w:tc>
          <w:tcPr>
            <w:tcW w:w="4482" w:type="dxa"/>
            <w:tcBorders>
              <w:top w:val="single" w:sz="6" w:space="0" w:color="auto"/>
              <w:left w:val="nil"/>
              <w:bottom w:val="nil"/>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BSBFRA401B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Manage compliance with franchisee obligations and legislative requirements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BSBFRA403B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Manage relationship with franchisor</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BSBFRA502B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Manage a franchise operation</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Gaming</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SITHGAM001A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Attend gaming machines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SITHGAM002A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Operate a TAB outlet</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SITHGAM003A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Conduct a Keno game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SITHGAM004B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Analyse and report on gaming machine data</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SITHGAM005A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Develop and manage gaming activities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SITHGAM006A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Provide responsible gambling services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SITHGAM007A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Operate table games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SITHGAM008A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Deal a Baccarat game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SITHGAM009A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Conduct a Big Wheel game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SITHGAM010A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Deal a Blackjack game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SITHGAM011A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Deal a Poker game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SITHGAM012A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Deal a Pontoon game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SITHGAM013A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Conduct a Rapid Roulette game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SITHGAM014A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Conduct a Roulette game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SITHGAM015A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Conduct a Sic Bo game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SITHGAM016A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Spruik at a games location</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Human Resource Management</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SITXHRM004A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Manage volunteers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SITXHRM008A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Manage workplace relations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SITXHRM009A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Provide mentoring support to business colleagues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Inventory</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SITXINV003A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Manage and purchase stock</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Languages other than English</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SITXLAN3</w:t>
            </w:r>
            <w:r w:rsidRPr="00AD25D6">
              <w:t>__</w:t>
            </w:r>
            <w:r w:rsidRPr="00AD25D6">
              <w:rPr>
                <w:rStyle w:val="SpecialBold"/>
              </w:rPr>
              <w:t>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Conduct workplace oral communication in a language other than English</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SITXLAN4</w:t>
            </w:r>
            <w:r w:rsidRPr="00AD25D6">
              <w:t>__</w:t>
            </w:r>
            <w:r w:rsidRPr="00AD25D6">
              <w:rPr>
                <w:rStyle w:val="SpecialBold"/>
              </w:rPr>
              <w:t>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Conduct complex workplace oral communication in a language other than English</w:t>
            </w:r>
            <w:r w:rsidRPr="00AD25D6">
              <w:t xml:space="preserve"> </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SITXLAN5</w:t>
            </w:r>
            <w:r w:rsidRPr="00AD25D6">
              <w:t>__</w:t>
            </w:r>
            <w:r w:rsidRPr="00AD25D6">
              <w:rPr>
                <w:rStyle w:val="SpecialBold"/>
              </w:rPr>
              <w:t>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Read and write workplace information in a language other than English</w:t>
            </w:r>
            <w:r w:rsidRPr="00AD25D6">
              <w:t xml:space="preserve"> </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SITXLAN6</w:t>
            </w:r>
            <w:r w:rsidRPr="00AD25D6">
              <w:t>__</w:t>
            </w:r>
            <w:r w:rsidRPr="00AD25D6">
              <w:rPr>
                <w:rStyle w:val="SpecialBold"/>
              </w:rPr>
              <w:t>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Read and write workplace documents in a language other than English</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Merchandising</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SIRXMER001A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Merchandise products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Management and Leadership</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SITXMGT003A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Manage projects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SITXMGT005A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Manage business risk</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Marketing and Public Relations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SITXMPR001A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Coordinate production of brochures and marketing materials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SITXMPR002A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Create a promotional display or stand</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SITXMPR003A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Plan and implement sales activities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SITXMPR004A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Coordinate marketing activities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SITXMPR006A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Participate in cooperative online marketing initiatives for the tourism industry</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BSBMKG401B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Profile the market</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Occupational Health and Safety</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SITXOHS003B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Identify hazards</w:t>
            </w:r>
            <w:r w:rsidRPr="00AD25D6">
              <w:t xml:space="preserve">, </w:t>
            </w:r>
            <w:r w:rsidRPr="00AD25D6">
              <w:rPr>
                <w:rStyle w:val="SpecialBold"/>
              </w:rPr>
              <w:t>and assess and control safety risks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Patisserie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SITHPAT001A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and produce pastries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SITHPAT002A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and produce cakes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SITHPAT003A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and produce yeast goods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SITHPAT004A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bakery products for patisseries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SITHPAT005A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and present gateaux</w:t>
            </w:r>
            <w:r w:rsidRPr="00AD25D6">
              <w:t xml:space="preserve">, </w:t>
            </w:r>
            <w:r w:rsidRPr="00AD25D6">
              <w:rPr>
                <w:rStyle w:val="SpecialBold"/>
              </w:rPr>
              <w:t>torten and cakes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SITHPAT006A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Present desserts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SITHPAT007A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and display petits fours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SITHPAT008A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and model marzipan</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SITHPAT009A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desserts to meet special dietary requirements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SITHPAT010A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and display sugar work</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SITHPAT011A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Plan</w:t>
            </w:r>
            <w:r w:rsidRPr="00AD25D6">
              <w:t xml:space="preserve">, </w:t>
            </w:r>
            <w:r w:rsidRPr="00AD25D6">
              <w:rPr>
                <w:rStyle w:val="SpecialBold"/>
              </w:rPr>
              <w:t>prepare and display sweet buffet showpieces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SITHPAT012A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Plan patisserie operations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Quality and Innovation</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SITXQUA001A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Contribute to workplace improvements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SITXQUA002A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Originate and develop a concept</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SIRXQUA001A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Develop innovative ideas at work</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SIRXQUA002A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Lead a team to foster innovation</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SIRXQUA003A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Create an innovative work environment</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SIRXQUA004A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Set up systems that support innovation</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Risk Management and Security</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CPPSEC2012A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Monitor and control individual and crowd behaviour</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CPPSEC3017A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Plan and conduct evacuation of premises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CPPSEC3018A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Provide for the safety of persons at risk</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SIRXRSK001A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Minimise theft</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SITXCCS305A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Provide lost and found facility</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Sales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SIRXSLS001A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Sell products and services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SIRXSLS002A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Advise on products and services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Tourism Sales and Operations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SITTTSL001A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Operate an online information system</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SITTTSL002A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Access and interpret product information</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SITTTSL005A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Sell tourism products and services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SITTTSL006B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Prepare quotations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SITTTSL007B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Receive and process reservations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SITTTSL008B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Book and coordinate supplier services</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SITTTSL009B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Process travel-related documentation</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SITTTSL010B</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Control reservations or opera</w:t>
            </w:r>
            <w:r w:rsidRPr="00AD25D6">
              <w:rPr>
                <w:rStyle w:val="SpecialBold"/>
              </w:rPr>
              <w:t>tions using a computerised system</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SITTTSL011A</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Maintain a product inventory</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P="00AD25D6">
            <w:pPr>
              <w:pStyle w:val="BodyText"/>
              <w:rPr>
                <w:lang w:val="en-NZ"/>
              </w:rPr>
            </w:pPr>
          </w:p>
        </w:tc>
      </w:tr>
      <w:tr w:rsidTr="00726EB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Working in Industry</w:t>
            </w:r>
            <w:r w:rsidRPr="00AD25D6">
              <w:t xml:space="preserve"> - </w:t>
            </w:r>
            <w:r w:rsidRPr="00AD25D6">
              <w:rPr>
                <w:rStyle w:val="SpecialBold"/>
              </w:rPr>
              <w:t>Hospitality</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nil"/>
              <w:right w:val="nil"/>
            </w:tcBorders>
            <w:tcMar>
              <w:top w:w="0" w:type="dxa"/>
              <w:left w:w="62" w:type="dxa"/>
              <w:bottom w:w="0" w:type="dxa"/>
              <w:right w:w="62" w:type="dxa"/>
            </w:tcMar>
          </w:tcPr>
          <w:p w:rsidR="00000000" w:rsidRPr="00AD25D6" w:rsidP="00AD25D6">
            <w:pPr>
              <w:pStyle w:val="BodyText"/>
            </w:pPr>
            <w:r w:rsidRPr="00AD25D6">
              <w:rPr>
                <w:rStyle w:val="SpecialBold"/>
              </w:rPr>
              <w:t>SITHIND001B</w:t>
            </w:r>
            <w:r w:rsidRPr="00AD25D6">
              <w:t xml:space="preserve"> </w:t>
            </w:r>
          </w:p>
        </w:tc>
        <w:tc>
          <w:tcPr>
            <w:tcW w:w="4482" w:type="dxa"/>
            <w:tcBorders>
              <w:top w:val="nil"/>
              <w:left w:val="nil"/>
              <w:bottom w:val="nil"/>
              <w:right w:val="single" w:sz="6" w:space="0" w:color="auto"/>
            </w:tcBorders>
            <w:tcMar>
              <w:top w:w="0" w:type="dxa"/>
              <w:left w:w="62" w:type="dxa"/>
              <w:bottom w:w="0" w:type="dxa"/>
              <w:right w:w="62" w:type="dxa"/>
            </w:tcMar>
          </w:tcPr>
          <w:p w:rsidR="00000000" w:rsidP="00AD25D6">
            <w:pPr>
              <w:pStyle w:val="BodyText"/>
              <w:rPr>
                <w:lang w:val="en-NZ"/>
              </w:rPr>
            </w:pPr>
            <w:r w:rsidRPr="00AD25D6">
              <w:rPr>
                <w:rStyle w:val="SpecialBold"/>
              </w:rPr>
              <w:t>Develop and update hospitality industry knowledge</w:t>
            </w:r>
          </w:p>
        </w:tc>
      </w:tr>
      <w:tr w:rsidTr="00726EB2">
        <w:tblPrEx>
          <w:tblW w:w="0" w:type="auto"/>
          <w:tblLayout w:type="fixed"/>
          <w:tblCellMar>
            <w:left w:w="62" w:type="dxa"/>
            <w:right w:w="62" w:type="dxa"/>
          </w:tblCellMar>
          <w:tblLook w:val="0000"/>
        </w:tblPrEx>
        <w:tc>
          <w:tcPr>
            <w:tcW w:w="451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single" w:sz="6" w:space="0" w:color="auto"/>
              <w:right w:val="single" w:sz="6" w:space="0" w:color="auto"/>
            </w:tcBorders>
            <w:tcMar>
              <w:top w:w="0" w:type="dxa"/>
              <w:left w:w="62" w:type="dxa"/>
              <w:bottom w:w="0" w:type="dxa"/>
              <w:right w:w="62" w:type="dxa"/>
            </w:tcMar>
          </w:tcPr>
          <w:p w:rsidR="00000000" w:rsidRPr="00AD25D6" w:rsidP="00AD25D6">
            <w:pPr>
              <w:pStyle w:val="BodyText"/>
            </w:pPr>
          </w:p>
        </w:tc>
      </w:tr>
    </w:tbl>
    <w:p w:rsidR="00000000" w:rsidRPr="00AD25D6" w:rsidP="00AD25D6">
      <w:pPr>
        <w:pStyle w:val="BodyText"/>
      </w:pPr>
    </w:p>
    <w:p w:rsidR="00000000" w:rsidRPr="00AD25D6" w:rsidP="00AD25D6">
      <w:pPr>
        <w:pStyle w:val="BodyText"/>
      </w:pPr>
    </w:p>
    <w:p w:rsidR="00000000" w:rsidRPr="00AD25D6" w:rsidP="00AD25D6">
      <w:pPr>
        <w:pStyle w:val="BodyText"/>
      </w:pPr>
      <w:r w:rsidRPr="00AD25D6">
        <w:t>Examples of elective units relevant to specific job outcomes and contexts at this level are as follows:</w:t>
      </w:r>
    </w:p>
    <w:p w:rsidR="00000000" w:rsidRPr="00AD25D6" w:rsidP="00AD25D6">
      <w:pPr>
        <w:pStyle w:val="BodyText"/>
      </w:pPr>
      <w:r w:rsidRPr="00AD25D6">
        <w:rPr>
          <w:rStyle w:val="BoldandItalics"/>
        </w:rPr>
        <w:t>Food and beverage manager in a hotel</w:t>
      </w:r>
    </w:p>
    <w:p w:rsidR="00000000" w:rsidRPr="00AD25D6" w:rsidP="00AD25D6">
      <w:pPr>
        <w:pStyle w:val="BodyText"/>
      </w:pPr>
      <w:r w:rsidRPr="00AD25D6">
        <w:t>SITHCCC038B Plan catering for an event or function</w:t>
      </w:r>
    </w:p>
    <w:p w:rsidR="00000000" w:rsidRPr="00AD25D6" w:rsidP="00AD25D6">
      <w:pPr>
        <w:pStyle w:val="BodyText"/>
      </w:pPr>
      <w:r w:rsidRPr="00AD25D6">
        <w:t>SITHFAB001C Clean and tidy bar areas</w:t>
      </w:r>
    </w:p>
    <w:p w:rsidR="00000000" w:rsidRPr="00AD25D6" w:rsidP="00AD25D6">
      <w:pPr>
        <w:pStyle w:val="BodyText"/>
      </w:pPr>
      <w:r w:rsidRPr="00AD25D6">
        <w:t>SITHFAB002C Operate a bar</w:t>
      </w:r>
    </w:p>
    <w:p w:rsidR="00000000" w:rsidRPr="00AD25D6" w:rsidP="00AD25D6">
      <w:pPr>
        <w:pStyle w:val="BodyText"/>
      </w:pPr>
      <w:r w:rsidRPr="00AD25D6">
        <w:t>S</w:t>
      </w:r>
      <w:r w:rsidRPr="00AD25D6">
        <w:t>ITHFAB004A Provide food and beverage service</w:t>
      </w:r>
    </w:p>
    <w:p w:rsidR="00000000" w:rsidRPr="00AD25D6" w:rsidP="00AD25D6">
      <w:pPr>
        <w:pStyle w:val="BodyText"/>
      </w:pPr>
      <w:r w:rsidRPr="00AD25D6">
        <w:t>SITHFAB005A Provide table service of alcoholic beverages</w:t>
      </w:r>
    </w:p>
    <w:p w:rsidR="00000000" w:rsidRPr="00AD25D6" w:rsidP="00AD25D6">
      <w:pPr>
        <w:pStyle w:val="BodyText"/>
      </w:pPr>
      <w:r w:rsidRPr="00AD25D6">
        <w:t>SITHFAB009A Provide responsible service of alcohol</w:t>
      </w:r>
    </w:p>
    <w:p w:rsidR="00000000" w:rsidRPr="00AD25D6" w:rsidP="00AD25D6">
      <w:pPr>
        <w:pStyle w:val="BodyText"/>
      </w:pPr>
      <w:r w:rsidRPr="00AD25D6">
        <w:t>SITHFAB010C Prepare and serve non-alcoholic beverages</w:t>
      </w:r>
    </w:p>
    <w:p w:rsidR="00000000" w:rsidRPr="00AD25D6" w:rsidP="00AD25D6">
      <w:pPr>
        <w:pStyle w:val="BodyText"/>
      </w:pPr>
      <w:r w:rsidRPr="00AD25D6">
        <w:t xml:space="preserve">SITHFAB011A Develop and update food and beverage </w:t>
      </w:r>
      <w:r w:rsidRPr="00AD25D6">
        <w:t>knowledge</w:t>
      </w:r>
    </w:p>
    <w:p w:rsidR="00000000" w:rsidRPr="00AD25D6" w:rsidP="00AD25D6">
      <w:pPr>
        <w:pStyle w:val="BodyText"/>
      </w:pPr>
      <w:r w:rsidRPr="00AD25D6">
        <w:t>SITHFAB012B Prepare and serve espresso coffee</w:t>
      </w:r>
    </w:p>
    <w:p w:rsidR="00000000" w:rsidRPr="00AD25D6" w:rsidP="00AD25D6">
      <w:pPr>
        <w:pStyle w:val="BodyText"/>
      </w:pPr>
      <w:r w:rsidRPr="00AD25D6">
        <w:t>SITHFAB013A Provide specialist advice on food</w:t>
      </w:r>
    </w:p>
    <w:p w:rsidR="00000000" w:rsidRPr="00AD25D6" w:rsidP="00AD25D6">
      <w:pPr>
        <w:pStyle w:val="BodyText"/>
      </w:pPr>
      <w:r w:rsidRPr="00AD25D6">
        <w:t>SITHFAB015A Prepare and serve cocktails</w:t>
      </w:r>
    </w:p>
    <w:p w:rsidR="00000000" w:rsidRPr="00AD25D6" w:rsidP="00AD25D6">
      <w:pPr>
        <w:pStyle w:val="BodyText"/>
      </w:pPr>
      <w:r w:rsidRPr="00AD25D6">
        <w:t>SITHFAB324A Provide specialised advice on food and beverage matching</w:t>
      </w:r>
    </w:p>
    <w:p w:rsidR="00000000" w:rsidRPr="00AD25D6" w:rsidP="00AD25D6">
      <w:pPr>
        <w:pStyle w:val="BodyText"/>
      </w:pPr>
      <w:r w:rsidRPr="00AD25D6">
        <w:t>SITHFAB325A Provide specialised advice on Aus</w:t>
      </w:r>
      <w:r w:rsidRPr="00AD25D6">
        <w:t>tralian wines</w:t>
      </w:r>
    </w:p>
    <w:p w:rsidR="00000000" w:rsidRPr="00AD25D6" w:rsidP="00AD25D6">
      <w:pPr>
        <w:pStyle w:val="BodyText"/>
      </w:pPr>
      <w:r w:rsidRPr="00AD25D6">
        <w:t>SITHFAB326A Provide specialised advice on imported wines</w:t>
      </w:r>
    </w:p>
    <w:p w:rsidR="00000000" w:rsidRPr="00AD25D6" w:rsidP="00AD25D6">
      <w:pPr>
        <w:pStyle w:val="BodyText"/>
      </w:pPr>
      <w:r w:rsidRPr="00AD25D6">
        <w:t>SITXCOM006A Address protocol requirements</w:t>
      </w:r>
    </w:p>
    <w:p w:rsidR="00000000" w:rsidRPr="00AD25D6" w:rsidP="00AD25D6">
      <w:pPr>
        <w:pStyle w:val="BodyText"/>
      </w:pPr>
      <w:r w:rsidRPr="00AD25D6">
        <w:t>SITXEVT001B Develop and update event industry knowledge</w:t>
      </w:r>
    </w:p>
    <w:p w:rsidR="00000000" w:rsidRPr="00AD25D6" w:rsidP="00AD25D6">
      <w:pPr>
        <w:pStyle w:val="BodyText"/>
      </w:pPr>
      <w:r w:rsidRPr="00AD25D6">
        <w:t>SITXEVT005B Organise in-house events or functions</w:t>
      </w:r>
    </w:p>
    <w:p w:rsidR="00000000" w:rsidRPr="00AD25D6" w:rsidP="00AD25D6">
      <w:pPr>
        <w:pStyle w:val="BodyText"/>
      </w:pPr>
      <w:r w:rsidRPr="00AD25D6">
        <w:t>SITXINV003A Manage and purchase stock</w:t>
      </w:r>
    </w:p>
    <w:p w:rsidR="00000000" w:rsidRPr="00AD25D6" w:rsidP="00AD25D6">
      <w:pPr>
        <w:pStyle w:val="BodyText"/>
      </w:pPr>
      <w:r w:rsidRPr="00AD25D6">
        <w:rPr>
          <w:rStyle w:val="BoldandItalics"/>
        </w:rPr>
        <w:t>Executive chef</w:t>
      </w:r>
    </w:p>
    <w:p w:rsidR="00000000" w:rsidRPr="00AD25D6" w:rsidP="00AD25D6">
      <w:pPr>
        <w:pStyle w:val="BodyText"/>
      </w:pPr>
      <w:r w:rsidRPr="00AD25D6">
        <w:t xml:space="preserve">BSBWOR204A Use business technology </w:t>
      </w:r>
    </w:p>
    <w:p w:rsidR="00000000" w:rsidRPr="00AD25D6" w:rsidP="00AD25D6">
      <w:pPr>
        <w:pStyle w:val="BodyText"/>
      </w:pPr>
      <w:r w:rsidRPr="00AD25D6">
        <w:t>BSBITU201A Produce simple word processed documents</w:t>
      </w:r>
    </w:p>
    <w:p w:rsidR="00000000" w:rsidRPr="00AD25D6" w:rsidP="00AD25D6">
      <w:pPr>
        <w:pStyle w:val="BodyText"/>
      </w:pPr>
      <w:r w:rsidRPr="00AD25D6">
        <w:t>HLTFA301B Apply first aid</w:t>
      </w:r>
    </w:p>
    <w:p w:rsidR="00000000" w:rsidRPr="00AD25D6" w:rsidP="00AD25D6">
      <w:pPr>
        <w:pStyle w:val="BodyText"/>
      </w:pPr>
      <w:r w:rsidRPr="00AD25D6">
        <w:t>SITHCCC015A Plan and prepare food for buffets</w:t>
      </w:r>
    </w:p>
    <w:p w:rsidR="00000000" w:rsidRPr="00AD25D6" w:rsidP="00AD25D6">
      <w:pPr>
        <w:pStyle w:val="BodyText"/>
      </w:pPr>
      <w:r w:rsidRPr="00AD25D6">
        <w:t>SITHCCC016A Develop cost-effective menus</w:t>
      </w:r>
    </w:p>
    <w:p w:rsidR="00000000" w:rsidRPr="00AD25D6" w:rsidP="00AD25D6">
      <w:pPr>
        <w:pStyle w:val="BodyText"/>
      </w:pPr>
      <w:r w:rsidRPr="00AD25D6">
        <w:t xml:space="preserve">SITHCCC019A Plan, prepare and display a </w:t>
      </w:r>
      <w:r w:rsidRPr="00AD25D6">
        <w:t>buffet</w:t>
      </w:r>
    </w:p>
    <w:p w:rsidR="00000000" w:rsidRPr="00AD25D6" w:rsidP="00AD25D6">
      <w:pPr>
        <w:pStyle w:val="BodyText"/>
      </w:pPr>
      <w:r w:rsidRPr="00AD25D6">
        <w:t>SITHCCC025A Monitor catering revenue and costs</w:t>
      </w:r>
    </w:p>
    <w:p w:rsidR="00000000" w:rsidRPr="00AD25D6" w:rsidP="00AD25D6">
      <w:pPr>
        <w:pStyle w:val="BodyText"/>
      </w:pPr>
      <w:r w:rsidRPr="00AD25D6">
        <w:t>SITHCCC026A Establish and maintain quality control of food</w:t>
      </w:r>
    </w:p>
    <w:p w:rsidR="00000000" w:rsidRPr="00AD25D6" w:rsidP="00AD25D6">
      <w:pPr>
        <w:pStyle w:val="BodyText"/>
      </w:pPr>
      <w:r w:rsidRPr="00AD25D6">
        <w:t>SITHCCC027A Prepare, cook and serve food for food service</w:t>
      </w:r>
    </w:p>
    <w:p w:rsidR="00000000" w:rsidRPr="00AD25D6" w:rsidP="00AD25D6">
      <w:pPr>
        <w:pStyle w:val="BodyText"/>
      </w:pPr>
      <w:r w:rsidRPr="00AD25D6">
        <w:t xml:space="preserve">SITHCCC028A Prepare, cook and serve food for menus </w:t>
      </w:r>
    </w:p>
    <w:p w:rsidR="00000000" w:rsidRPr="00AD25D6" w:rsidP="00AD25D6">
      <w:pPr>
        <w:pStyle w:val="BodyText"/>
      </w:pPr>
      <w:r w:rsidRPr="00AD25D6">
        <w:t>SITHCCC029A Prepare foods accordi</w:t>
      </w:r>
      <w:r w:rsidRPr="00AD25D6">
        <w:t>ng to dietary and cultural needs</w:t>
      </w:r>
    </w:p>
    <w:p w:rsidR="00000000" w:rsidRPr="00AD25D6" w:rsidP="00AD25D6">
      <w:pPr>
        <w:pStyle w:val="BodyText"/>
      </w:pPr>
      <w:r w:rsidRPr="00AD25D6">
        <w:t>SITHCCC036B Select catering systems</w:t>
      </w:r>
    </w:p>
    <w:p w:rsidR="00000000" w:rsidRPr="00AD25D6" w:rsidP="00AD25D6">
      <w:pPr>
        <w:pStyle w:val="BodyText"/>
      </w:pPr>
      <w:r w:rsidRPr="00AD25D6">
        <w:t>SITHCCC038B Plan catering for an event or function</w:t>
      </w:r>
    </w:p>
    <w:p w:rsidR="00000000" w:rsidRPr="00AD25D6" w:rsidP="00AD25D6">
      <w:pPr>
        <w:pStyle w:val="BodyText"/>
      </w:pPr>
      <w:r w:rsidRPr="00AD25D6">
        <w:t>SITHCCC040A Design menus to meet market needs</w:t>
      </w:r>
    </w:p>
    <w:p w:rsidR="00000000" w:rsidRPr="00AD25D6" w:rsidP="00AD25D6">
      <w:pPr>
        <w:pStyle w:val="BodyText"/>
      </w:pPr>
      <w:r w:rsidRPr="00AD25D6">
        <w:t>SITHFAB013A Provide specialist advice on food</w:t>
      </w:r>
    </w:p>
    <w:p w:rsidR="00000000" w:rsidRPr="00AD25D6" w:rsidP="00AD25D6">
      <w:pPr>
        <w:pStyle w:val="BodyText"/>
      </w:pPr>
      <w:r w:rsidRPr="00AD25D6">
        <w:t>SITXENV002A Implement and monitor environmen</w:t>
      </w:r>
      <w:r w:rsidRPr="00AD25D6">
        <w:t>tally sustainable work practices</w:t>
      </w:r>
    </w:p>
    <w:p w:rsidR="00000000" w:rsidRPr="00AD25D6" w:rsidP="00AD25D6">
      <w:pPr>
        <w:pStyle w:val="BodyText"/>
      </w:pPr>
      <w:r w:rsidRPr="00AD25D6">
        <w:t>SITXFSA002A Develop and implement a food safety program</w:t>
      </w:r>
    </w:p>
    <w:p w:rsidR="00000000" w:rsidRPr="00AD25D6" w:rsidP="00AD25D6">
      <w:pPr>
        <w:pStyle w:val="BodyText"/>
      </w:pPr>
      <w:r w:rsidRPr="00AD25D6">
        <w:t>SITXINV003A Manage and purchase stock</w:t>
      </w:r>
    </w:p>
    <w:p w:rsidR="00000000" w:rsidRPr="00AD25D6" w:rsidP="00AD25D6">
      <w:pPr>
        <w:pStyle w:val="BodyText"/>
      </w:pPr>
      <w:r w:rsidRPr="00AD25D6">
        <w:rPr>
          <w:rStyle w:val="BoldandItalics"/>
        </w:rPr>
        <w:t>Secretary or manager in a club</w:t>
      </w:r>
      <w:r w:rsidRPr="00AD25D6">
        <w:t xml:space="preserve"> </w:t>
      </w:r>
    </w:p>
    <w:p w:rsidR="00000000" w:rsidRPr="00AD25D6" w:rsidP="00AD25D6">
      <w:pPr>
        <w:pStyle w:val="BodyText"/>
      </w:pPr>
      <w:r w:rsidRPr="00AD25D6">
        <w:t>BSBWOR204A Use business technology</w:t>
      </w:r>
    </w:p>
    <w:p w:rsidR="00000000" w:rsidRPr="00AD25D6" w:rsidP="00AD25D6">
      <w:pPr>
        <w:pStyle w:val="BodyText"/>
      </w:pPr>
      <w:r w:rsidRPr="00AD25D6">
        <w:t>BSBITU201A Produce simple word processed documents</w:t>
      </w:r>
    </w:p>
    <w:p w:rsidR="00000000" w:rsidRPr="00AD25D6" w:rsidP="00AD25D6">
      <w:pPr>
        <w:pStyle w:val="BodyText"/>
      </w:pPr>
      <w:r w:rsidRPr="00AD25D6">
        <w:t>ICPMM263A A</w:t>
      </w:r>
      <w:r w:rsidRPr="00AD25D6">
        <w:t>ccess and use the Internet</w:t>
      </w:r>
    </w:p>
    <w:p w:rsidR="00000000" w:rsidRPr="00AD25D6" w:rsidP="00AD25D6">
      <w:pPr>
        <w:pStyle w:val="BodyText"/>
      </w:pPr>
      <w:r w:rsidRPr="00AD25D6">
        <w:t>CPPSEC3017A Plan and conduct evacuation of premises</w:t>
      </w:r>
    </w:p>
    <w:p w:rsidR="00000000" w:rsidRPr="00AD25D6" w:rsidP="00AD25D6">
      <w:pPr>
        <w:pStyle w:val="BodyText"/>
      </w:pPr>
      <w:r w:rsidRPr="00AD25D6">
        <w:t>SITHFAB001C Clean and tidy bar areas</w:t>
      </w:r>
    </w:p>
    <w:p w:rsidR="00000000" w:rsidRPr="00AD25D6" w:rsidP="00AD25D6">
      <w:pPr>
        <w:pStyle w:val="BodyText"/>
      </w:pPr>
      <w:r w:rsidRPr="00AD25D6">
        <w:t>SITHFAB002C Operate a bar</w:t>
      </w:r>
    </w:p>
    <w:p w:rsidR="00000000" w:rsidRPr="00AD25D6" w:rsidP="00AD25D6">
      <w:pPr>
        <w:pStyle w:val="BodyText"/>
      </w:pPr>
      <w:r w:rsidRPr="00AD25D6">
        <w:t>SITHFAB009A Provide responsible service of alcohol</w:t>
      </w:r>
    </w:p>
    <w:p w:rsidR="00000000" w:rsidRPr="00AD25D6" w:rsidP="00AD25D6">
      <w:pPr>
        <w:pStyle w:val="BodyText"/>
      </w:pPr>
      <w:r w:rsidRPr="00AD25D6">
        <w:t>SITHGAM001A Attend gaming machines</w:t>
      </w:r>
    </w:p>
    <w:p w:rsidR="00000000" w:rsidRPr="00AD25D6" w:rsidP="00AD25D6">
      <w:pPr>
        <w:pStyle w:val="BodyText"/>
      </w:pPr>
      <w:r w:rsidRPr="00AD25D6">
        <w:t>SITHGAM002A Operate a TAB outlet</w:t>
      </w:r>
    </w:p>
    <w:p w:rsidR="00000000" w:rsidRPr="00AD25D6" w:rsidP="00AD25D6">
      <w:pPr>
        <w:pStyle w:val="BodyText"/>
      </w:pPr>
      <w:r w:rsidRPr="00AD25D6">
        <w:t>SITHGAM003A Conduct a Keno game</w:t>
      </w:r>
    </w:p>
    <w:p w:rsidR="00000000" w:rsidRPr="00AD25D6" w:rsidP="00AD25D6">
      <w:pPr>
        <w:pStyle w:val="BodyText"/>
      </w:pPr>
      <w:r w:rsidRPr="00AD25D6">
        <w:t>SITHGAM004B Analyse and report on gaming machine data</w:t>
      </w:r>
    </w:p>
    <w:p w:rsidR="00000000" w:rsidRPr="00AD25D6" w:rsidP="00AD25D6">
      <w:pPr>
        <w:pStyle w:val="BodyText"/>
      </w:pPr>
      <w:r w:rsidRPr="00AD25D6">
        <w:t>SITHGAM005A Develop and manage gaming activities</w:t>
      </w:r>
    </w:p>
    <w:p w:rsidR="00000000" w:rsidRPr="00AD25D6" w:rsidP="00AD25D6">
      <w:pPr>
        <w:pStyle w:val="BodyText"/>
      </w:pPr>
      <w:r w:rsidRPr="00AD25D6">
        <w:t>SITHGAM006A Provide responsible gambling services</w:t>
      </w:r>
    </w:p>
    <w:p w:rsidR="00000000" w:rsidRPr="00AD25D6" w:rsidP="00AD25D6">
      <w:pPr>
        <w:pStyle w:val="BodyText"/>
      </w:pPr>
      <w:r w:rsidRPr="00AD25D6">
        <w:t>SITXCOM005A Make presentations</w:t>
      </w:r>
    </w:p>
    <w:p w:rsidR="00000000" w:rsidRPr="00AD25D6" w:rsidP="00AD25D6">
      <w:pPr>
        <w:pStyle w:val="BodyText"/>
      </w:pPr>
      <w:r w:rsidRPr="00AD25D6">
        <w:t>SITXEVT</w:t>
      </w:r>
      <w:r w:rsidRPr="00AD25D6">
        <w:t xml:space="preserve">005B Organise in-house events or functions </w:t>
      </w:r>
    </w:p>
    <w:p w:rsidR="00000000" w:rsidRPr="00AD25D6" w:rsidP="00AD25D6">
      <w:pPr>
        <w:pStyle w:val="BodyText"/>
      </w:pPr>
      <w:r w:rsidRPr="00AD25D6">
        <w:t>SITXHRM008A Manage workplace relations</w:t>
      </w:r>
    </w:p>
    <w:p w:rsidR="00000000" w:rsidRPr="00AD25D6" w:rsidP="00AD25D6">
      <w:pPr>
        <w:pStyle w:val="BodyText"/>
      </w:pPr>
      <w:r w:rsidRPr="00AD25D6">
        <w:t>SITXINV003A Manage and purchase stock</w:t>
      </w:r>
    </w:p>
    <w:p w:rsidR="00000000" w:rsidRPr="00AD25D6" w:rsidP="00AD25D6">
      <w:pPr>
        <w:pStyle w:val="BodyText"/>
      </w:pPr>
      <w:r w:rsidRPr="00AD25D6">
        <w:t>SITXCCS004A Provide club reception services</w:t>
      </w:r>
    </w:p>
    <w:p w:rsidR="00000000" w:rsidRPr="00AD25D6" w:rsidP="00AD25D6">
      <w:pPr>
        <w:pStyle w:val="BodyText"/>
      </w:pPr>
      <w:r w:rsidRPr="00AD25D6">
        <w:rPr>
          <w:rStyle w:val="BoldandItalics"/>
        </w:rPr>
        <w:t>Owner of cafe or small restaurant</w:t>
      </w:r>
      <w:r w:rsidRPr="00AD25D6">
        <w:t xml:space="preserve"> (</w:t>
      </w:r>
      <w:r w:rsidRPr="00AD25D6">
        <w:rPr>
          <w:rStyle w:val="BoldandItalics"/>
        </w:rPr>
        <w:t>who is not a cook</w:t>
      </w:r>
      <w:r w:rsidRPr="00AD25D6">
        <w:t>)</w:t>
      </w:r>
    </w:p>
    <w:p w:rsidR="00000000" w:rsidRPr="00AD25D6" w:rsidP="00AD25D6">
      <w:pPr>
        <w:pStyle w:val="BodyText"/>
      </w:pPr>
      <w:r w:rsidRPr="00AD25D6">
        <w:t>BSBWOR204A Use business technology</w:t>
      </w:r>
    </w:p>
    <w:p w:rsidR="00000000" w:rsidRPr="00AD25D6" w:rsidP="00AD25D6">
      <w:pPr>
        <w:pStyle w:val="BodyText"/>
      </w:pPr>
      <w:r w:rsidRPr="00AD25D6">
        <w:t>BS</w:t>
      </w:r>
      <w:r w:rsidRPr="00AD25D6">
        <w:t>BITU201A Produce simple word processed documents</w:t>
      </w:r>
    </w:p>
    <w:p w:rsidR="00000000" w:rsidRPr="00AD25D6" w:rsidP="00AD25D6">
      <w:pPr>
        <w:pStyle w:val="BodyText"/>
      </w:pPr>
      <w:r w:rsidRPr="00AD25D6">
        <w:t>SITHCCC001B Organise and prepare food</w:t>
      </w:r>
    </w:p>
    <w:p w:rsidR="00000000" w:rsidRPr="00AD25D6" w:rsidP="00AD25D6">
      <w:pPr>
        <w:pStyle w:val="BodyText"/>
      </w:pPr>
      <w:r w:rsidRPr="00AD25D6">
        <w:t>SITHCCC002A Present food</w:t>
      </w:r>
    </w:p>
    <w:p w:rsidR="00000000" w:rsidRPr="00AD25D6" w:rsidP="00AD25D6">
      <w:pPr>
        <w:pStyle w:val="BodyText"/>
      </w:pPr>
      <w:r w:rsidRPr="00AD25D6">
        <w:t>SITHCCC038B Plan catering for an event or function</w:t>
      </w:r>
    </w:p>
    <w:p w:rsidR="00000000" w:rsidRPr="00AD25D6" w:rsidP="00AD25D6">
      <w:pPr>
        <w:pStyle w:val="BodyText"/>
      </w:pPr>
      <w:r w:rsidRPr="00AD25D6">
        <w:t>SITHCCC040A Design menus to meet market needs</w:t>
      </w:r>
    </w:p>
    <w:p w:rsidR="00000000" w:rsidRPr="00AD25D6" w:rsidP="00AD25D6">
      <w:pPr>
        <w:pStyle w:val="BodyText"/>
      </w:pPr>
      <w:r w:rsidRPr="00AD25D6">
        <w:t>SITHFAB001C Clean and tidy bar areas</w:t>
      </w:r>
    </w:p>
    <w:p w:rsidR="00000000" w:rsidRPr="00AD25D6" w:rsidP="00AD25D6">
      <w:pPr>
        <w:pStyle w:val="BodyText"/>
      </w:pPr>
      <w:r w:rsidRPr="00AD25D6">
        <w:t>SITHFAB002</w:t>
      </w:r>
      <w:r w:rsidRPr="00AD25D6">
        <w:t>C Operate a bar</w:t>
      </w:r>
    </w:p>
    <w:p w:rsidR="00000000" w:rsidRPr="00AD25D6" w:rsidP="00AD25D6">
      <w:pPr>
        <w:pStyle w:val="BodyText"/>
      </w:pPr>
      <w:r w:rsidRPr="00AD25D6">
        <w:t>SITHFAB004A Provide food and beverage service</w:t>
      </w:r>
    </w:p>
    <w:p w:rsidR="00000000" w:rsidRPr="00AD25D6" w:rsidP="00AD25D6">
      <w:pPr>
        <w:pStyle w:val="BodyText"/>
      </w:pPr>
      <w:r w:rsidRPr="00AD25D6">
        <w:t>SITHFAB005A Provide table service of alcoholic beverages</w:t>
      </w:r>
    </w:p>
    <w:p w:rsidR="00000000" w:rsidRPr="00AD25D6" w:rsidP="00AD25D6">
      <w:pPr>
        <w:pStyle w:val="BodyText"/>
      </w:pPr>
      <w:r w:rsidRPr="00AD25D6">
        <w:t>SITHFAB009A Provide responsible service of alcohol</w:t>
      </w:r>
    </w:p>
    <w:p w:rsidR="00000000" w:rsidRPr="00AD25D6" w:rsidP="00AD25D6">
      <w:pPr>
        <w:pStyle w:val="BodyText"/>
      </w:pPr>
      <w:r w:rsidRPr="00AD25D6">
        <w:t>SITHFAB010C Prepare and serve non-alcoholic beverages</w:t>
      </w:r>
    </w:p>
    <w:p w:rsidR="00000000" w:rsidRPr="00AD25D6" w:rsidP="00AD25D6">
      <w:pPr>
        <w:pStyle w:val="BodyText"/>
      </w:pPr>
      <w:r w:rsidRPr="00AD25D6">
        <w:t>SITHFAB011A Develop and update f</w:t>
      </w:r>
      <w:r w:rsidRPr="00AD25D6">
        <w:t>ood and beverage knowledge</w:t>
      </w:r>
    </w:p>
    <w:p w:rsidR="00000000" w:rsidRPr="00AD25D6" w:rsidP="00AD25D6">
      <w:pPr>
        <w:pStyle w:val="BodyText"/>
      </w:pPr>
      <w:r w:rsidRPr="00AD25D6">
        <w:t>SITHFAB012B Prepare and serve espresso coffee</w:t>
      </w:r>
    </w:p>
    <w:p w:rsidR="00000000" w:rsidRPr="00AD25D6" w:rsidP="00AD25D6">
      <w:pPr>
        <w:pStyle w:val="BodyText"/>
      </w:pPr>
      <w:r w:rsidRPr="00AD25D6">
        <w:t>SITHFAB016A Plan and monitor espresso coffee service</w:t>
      </w:r>
    </w:p>
    <w:p w:rsidR="00000000" w:rsidRPr="00AD25D6" w:rsidP="00AD25D6">
      <w:pPr>
        <w:pStyle w:val="BodyText"/>
      </w:pPr>
      <w:r w:rsidRPr="00AD25D6">
        <w:t>SITXEVT005B Organise in-house events or functions</w:t>
      </w:r>
    </w:p>
    <w:p w:rsidR="00000000" w:rsidRPr="00AD25D6" w:rsidP="00AD25D6">
      <w:pPr>
        <w:pStyle w:val="BodyText"/>
      </w:pPr>
      <w:r w:rsidRPr="00AD25D6">
        <w:t>SITXFSA002A Develop and implement a food safety program</w:t>
      </w:r>
    </w:p>
    <w:p w:rsidR="00000000" w:rsidRPr="00AD25D6" w:rsidP="00AD25D6">
      <w:pPr>
        <w:pStyle w:val="BodyText"/>
      </w:pPr>
      <w:r w:rsidRPr="00AD25D6">
        <w:t>SITXINV003A Manage and p</w:t>
      </w:r>
      <w:r w:rsidRPr="00AD25D6">
        <w:t>urchase stock</w:t>
      </w:r>
    </w:p>
    <w:p w:rsidR="00000000" w:rsidRPr="00AD25D6" w:rsidP="00AD25D6">
      <w:pPr>
        <w:pStyle w:val="BodyText"/>
      </w:pPr>
      <w:r w:rsidRPr="00AD25D6">
        <w:rPr>
          <w:rStyle w:val="BoldandItalics"/>
        </w:rPr>
        <w:t>Motel owner or manager</w:t>
      </w:r>
    </w:p>
    <w:p w:rsidR="00000000" w:rsidRPr="00AD25D6" w:rsidP="00AD25D6">
      <w:pPr>
        <w:pStyle w:val="BodyText"/>
      </w:pPr>
      <w:r w:rsidRPr="00AD25D6">
        <w:t>BSBFIM502A Manage payroll</w:t>
      </w:r>
    </w:p>
    <w:p w:rsidR="00000000" w:rsidRPr="00AD25D6" w:rsidP="00AD25D6">
      <w:pPr>
        <w:pStyle w:val="BodyText"/>
      </w:pPr>
      <w:r w:rsidRPr="00AD25D6">
        <w:t>BSBWOR204A Use business technology</w:t>
      </w:r>
    </w:p>
    <w:p w:rsidR="00000000" w:rsidRPr="00AD25D6" w:rsidP="00AD25D6">
      <w:pPr>
        <w:pStyle w:val="BodyText"/>
      </w:pPr>
      <w:r w:rsidRPr="00AD25D6">
        <w:t xml:space="preserve">ICPMM263A Access and use the Internet </w:t>
      </w:r>
    </w:p>
    <w:p w:rsidR="00000000" w:rsidRPr="00AD25D6" w:rsidP="00AD25D6">
      <w:pPr>
        <w:pStyle w:val="BodyText"/>
      </w:pPr>
      <w:r w:rsidRPr="00AD25D6">
        <w:t>SITHACS001B Provide accommodation reception services</w:t>
      </w:r>
    </w:p>
    <w:p w:rsidR="00000000" w:rsidRPr="00AD25D6" w:rsidP="00AD25D6">
      <w:pPr>
        <w:pStyle w:val="BodyText"/>
      </w:pPr>
      <w:r w:rsidRPr="00AD25D6">
        <w:t>SITHACS005B Prepare rooms for guests</w:t>
      </w:r>
    </w:p>
    <w:p w:rsidR="00000000" w:rsidRPr="00AD25D6" w:rsidP="00AD25D6">
      <w:pPr>
        <w:pStyle w:val="BodyText"/>
      </w:pPr>
      <w:r w:rsidRPr="00AD25D6">
        <w:t>SITHACS006B Clean premises and equipment</w:t>
      </w:r>
    </w:p>
    <w:p w:rsidR="00000000" w:rsidRPr="00AD25D6" w:rsidP="00AD25D6">
      <w:pPr>
        <w:pStyle w:val="BodyText"/>
      </w:pPr>
      <w:r w:rsidRPr="00AD25D6">
        <w:t>SITTTSL007B Receive and process reservations</w:t>
      </w:r>
    </w:p>
    <w:p w:rsidR="00000000" w:rsidRPr="00AD25D6" w:rsidP="00AD25D6">
      <w:pPr>
        <w:pStyle w:val="BodyText"/>
      </w:pPr>
      <w:r w:rsidRPr="00AD25D6">
        <w:t>SITTTSL010B Control reservations or operations using a computerised system</w:t>
      </w:r>
    </w:p>
    <w:p w:rsidR="00000000" w:rsidRPr="00AD25D6" w:rsidP="00AD25D6">
      <w:pPr>
        <w:pStyle w:val="BodyText"/>
      </w:pPr>
      <w:r w:rsidRPr="00AD25D6">
        <w:t>SITXADM001A Perform office procedures</w:t>
      </w:r>
    </w:p>
    <w:p w:rsidR="00000000" w:rsidRPr="00AD25D6" w:rsidP="00AD25D6">
      <w:pPr>
        <w:pStyle w:val="BodyText"/>
      </w:pPr>
      <w:r w:rsidRPr="00AD25D6">
        <w:t>SITXADM003A Write business documents</w:t>
      </w:r>
    </w:p>
    <w:p w:rsidR="00000000" w:rsidRPr="00AD25D6" w:rsidP="00AD25D6">
      <w:pPr>
        <w:pStyle w:val="BodyText"/>
      </w:pPr>
      <w:r w:rsidRPr="00AD25D6">
        <w:t xml:space="preserve">SITXCCS001B Provide </w:t>
      </w:r>
      <w:r w:rsidRPr="00AD25D6">
        <w:t>visitor information</w:t>
      </w:r>
    </w:p>
    <w:p w:rsidR="00000000" w:rsidRPr="00AD25D6" w:rsidP="00AD25D6">
      <w:pPr>
        <w:pStyle w:val="BodyText"/>
      </w:pPr>
      <w:r w:rsidRPr="00AD25D6">
        <w:t>SITXFIN001A Process financial transactions</w:t>
      </w:r>
    </w:p>
    <w:p w:rsidR="00000000" w:rsidRPr="00AD25D6" w:rsidP="00AD25D6">
      <w:pPr>
        <w:pStyle w:val="BodyText"/>
      </w:pPr>
      <w:r w:rsidRPr="00AD25D6">
        <w:t>SITXFIN002A Maintain financial records</w:t>
      </w:r>
    </w:p>
    <w:p w:rsidR="00000000" w:rsidRPr="00AD25D6" w:rsidP="00AD25D6">
      <w:pPr>
        <w:pStyle w:val="BodyText"/>
      </w:pPr>
      <w:r w:rsidRPr="00AD25D6">
        <w:t>SITXHRM008A Manage workplace relations</w:t>
      </w:r>
    </w:p>
    <w:p w:rsidR="00000000" w:rsidRPr="00AD25D6" w:rsidP="00AD25D6">
      <w:pPr>
        <w:pStyle w:val="BodyText"/>
      </w:pPr>
      <w:r w:rsidRPr="00AD25D6">
        <w:t>SITXMGT005A Manage business risk</w:t>
      </w:r>
    </w:p>
    <w:p w:rsidR="00000000" w:rsidRPr="00AD25D6" w:rsidP="00AD25D6">
      <w:pPr>
        <w:pStyle w:val="BodyText"/>
      </w:pPr>
      <w:r w:rsidRPr="00AD25D6">
        <w:t>SITXMPR003A Plan and implement sales activities</w:t>
      </w:r>
    </w:p>
    <w:p w:rsidR="00000000" w:rsidRPr="00AD25D6" w:rsidP="00AD25D6">
      <w:pPr>
        <w:pStyle w:val="BodyText"/>
      </w:pPr>
      <w:r w:rsidRPr="00AD25D6">
        <w:t>SITXMPR004A Coordinate marketing a</w:t>
      </w:r>
      <w:r w:rsidRPr="00AD25D6">
        <w:t>ctivities</w:t>
      </w:r>
    </w:p>
    <w:p w:rsidR="00000000" w:rsidRPr="00AD25D6" w:rsidP="00AD25D6">
      <w:pPr>
        <w:pStyle w:val="BodyText"/>
      </w:pPr>
      <w:r w:rsidRPr="00AD25D6">
        <w:t>SITXMPR006A Participate in cooperative online marketing initiatives for the tourism industry</w:t>
      </w:r>
    </w:p>
    <w:p w:rsidR="00000000" w:rsidRPr="00AD25D6" w:rsidP="00AD25D6">
      <w:pPr>
        <w:pStyle w:val="BodyText"/>
      </w:pPr>
      <w:r w:rsidRPr="00AD25D6">
        <w:rPr>
          <w:rStyle w:val="BoldandItalics"/>
        </w:rPr>
        <w:t>Area manager or operations manager for a large catering company</w:t>
      </w:r>
    </w:p>
    <w:p w:rsidR="00000000" w:rsidRPr="00AD25D6" w:rsidP="00AD25D6">
      <w:pPr>
        <w:pStyle w:val="BodyText"/>
      </w:pPr>
      <w:r w:rsidRPr="00AD25D6">
        <w:t>BSBWOR204A Use business technology</w:t>
      </w:r>
    </w:p>
    <w:p w:rsidR="00000000" w:rsidRPr="00AD25D6" w:rsidP="00AD25D6">
      <w:pPr>
        <w:pStyle w:val="BodyText"/>
      </w:pPr>
      <w:r w:rsidRPr="00AD25D6">
        <w:t>SITHCCC029A Prepare foods according to dietary and cul</w:t>
      </w:r>
      <w:r w:rsidRPr="00AD25D6">
        <w:t>tural needs</w:t>
      </w:r>
    </w:p>
    <w:p w:rsidR="00000000" w:rsidRPr="00AD25D6" w:rsidP="00AD25D6">
      <w:pPr>
        <w:pStyle w:val="BodyText"/>
      </w:pPr>
      <w:r w:rsidRPr="00AD25D6">
        <w:t>SITHCCC033B Apply catering control principles</w:t>
      </w:r>
    </w:p>
    <w:p w:rsidR="00000000" w:rsidRPr="00AD25D6" w:rsidP="00AD25D6">
      <w:pPr>
        <w:pStyle w:val="BodyText"/>
      </w:pPr>
      <w:r w:rsidRPr="00AD25D6">
        <w:t>SITHCCC035A Develop menus to meet special dietary and cultural needs</w:t>
      </w:r>
    </w:p>
    <w:p w:rsidR="00000000" w:rsidRPr="00AD25D6" w:rsidP="00AD25D6">
      <w:pPr>
        <w:pStyle w:val="BodyText"/>
      </w:pPr>
      <w:r w:rsidRPr="00AD25D6">
        <w:t>SITHCCC036B Select catering systems</w:t>
      </w:r>
    </w:p>
    <w:p w:rsidR="00000000" w:rsidRPr="00AD25D6" w:rsidP="00AD25D6">
      <w:pPr>
        <w:pStyle w:val="BodyText"/>
      </w:pPr>
      <w:r w:rsidRPr="00AD25D6">
        <w:t>SITHCCC037C Manage facilities associated with commercial catering contracts</w:t>
      </w:r>
    </w:p>
    <w:p w:rsidR="00000000" w:rsidRPr="00AD25D6" w:rsidP="00AD25D6">
      <w:pPr>
        <w:pStyle w:val="BodyText"/>
      </w:pPr>
      <w:r w:rsidRPr="00AD25D6">
        <w:t xml:space="preserve">SITHCCC038B Plan </w:t>
      </w:r>
      <w:r w:rsidRPr="00AD25D6">
        <w:t xml:space="preserve">catering for an event or function </w:t>
      </w:r>
    </w:p>
    <w:p w:rsidR="00000000" w:rsidRPr="00AD25D6" w:rsidP="00AD25D6">
      <w:pPr>
        <w:pStyle w:val="BodyText"/>
      </w:pPr>
      <w:r w:rsidRPr="00AD25D6">
        <w:t>SITHCCC039B Prepare tenders for catering contracts</w:t>
      </w:r>
    </w:p>
    <w:p w:rsidR="00000000" w:rsidRPr="00AD25D6" w:rsidP="00AD25D6">
      <w:pPr>
        <w:pStyle w:val="BodyText"/>
      </w:pPr>
      <w:r w:rsidRPr="00AD25D6">
        <w:t>SITXADM003A Write business documents</w:t>
      </w:r>
    </w:p>
    <w:p w:rsidR="00000000" w:rsidRPr="00AD25D6" w:rsidP="00AD25D6">
      <w:pPr>
        <w:pStyle w:val="BodyText"/>
      </w:pPr>
      <w:r w:rsidRPr="00AD25D6">
        <w:t>SITXENV002A Implement and monitor environmentally sustainable work practices</w:t>
      </w:r>
    </w:p>
    <w:p w:rsidR="00000000" w:rsidRPr="00AD25D6" w:rsidP="00AD25D6">
      <w:pPr>
        <w:pStyle w:val="BodyText"/>
      </w:pPr>
      <w:r w:rsidRPr="00AD25D6">
        <w:t>SITXEVT005B Organise in-house events or functions</w:t>
      </w:r>
    </w:p>
    <w:p w:rsidR="00000000" w:rsidRPr="00AD25D6" w:rsidP="00AD25D6">
      <w:pPr>
        <w:pStyle w:val="BodyText"/>
      </w:pPr>
      <w:r w:rsidRPr="00AD25D6">
        <w:t>SITXEVT006A Research and evaluate event industry trends and practices</w:t>
      </w:r>
    </w:p>
    <w:p w:rsidR="00000000" w:rsidRPr="00AD25D6" w:rsidP="00AD25D6">
      <w:pPr>
        <w:pStyle w:val="BodyText"/>
      </w:pPr>
      <w:r w:rsidRPr="00AD25D6">
        <w:t>SITXEVT007B Determine event feasibility</w:t>
      </w:r>
    </w:p>
    <w:p w:rsidR="00000000" w:rsidRPr="00AD25D6" w:rsidP="00AD25D6">
      <w:pPr>
        <w:pStyle w:val="BodyText"/>
      </w:pPr>
      <w:r w:rsidRPr="00AD25D6">
        <w:t>SITXEVT008A Plan and develop event proposals and bids</w:t>
      </w:r>
    </w:p>
    <w:p w:rsidR="00000000" w:rsidRPr="00AD25D6" w:rsidP="00AD25D6">
      <w:pPr>
        <w:pStyle w:val="BodyText"/>
      </w:pPr>
      <w:r w:rsidRPr="00AD25D6">
        <w:t>SITXFIN002A Maintain financial records</w:t>
      </w:r>
    </w:p>
    <w:p w:rsidR="00000000" w:rsidRPr="00AD25D6" w:rsidP="00AD25D6">
      <w:pPr>
        <w:pStyle w:val="BodyText"/>
      </w:pPr>
      <w:r w:rsidRPr="00AD25D6">
        <w:t>SITXHRM008A Manage workplace relations</w:t>
      </w:r>
    </w:p>
    <w:p w:rsidR="00000000" w:rsidRPr="00AD25D6" w:rsidP="00AD25D6">
      <w:pPr>
        <w:pStyle w:val="BodyText"/>
      </w:pPr>
      <w:r w:rsidRPr="00AD25D6">
        <w:t>SITXMGT003A Ma</w:t>
      </w:r>
      <w:r w:rsidRPr="00AD25D6">
        <w:t>nage projects</w:t>
      </w:r>
    </w:p>
    <w:p w:rsidR="00726EB2" w:rsidP="00AD25D6">
      <w:pPr>
        <w:pStyle w:val="BodyText"/>
      </w:pPr>
      <w:r w:rsidRPr="00AD25D6">
        <w:t>SITXMGT005A Manage business risk</w:t>
      </w:r>
    </w:p>
    <w:p w:rsidR="00726EB2" w:rsidP="00AD25D6">
      <w:pPr>
        <w:pStyle w:val="BodyText"/>
      </w:pPr>
    </w:p>
    <w:p w:rsidR="00000000" w:rsidRPr="00AD25D6" w:rsidP="00AD25D6"/>
    <w:sectPr w:rsidSect="00AD25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6EB2" w:rsidP="00726E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EB2" w:rsidP="00AD25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726EB2" w:rsidP="00AD25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26EB2" w:rsidP="00AD25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6EB2" w:rsidP="00726E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EB2" w:rsidP="00AD25D6">
    <w:pPr>
      <w:pStyle w:val="Header"/>
      <w:framePr w:wrap="around"/>
    </w:pPr>
    <w:r>
      <w:fldChar w:fldCharType="begin"/>
    </w:r>
    <w:r>
      <w:instrText xml:space="preserve"> TITLE   \* MERGEFORMAT </w:instrText>
    </w:r>
    <w:r>
      <w:fldChar w:fldCharType="separate"/>
    </w:r>
    <w:r>
      <w:t>SIT60307 Advanced Diploma of Hospitality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6EB2" w:rsidP="00AD25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F82F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503B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0658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5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25D6"/>
    <w:pPr>
      <w:spacing w:before="360" w:after="60"/>
      <w:outlineLvl w:val="0"/>
    </w:pPr>
    <w:rPr>
      <w:sz w:val="32"/>
    </w:rPr>
  </w:style>
  <w:style w:type="paragraph" w:styleId="Heading2">
    <w:name w:val="heading 2"/>
    <w:basedOn w:val="HeadingBase"/>
    <w:next w:val="BodyText"/>
    <w:link w:val="Heading2Char"/>
    <w:qFormat/>
    <w:rsid w:val="00AD25D6"/>
    <w:pPr>
      <w:keepLines/>
      <w:spacing w:before="240" w:after="120"/>
      <w:outlineLvl w:val="1"/>
    </w:pPr>
    <w:rPr>
      <w:sz w:val="28"/>
      <w:szCs w:val="40"/>
    </w:rPr>
  </w:style>
  <w:style w:type="paragraph" w:styleId="Heading3">
    <w:name w:val="heading 3"/>
    <w:basedOn w:val="HeadingBase"/>
    <w:next w:val="BodyText"/>
    <w:link w:val="Heading3Char"/>
    <w:qFormat/>
    <w:rsid w:val="00AD25D6"/>
    <w:pPr>
      <w:spacing w:before="180" w:after="120"/>
      <w:outlineLvl w:val="2"/>
    </w:pPr>
    <w:rPr>
      <w:spacing w:val="-10"/>
      <w:kern w:val="32"/>
    </w:rPr>
  </w:style>
  <w:style w:type="paragraph" w:styleId="Heading4">
    <w:name w:val="heading 4"/>
    <w:basedOn w:val="HeadingBase"/>
    <w:next w:val="BodyText"/>
    <w:link w:val="Heading4Char"/>
    <w:qFormat/>
    <w:rsid w:val="00AD25D6"/>
    <w:pPr>
      <w:spacing w:before="160" w:after="120"/>
      <w:outlineLvl w:val="3"/>
    </w:pPr>
    <w:rPr>
      <w:sz w:val="22"/>
    </w:rPr>
  </w:style>
  <w:style w:type="paragraph" w:styleId="Heading5">
    <w:name w:val="heading 5"/>
    <w:basedOn w:val="HeadingBase"/>
    <w:next w:val="Normal"/>
    <w:link w:val="Heading5Char"/>
    <w:qFormat/>
    <w:rsid w:val="00AD25D6"/>
    <w:pPr>
      <w:spacing w:before="80"/>
      <w:outlineLvl w:val="4"/>
    </w:pPr>
    <w:rPr>
      <w:color w:val="918585"/>
      <w:sz w:val="20"/>
    </w:rPr>
  </w:style>
  <w:style w:type="paragraph" w:styleId="Heading6">
    <w:name w:val="heading 6"/>
    <w:basedOn w:val="HeadingBase"/>
    <w:next w:val="Normal"/>
    <w:link w:val="Heading6Char"/>
    <w:qFormat/>
    <w:rsid w:val="00AD25D6"/>
    <w:pPr>
      <w:spacing w:before="60"/>
      <w:outlineLvl w:val="5"/>
    </w:pPr>
    <w:rPr>
      <w:color w:val="918585"/>
      <w:sz w:val="20"/>
    </w:rPr>
  </w:style>
  <w:style w:type="paragraph" w:styleId="Heading7">
    <w:name w:val="heading 7"/>
    <w:basedOn w:val="Normal"/>
    <w:next w:val="Normal"/>
    <w:link w:val="Heading7Char"/>
    <w:qFormat/>
    <w:rsid w:val="00AD25D6"/>
    <w:pPr>
      <w:ind w:left="720"/>
      <w:outlineLvl w:val="6"/>
    </w:pPr>
    <w:rPr>
      <w:i/>
    </w:rPr>
  </w:style>
  <w:style w:type="paragraph" w:styleId="Heading8">
    <w:name w:val="heading 8"/>
    <w:basedOn w:val="Normal"/>
    <w:next w:val="Normal"/>
    <w:link w:val="Heading8Char"/>
    <w:qFormat/>
    <w:rsid w:val="00AD25D6"/>
    <w:pPr>
      <w:ind w:left="720"/>
      <w:outlineLvl w:val="7"/>
    </w:pPr>
    <w:rPr>
      <w:i/>
    </w:rPr>
  </w:style>
  <w:style w:type="paragraph" w:styleId="Heading9">
    <w:name w:val="heading 9"/>
    <w:basedOn w:val="Normal"/>
    <w:next w:val="Normal"/>
    <w:link w:val="Heading9Char"/>
    <w:qFormat/>
    <w:rsid w:val="00AD25D6"/>
    <w:pPr>
      <w:ind w:left="720"/>
      <w:outlineLvl w:val="8"/>
    </w:pPr>
    <w:rPr>
      <w:i/>
    </w:rPr>
  </w:style>
  <w:style w:type="character" w:default="1" w:styleId="DefaultParagraphFont">
    <w:name w:val="Default Paragraph Font"/>
    <w:uiPriority w:val="1"/>
    <w:unhideWhenUsed/>
    <w:rsid w:val="00AD25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5D6"/>
  </w:style>
  <w:style w:type="character" w:customStyle="1" w:styleId="Heading1Char">
    <w:name w:val="Heading 1 Char"/>
    <w:basedOn w:val="DefaultParagraphFont"/>
    <w:link w:val="Heading1"/>
    <w:rsid w:val="00AD25D6"/>
    <w:rPr>
      <w:rFonts w:ascii="Times New Roman" w:eastAsia="Times New Roman" w:hAnsi="Times New Roman" w:cs="Times New Roman"/>
      <w:b/>
      <w:sz w:val="32"/>
      <w:szCs w:val="20"/>
      <w:lang w:eastAsia="en-US"/>
    </w:rPr>
  </w:style>
  <w:style w:type="paragraph" w:styleId="BodyText">
    <w:name w:val="Body Text"/>
    <w:basedOn w:val="Normal"/>
    <w:link w:val="BodyTextChar"/>
    <w:rsid w:val="00AD25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25D6"/>
    <w:rPr>
      <w:rFonts w:ascii="Times New Roman" w:eastAsia="Times New Roman" w:hAnsi="Times New Roman" w:cs="Times New Roman"/>
      <w:sz w:val="24"/>
      <w:lang w:val="en-US" w:eastAsia="en-US"/>
    </w:rPr>
  </w:style>
  <w:style w:type="paragraph" w:styleId="Footer">
    <w:name w:val="footer"/>
    <w:basedOn w:val="Normal"/>
    <w:link w:val="FooterChar"/>
    <w:rsid w:val="00AD25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5D6"/>
    <w:rPr>
      <w:rFonts w:ascii="Times New Roman" w:eastAsia="Times New Roman" w:hAnsi="Times New Roman" w:cs="Times New Roman"/>
      <w:sz w:val="16"/>
      <w:lang w:val="en-US" w:eastAsia="en-US"/>
    </w:rPr>
  </w:style>
  <w:style w:type="paragraph" w:styleId="ListBullet">
    <w:name w:val="List Bullet"/>
    <w:basedOn w:val="List"/>
    <w:rsid w:val="00AD25D6"/>
    <w:pPr>
      <w:numPr>
        <w:numId w:val="13"/>
      </w:numPr>
      <w:tabs>
        <w:tab w:val="clear" w:pos="340"/>
      </w:tabs>
      <w:spacing w:before="40" w:after="40"/>
    </w:pPr>
  </w:style>
  <w:style w:type="character" w:customStyle="1" w:styleId="SpecialBold">
    <w:name w:val="Special Bold"/>
    <w:basedOn w:val="DefaultParagraphFont"/>
    <w:rsid w:val="00AD25D6"/>
    <w:rPr>
      <w:b/>
      <w:spacing w:val="0"/>
    </w:rPr>
  </w:style>
  <w:style w:type="paragraph" w:styleId="ListBullet2">
    <w:name w:val="List Bullet 2"/>
    <w:basedOn w:val="List2"/>
    <w:rsid w:val="00AD25D6"/>
    <w:pPr>
      <w:numPr>
        <w:numId w:val="14"/>
      </w:numPr>
      <w:tabs>
        <w:tab w:val="clear" w:pos="680"/>
      </w:tabs>
    </w:pPr>
  </w:style>
  <w:style w:type="paragraph" w:styleId="Header">
    <w:name w:val="header"/>
    <w:basedOn w:val="Normal"/>
    <w:link w:val="HeaderChar"/>
    <w:rsid w:val="00AD25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5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25D6"/>
    <w:pPr>
      <w:spacing w:before="240" w:after="120"/>
      <w:outlineLvl w:val="0"/>
    </w:pPr>
    <w:rPr>
      <w:rFonts w:ascii="Times New Roman" w:hAnsi="Times New Roman"/>
      <w:b/>
      <w:sz w:val="28"/>
    </w:rPr>
  </w:style>
  <w:style w:type="paragraph" w:customStyle="1" w:styleId="AllowPageBreak">
    <w:name w:val="AllowPageBreak"/>
    <w:rsid w:val="00AD25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D25D6"/>
    <w:rPr>
      <w:b/>
      <w:i/>
      <w:u w:val="none"/>
    </w:rPr>
  </w:style>
  <w:style w:type="character" w:customStyle="1" w:styleId="Heading2Char">
    <w:name w:val="Heading 2 Char"/>
    <w:basedOn w:val="DefaultParagraphFont"/>
    <w:link w:val="Heading2"/>
    <w:rsid w:val="00AD25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5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5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5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5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5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25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25D6"/>
    <w:rPr>
      <w:rFonts w:ascii="Courier New" w:eastAsia="Times New Roman" w:hAnsi="Courier New" w:cs="Times New Roman"/>
      <w:i/>
      <w:szCs w:val="20"/>
      <w:lang w:val="en-US" w:eastAsia="en-US"/>
    </w:rPr>
  </w:style>
  <w:style w:type="paragraph" w:customStyle="1" w:styleId="HeadingBase">
    <w:name w:val="Heading Base"/>
    <w:rsid w:val="00AD25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5D6"/>
    <w:pPr>
      <w:tabs>
        <w:tab w:val="right" w:leader="dot" w:pos="9072"/>
      </w:tabs>
      <w:ind w:left="567"/>
    </w:pPr>
    <w:rPr>
      <w:szCs w:val="22"/>
    </w:rPr>
  </w:style>
  <w:style w:type="paragraph" w:customStyle="1" w:styleId="TOCBase">
    <w:name w:val="TOC Base"/>
    <w:rsid w:val="00AD25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5D6"/>
    <w:pPr>
      <w:tabs>
        <w:tab w:val="right" w:leader="dot" w:pos="9072"/>
      </w:tabs>
      <w:spacing w:before="40" w:after="40"/>
      <w:ind w:left="284"/>
    </w:pPr>
    <w:rPr>
      <w:rFonts w:ascii="Times New Roman" w:hAnsi="Times New Roman"/>
    </w:rPr>
  </w:style>
  <w:style w:type="paragraph" w:styleId="TOC1">
    <w:name w:val="toc 1"/>
    <w:basedOn w:val="TOCBase"/>
    <w:next w:val="Normal"/>
    <w:rsid w:val="00AD25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25D6"/>
    <w:pPr>
      <w:spacing w:before="5040"/>
      <w:jc w:val="center"/>
    </w:pPr>
    <w:rPr>
      <w:sz w:val="48"/>
      <w:szCs w:val="72"/>
      <w:lang w:val="en-US"/>
    </w:rPr>
  </w:style>
  <w:style w:type="character" w:customStyle="1" w:styleId="TitleChar">
    <w:name w:val="Title Char"/>
    <w:basedOn w:val="DefaultParagraphFont"/>
    <w:link w:val="Title"/>
    <w:rsid w:val="00AD25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5D6"/>
    <w:pPr>
      <w:tabs>
        <w:tab w:val="left" w:pos="3600"/>
        <w:tab w:val="left" w:pos="3958"/>
      </w:tabs>
    </w:pPr>
  </w:style>
  <w:style w:type="paragraph" w:styleId="List">
    <w:name w:val="List"/>
    <w:basedOn w:val="BodyText"/>
    <w:next w:val="BodyText"/>
    <w:rsid w:val="00AD25D6"/>
    <w:pPr>
      <w:tabs>
        <w:tab w:val="left" w:pos="340"/>
      </w:tabs>
      <w:spacing w:before="60" w:after="60"/>
      <w:ind w:left="340" w:hanging="340"/>
    </w:pPr>
  </w:style>
  <w:style w:type="paragraph" w:customStyle="1" w:styleId="Note">
    <w:name w:val="Note"/>
    <w:basedOn w:val="BodyText"/>
    <w:rsid w:val="00AD25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5D6"/>
    <w:pPr>
      <w:framePr w:wrap="auto" w:hAnchor="text" w:y="6049"/>
    </w:pPr>
    <w:rPr>
      <w:color w:val="000000"/>
      <w:sz w:val="40"/>
    </w:rPr>
  </w:style>
  <w:style w:type="paragraph" w:customStyle="1" w:styleId="TOCTitle">
    <w:name w:val="TOCTitle"/>
    <w:basedOn w:val="Heading1"/>
    <w:rsid w:val="00AD25D6"/>
    <w:pPr>
      <w:spacing w:after="240"/>
      <w:jc w:val="center"/>
      <w:outlineLvl w:val="9"/>
    </w:pPr>
    <w:rPr>
      <w:caps/>
    </w:rPr>
  </w:style>
  <w:style w:type="paragraph" w:customStyle="1" w:styleId="Version">
    <w:name w:val="Version"/>
    <w:rsid w:val="00AD25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25D6"/>
    <w:pPr>
      <w:keepNext w:val="0"/>
      <w:tabs>
        <w:tab w:val="right" w:pos="4176"/>
      </w:tabs>
      <w:ind w:left="198" w:hanging="198"/>
    </w:pPr>
    <w:rPr>
      <w:rFonts w:ascii="Garamond" w:hAnsi="Garamond"/>
    </w:rPr>
  </w:style>
  <w:style w:type="paragraph" w:styleId="IndexHeading">
    <w:name w:val="index heading"/>
    <w:basedOn w:val="Normal"/>
    <w:next w:val="Index1"/>
    <w:semiHidden/>
    <w:rsid w:val="00AD25D6"/>
    <w:pPr>
      <w:spacing w:before="120" w:after="120"/>
    </w:pPr>
    <w:rPr>
      <w:rFonts w:ascii="Arial" w:hAnsi="Arial"/>
      <w:b/>
      <w:color w:val="918585"/>
      <w:sz w:val="24"/>
    </w:rPr>
  </w:style>
  <w:style w:type="paragraph" w:customStyle="1" w:styleId="Chapter">
    <w:name w:val="Chapter"/>
    <w:basedOn w:val="Normal"/>
    <w:rsid w:val="00AD25D6"/>
    <w:pPr>
      <w:spacing w:before="240"/>
    </w:pPr>
    <w:rPr>
      <w:rFonts w:ascii="Times New Roman" w:hAnsi="Times New Roman"/>
      <w:smallCaps/>
      <w:spacing w:val="80"/>
      <w:sz w:val="28"/>
    </w:rPr>
  </w:style>
  <w:style w:type="paragraph" w:customStyle="1" w:styleId="InChapter">
    <w:name w:val="InChapter"/>
    <w:basedOn w:val="Heading3"/>
    <w:rsid w:val="00AD25D6"/>
    <w:pPr>
      <w:spacing w:after="240"/>
      <w:outlineLvl w:val="9"/>
    </w:pPr>
    <w:rPr>
      <w:noProof/>
    </w:rPr>
  </w:style>
  <w:style w:type="paragraph" w:styleId="Index2">
    <w:name w:val="index 2"/>
    <w:basedOn w:val="Normal"/>
    <w:next w:val="Normal"/>
    <w:semiHidden/>
    <w:rsid w:val="00AD25D6"/>
    <w:pPr>
      <w:tabs>
        <w:tab w:val="right" w:pos="4176"/>
      </w:tabs>
      <w:ind w:left="568" w:hanging="284"/>
    </w:pPr>
    <w:rPr>
      <w:rFonts w:ascii="Garamond" w:hAnsi="Garamond"/>
    </w:rPr>
  </w:style>
  <w:style w:type="paragraph" w:customStyle="1" w:styleId="Byline">
    <w:name w:val="Byline"/>
    <w:rsid w:val="00AD25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5D6"/>
    <w:pPr>
      <w:tabs>
        <w:tab w:val="clear" w:pos="3600"/>
        <w:tab w:val="clear" w:pos="3958"/>
      </w:tabs>
      <w:jc w:val="right"/>
    </w:pPr>
  </w:style>
  <w:style w:type="character" w:styleId="Emphasis">
    <w:name w:val="Emphasis"/>
    <w:basedOn w:val="DefaultParagraphFont"/>
    <w:qFormat/>
    <w:rsid w:val="00AD25D6"/>
    <w:rPr>
      <w:i/>
    </w:rPr>
  </w:style>
  <w:style w:type="paragraph" w:styleId="Caption">
    <w:name w:val="caption"/>
    <w:basedOn w:val="BodyText"/>
    <w:next w:val="Normal"/>
    <w:qFormat/>
    <w:rsid w:val="00AD25D6"/>
    <w:pPr>
      <w:framePr w:w="2268" w:hSpace="181" w:vSpace="181" w:wrap="around" w:vAnchor="text" w:hAnchor="page" w:x="1135" w:y="285" w:anchorLock="1"/>
    </w:pPr>
    <w:rPr>
      <w:i/>
    </w:rPr>
  </w:style>
  <w:style w:type="paragraph" w:customStyle="1" w:styleId="MiniTOCTitle">
    <w:name w:val="MiniTOCTitle"/>
    <w:basedOn w:val="Heading4"/>
    <w:rsid w:val="00AD25D6"/>
    <w:pPr>
      <w:spacing w:before="240"/>
      <w:outlineLvl w:val="9"/>
    </w:pPr>
    <w:rPr>
      <w:noProof/>
      <w:sz w:val="24"/>
    </w:rPr>
  </w:style>
  <w:style w:type="paragraph" w:customStyle="1" w:styleId="MiniTOCItem">
    <w:name w:val="MiniTOCItem"/>
    <w:basedOn w:val="ListBullet"/>
    <w:rsid w:val="00AD25D6"/>
    <w:pPr>
      <w:numPr>
        <w:numId w:val="0"/>
      </w:numPr>
      <w:tabs>
        <w:tab w:val="right" w:leader="dot" w:pos="6521"/>
      </w:tabs>
      <w:spacing w:before="0" w:after="0"/>
    </w:pPr>
  </w:style>
  <w:style w:type="paragraph" w:customStyle="1" w:styleId="TOFTitle">
    <w:name w:val="TOFTitle"/>
    <w:basedOn w:val="TOCTitle"/>
    <w:rsid w:val="00AD25D6"/>
  </w:style>
  <w:style w:type="paragraph" w:styleId="TableofFigures">
    <w:name w:val="table of figures"/>
    <w:basedOn w:val="Normal"/>
    <w:next w:val="Normal"/>
    <w:semiHidden/>
    <w:rsid w:val="00AD25D6"/>
    <w:pPr>
      <w:tabs>
        <w:tab w:val="right" w:leader="dot" w:pos="9072"/>
      </w:tabs>
      <w:ind w:left="970" w:hanging="403"/>
    </w:pPr>
    <w:rPr>
      <w:rFonts w:ascii="Times New Roman" w:hAnsi="Times New Roman"/>
      <w:b/>
    </w:rPr>
  </w:style>
  <w:style w:type="paragraph" w:styleId="ListNumber">
    <w:name w:val="List Number"/>
    <w:basedOn w:val="List"/>
    <w:rsid w:val="00AD25D6"/>
    <w:pPr>
      <w:numPr>
        <w:numId w:val="11"/>
      </w:numPr>
    </w:pPr>
  </w:style>
  <w:style w:type="character" w:customStyle="1" w:styleId="WingdingSymbols">
    <w:name w:val="Wingding Symbols"/>
    <w:rsid w:val="00AD25D6"/>
    <w:rPr>
      <w:rFonts w:ascii="Wingdings" w:hAnsi="Wingdings"/>
    </w:rPr>
  </w:style>
  <w:style w:type="paragraph" w:customStyle="1" w:styleId="TableHeading">
    <w:name w:val="Table Heading"/>
    <w:basedOn w:val="HeadingBase"/>
    <w:rsid w:val="00AD25D6"/>
    <w:pPr>
      <w:keepLines/>
      <w:pBdr>
        <w:bottom w:val="single" w:sz="6" w:space="1" w:color="918585"/>
      </w:pBdr>
      <w:spacing w:before="240"/>
    </w:pPr>
  </w:style>
  <w:style w:type="character" w:customStyle="1" w:styleId="HotSpot">
    <w:name w:val="HotSpot"/>
    <w:rsid w:val="00AD25D6"/>
    <w:rPr>
      <w:color w:val="0033CC"/>
      <w:u w:val="none"/>
    </w:rPr>
  </w:style>
  <w:style w:type="paragraph" w:customStyle="1" w:styleId="BodyTextRight">
    <w:name w:val="Body Text Right"/>
    <w:basedOn w:val="BodyText"/>
    <w:rsid w:val="00AD25D6"/>
    <w:pPr>
      <w:spacing w:before="0" w:after="0"/>
      <w:jc w:val="right"/>
    </w:pPr>
  </w:style>
  <w:style w:type="paragraph" w:styleId="Index3">
    <w:name w:val="index 3"/>
    <w:basedOn w:val="ListNumber2"/>
    <w:next w:val="Normal"/>
    <w:semiHidden/>
    <w:rsid w:val="00AD25D6"/>
    <w:pPr>
      <w:numPr>
        <w:numId w:val="0"/>
      </w:numPr>
      <w:tabs>
        <w:tab w:val="right" w:leader="dot" w:pos="4176"/>
      </w:tabs>
    </w:pPr>
  </w:style>
  <w:style w:type="paragraph" w:styleId="ListNumber2">
    <w:name w:val="List Number 2"/>
    <w:basedOn w:val="List2"/>
    <w:rsid w:val="00AD25D6"/>
    <w:pPr>
      <w:numPr>
        <w:numId w:val="10"/>
      </w:numPr>
      <w:tabs>
        <w:tab w:val="clear" w:pos="1060"/>
      </w:tabs>
    </w:pPr>
  </w:style>
  <w:style w:type="paragraph" w:customStyle="1" w:styleId="MarginNote">
    <w:name w:val="Margin Note"/>
    <w:basedOn w:val="BodyText"/>
    <w:rsid w:val="00AD25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5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5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25D6"/>
    <w:rPr>
      <w:sz w:val="32"/>
    </w:rPr>
  </w:style>
  <w:style w:type="paragraph" w:customStyle="1" w:styleId="HeadingProcedure">
    <w:name w:val="Heading Procedure"/>
    <w:basedOn w:val="HeadingBase"/>
    <w:next w:val="Normal"/>
    <w:rsid w:val="00AD25D6"/>
    <w:pPr>
      <w:tabs>
        <w:tab w:val="left" w:pos="0"/>
      </w:tabs>
      <w:spacing w:before="120" w:after="60"/>
    </w:pPr>
    <w:rPr>
      <w:i/>
      <w:color w:val="918585"/>
      <w:sz w:val="22"/>
    </w:rPr>
  </w:style>
  <w:style w:type="paragraph" w:customStyle="1" w:styleId="TableBodyText">
    <w:name w:val="Table Body Text"/>
    <w:basedOn w:val="BodyText"/>
    <w:rsid w:val="00AD25D6"/>
    <w:pPr>
      <w:spacing w:before="60" w:after="60"/>
    </w:pPr>
  </w:style>
  <w:style w:type="paragraph" w:styleId="ListContinue">
    <w:name w:val="List Continue"/>
    <w:basedOn w:val="List"/>
    <w:rsid w:val="00AD25D6"/>
    <w:pPr>
      <w:ind w:firstLine="0"/>
    </w:pPr>
  </w:style>
  <w:style w:type="paragraph" w:customStyle="1" w:styleId="ListNote">
    <w:name w:val="List Note"/>
    <w:basedOn w:val="List"/>
    <w:rsid w:val="00AD25D6"/>
    <w:pPr>
      <w:pBdr>
        <w:top w:val="single" w:sz="6" w:space="2" w:color="918585"/>
        <w:bottom w:val="single" w:sz="6" w:space="2" w:color="918585"/>
      </w:pBdr>
      <w:tabs>
        <w:tab w:val="left" w:pos="1021"/>
      </w:tabs>
      <w:ind w:firstLine="0"/>
    </w:pPr>
  </w:style>
  <w:style w:type="paragraph" w:customStyle="1" w:styleId="Warning">
    <w:name w:val="Warning"/>
    <w:basedOn w:val="BodyText"/>
    <w:rsid w:val="00AD25D6"/>
    <w:pPr>
      <w:shd w:val="clear" w:color="auto" w:fill="D9D9D9"/>
      <w:tabs>
        <w:tab w:val="left" w:pos="992"/>
      </w:tabs>
      <w:ind w:left="119" w:right="119"/>
    </w:pPr>
    <w:rPr>
      <w:sz w:val="20"/>
    </w:rPr>
  </w:style>
  <w:style w:type="paragraph" w:customStyle="1" w:styleId="MarginIcons">
    <w:name w:val="Margin Icons"/>
    <w:basedOn w:val="BodyText"/>
    <w:rsid w:val="00AD25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5D6"/>
    <w:rPr>
      <w:rFonts w:ascii="Courier New" w:hAnsi="Courier New"/>
    </w:rPr>
  </w:style>
  <w:style w:type="paragraph" w:customStyle="1" w:styleId="NoteBullet">
    <w:name w:val="Note Bullet"/>
    <w:basedOn w:val="Note"/>
    <w:rsid w:val="00AD25D6"/>
    <w:pPr>
      <w:tabs>
        <w:tab w:val="clear" w:pos="680"/>
      </w:tabs>
      <w:spacing w:before="60" w:after="60"/>
    </w:pPr>
  </w:style>
  <w:style w:type="paragraph" w:customStyle="1" w:styleId="SubHeading2">
    <w:name w:val="SubHeading2"/>
    <w:basedOn w:val="HeadingBase"/>
    <w:rsid w:val="00AD25D6"/>
    <w:pPr>
      <w:spacing w:before="240" w:after="60"/>
    </w:pPr>
    <w:rPr>
      <w:sz w:val="20"/>
    </w:rPr>
  </w:style>
  <w:style w:type="paragraph" w:customStyle="1" w:styleId="SubHeading1">
    <w:name w:val="SubHeading1"/>
    <w:basedOn w:val="HeadingBase"/>
    <w:rsid w:val="00AD25D6"/>
    <w:pPr>
      <w:spacing w:before="240" w:after="60"/>
    </w:pPr>
    <w:rPr>
      <w:color w:val="918585"/>
      <w:sz w:val="22"/>
    </w:rPr>
  </w:style>
  <w:style w:type="paragraph" w:customStyle="1" w:styleId="SideHeading">
    <w:name w:val="Side Heading"/>
    <w:basedOn w:val="HeadingBase"/>
    <w:rsid w:val="00AD25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5D6"/>
    <w:pPr>
      <w:numPr>
        <w:numId w:val="12"/>
      </w:numPr>
    </w:pPr>
  </w:style>
  <w:style w:type="paragraph" w:styleId="PlainText">
    <w:name w:val="Plain Text"/>
    <w:basedOn w:val="Normal"/>
    <w:link w:val="PlainTextChar"/>
    <w:rsid w:val="00AD25D6"/>
    <w:rPr>
      <w:sz w:val="20"/>
    </w:rPr>
  </w:style>
  <w:style w:type="character" w:customStyle="1" w:styleId="PlainTextChar">
    <w:name w:val="Plain Text Char"/>
    <w:basedOn w:val="DefaultParagraphFont"/>
    <w:link w:val="PlainText"/>
    <w:rsid w:val="00AD25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25D6"/>
    <w:rPr>
      <w:b/>
      <w:smallCaps/>
    </w:rPr>
  </w:style>
  <w:style w:type="paragraph" w:customStyle="1" w:styleId="TableListNumber">
    <w:name w:val="Table List Number"/>
    <w:basedOn w:val="ListNumber"/>
    <w:rsid w:val="00AD25D6"/>
    <w:pPr>
      <w:numPr>
        <w:numId w:val="0"/>
      </w:numPr>
    </w:pPr>
  </w:style>
  <w:style w:type="paragraph" w:styleId="TOC4">
    <w:name w:val="toc 4"/>
    <w:basedOn w:val="TOCBase"/>
    <w:next w:val="Normal"/>
    <w:semiHidden/>
    <w:rsid w:val="00AD25D6"/>
    <w:pPr>
      <w:tabs>
        <w:tab w:val="right" w:leader="dot" w:pos="9071"/>
      </w:tabs>
      <w:ind w:left="1701"/>
    </w:pPr>
  </w:style>
  <w:style w:type="paragraph" w:customStyle="1" w:styleId="ListAlpha">
    <w:name w:val="List Alpha"/>
    <w:basedOn w:val="List"/>
    <w:rsid w:val="00AD25D6"/>
    <w:pPr>
      <w:numPr>
        <w:numId w:val="9"/>
      </w:numPr>
    </w:pPr>
  </w:style>
  <w:style w:type="paragraph" w:customStyle="1" w:styleId="ListAlpha2">
    <w:name w:val="List Alpha 2"/>
    <w:basedOn w:val="List2"/>
    <w:rsid w:val="00AD25D6"/>
    <w:pPr>
      <w:numPr>
        <w:numId w:val="8"/>
      </w:numPr>
    </w:pPr>
  </w:style>
  <w:style w:type="paragraph" w:styleId="List2">
    <w:name w:val="List 2"/>
    <w:basedOn w:val="BodyText"/>
    <w:rsid w:val="00AD25D6"/>
    <w:pPr>
      <w:tabs>
        <w:tab w:val="left" w:pos="680"/>
      </w:tabs>
      <w:spacing w:before="60" w:after="60"/>
      <w:ind w:left="680" w:hanging="340"/>
    </w:pPr>
  </w:style>
  <w:style w:type="paragraph" w:styleId="List3">
    <w:name w:val="List 3"/>
    <w:basedOn w:val="BodyText"/>
    <w:rsid w:val="00AD25D6"/>
    <w:pPr>
      <w:tabs>
        <w:tab w:val="left" w:pos="1021"/>
      </w:tabs>
      <w:spacing w:before="60" w:after="60"/>
      <w:ind w:left="1020" w:hanging="340"/>
    </w:pPr>
  </w:style>
  <w:style w:type="paragraph" w:styleId="List4">
    <w:name w:val="List 4"/>
    <w:basedOn w:val="BodyText"/>
    <w:rsid w:val="00AD25D6"/>
    <w:pPr>
      <w:tabs>
        <w:tab w:val="left" w:pos="1361"/>
      </w:tabs>
      <w:spacing w:before="60" w:after="60"/>
      <w:ind w:left="1361" w:hanging="340"/>
    </w:pPr>
  </w:style>
  <w:style w:type="paragraph" w:styleId="List5">
    <w:name w:val="List 5"/>
    <w:basedOn w:val="BodyText"/>
    <w:rsid w:val="00AD25D6"/>
    <w:pPr>
      <w:tabs>
        <w:tab w:val="left" w:pos="1701"/>
      </w:tabs>
      <w:spacing w:before="60" w:after="60"/>
      <w:ind w:left="1701" w:hanging="340"/>
    </w:pPr>
  </w:style>
  <w:style w:type="paragraph" w:styleId="ListBullet3">
    <w:name w:val="List Bullet 3"/>
    <w:basedOn w:val="List3"/>
    <w:rsid w:val="00AD25D6"/>
    <w:pPr>
      <w:numPr>
        <w:numId w:val="15"/>
      </w:numPr>
      <w:tabs>
        <w:tab w:val="clear" w:pos="1021"/>
      </w:tabs>
      <w:ind w:left="1037" w:hanging="357"/>
    </w:pPr>
  </w:style>
  <w:style w:type="paragraph" w:styleId="ListBullet4">
    <w:name w:val="List Bullet 4"/>
    <w:basedOn w:val="List4"/>
    <w:rsid w:val="00AD25D6"/>
    <w:pPr>
      <w:numPr>
        <w:numId w:val="3"/>
      </w:numPr>
    </w:pPr>
  </w:style>
  <w:style w:type="paragraph" w:styleId="ListBullet5">
    <w:name w:val="List Bullet 5"/>
    <w:basedOn w:val="List5"/>
    <w:rsid w:val="00AD25D6"/>
    <w:pPr>
      <w:numPr>
        <w:numId w:val="4"/>
      </w:numPr>
    </w:pPr>
  </w:style>
  <w:style w:type="paragraph" w:styleId="ListContinue2">
    <w:name w:val="List Continue 2"/>
    <w:basedOn w:val="List2"/>
    <w:rsid w:val="00AD25D6"/>
    <w:pPr>
      <w:ind w:firstLine="0"/>
    </w:pPr>
  </w:style>
  <w:style w:type="paragraph" w:styleId="ListContinue3">
    <w:name w:val="List Continue 3"/>
    <w:basedOn w:val="List3"/>
    <w:rsid w:val="00AD25D6"/>
    <w:pPr>
      <w:ind w:left="1021" w:firstLine="0"/>
    </w:pPr>
  </w:style>
  <w:style w:type="paragraph" w:styleId="ListContinue4">
    <w:name w:val="List Continue 4"/>
    <w:basedOn w:val="List4"/>
    <w:rsid w:val="00AD25D6"/>
    <w:pPr>
      <w:ind w:firstLine="0"/>
    </w:pPr>
  </w:style>
  <w:style w:type="paragraph" w:styleId="ListContinue5">
    <w:name w:val="List Continue 5"/>
    <w:basedOn w:val="List5"/>
    <w:rsid w:val="00AD25D6"/>
    <w:pPr>
      <w:ind w:firstLine="0"/>
    </w:pPr>
  </w:style>
  <w:style w:type="paragraph" w:styleId="ListNumber3">
    <w:name w:val="List Number 3"/>
    <w:basedOn w:val="List3"/>
    <w:rsid w:val="00AD25D6"/>
    <w:pPr>
      <w:numPr>
        <w:numId w:val="5"/>
      </w:numPr>
    </w:pPr>
  </w:style>
  <w:style w:type="paragraph" w:styleId="ListNumber4">
    <w:name w:val="List Number 4"/>
    <w:basedOn w:val="List4"/>
    <w:rsid w:val="00AD25D6"/>
    <w:pPr>
      <w:numPr>
        <w:numId w:val="6"/>
      </w:numPr>
    </w:pPr>
  </w:style>
  <w:style w:type="paragraph" w:styleId="ListNumber5">
    <w:name w:val="List Number 5"/>
    <w:basedOn w:val="List5"/>
    <w:rsid w:val="00AD25D6"/>
    <w:pPr>
      <w:numPr>
        <w:numId w:val="7"/>
      </w:numPr>
    </w:pPr>
  </w:style>
  <w:style w:type="paragraph" w:styleId="BlockText">
    <w:name w:val="Block Text"/>
    <w:basedOn w:val="Normal"/>
    <w:rsid w:val="00AD25D6"/>
    <w:pPr>
      <w:spacing w:after="120"/>
      <w:ind w:left="1440" w:right="1440"/>
    </w:pPr>
  </w:style>
  <w:style w:type="character" w:customStyle="1" w:styleId="Subscript">
    <w:name w:val="Subscript"/>
    <w:basedOn w:val="DefaultParagraphFont"/>
    <w:rsid w:val="00AD25D6"/>
    <w:rPr>
      <w:sz w:val="16"/>
      <w:vertAlign w:val="subscript"/>
    </w:rPr>
  </w:style>
  <w:style w:type="character" w:customStyle="1" w:styleId="Superscript">
    <w:name w:val="Superscript"/>
    <w:basedOn w:val="DefaultParagraphFont"/>
    <w:rsid w:val="00AD25D6"/>
    <w:rPr>
      <w:sz w:val="16"/>
      <w:vertAlign w:val="superscript"/>
    </w:rPr>
  </w:style>
  <w:style w:type="character" w:customStyle="1" w:styleId="Symbols">
    <w:name w:val="Symbols"/>
    <w:basedOn w:val="DefaultParagraphFont"/>
    <w:rsid w:val="00AD25D6"/>
    <w:rPr>
      <w:rFonts w:ascii="Symbol" w:hAnsi="Symbol"/>
    </w:rPr>
  </w:style>
  <w:style w:type="character" w:customStyle="1" w:styleId="MenuOptions">
    <w:name w:val="Menu Options"/>
    <w:basedOn w:val="DefaultParagraphFont"/>
    <w:rsid w:val="00AD25D6"/>
    <w:rPr>
      <w:rFonts w:ascii="Arial Narrow" w:hAnsi="Arial Narrow"/>
      <w:smallCaps/>
    </w:rPr>
  </w:style>
  <w:style w:type="character" w:customStyle="1" w:styleId="Buttons">
    <w:name w:val="Buttons"/>
    <w:basedOn w:val="DefaultParagraphFont"/>
    <w:rsid w:val="00AD25D6"/>
    <w:rPr>
      <w:b/>
    </w:rPr>
  </w:style>
  <w:style w:type="character" w:customStyle="1" w:styleId="Underlined">
    <w:name w:val="Underlined"/>
    <w:basedOn w:val="DefaultParagraphFont"/>
    <w:rsid w:val="00AD25D6"/>
    <w:rPr>
      <w:u w:val="single"/>
    </w:rPr>
  </w:style>
  <w:style w:type="paragraph" w:customStyle="1" w:styleId="TableBodyTextRight">
    <w:name w:val="Table Body Text Right"/>
    <w:basedOn w:val="TableBodyText"/>
    <w:rsid w:val="00AD25D6"/>
    <w:pPr>
      <w:widowControl w:val="0"/>
      <w:autoSpaceDE w:val="0"/>
      <w:autoSpaceDN w:val="0"/>
      <w:adjustRightInd w:val="0"/>
      <w:jc w:val="right"/>
    </w:pPr>
    <w:rPr>
      <w:rFonts w:cs="Arial"/>
      <w:szCs w:val="18"/>
    </w:rPr>
  </w:style>
  <w:style w:type="paragraph" w:customStyle="1" w:styleId="CopyrightText">
    <w:name w:val="Copyright Text"/>
    <w:basedOn w:val="BodyText"/>
    <w:rsid w:val="00AD25D6"/>
    <w:rPr>
      <w:sz w:val="18"/>
    </w:rPr>
  </w:style>
  <w:style w:type="paragraph" w:customStyle="1" w:styleId="BodySmallRight">
    <w:name w:val="Body Small Right"/>
    <w:basedOn w:val="BodyTextRight"/>
    <w:rsid w:val="00AD25D6"/>
    <w:rPr>
      <w:sz w:val="18"/>
      <w:szCs w:val="18"/>
    </w:rPr>
  </w:style>
  <w:style w:type="paragraph" w:customStyle="1" w:styleId="MarginEdition">
    <w:name w:val="Margin Edition"/>
    <w:basedOn w:val="MarginNote"/>
    <w:rsid w:val="00AD25D6"/>
    <w:pPr>
      <w:spacing w:before="0" w:after="0"/>
    </w:pPr>
    <w:rPr>
      <w:rFonts w:ascii="Times New Roman" w:hAnsi="Times New Roman"/>
      <w:color w:val="999999"/>
    </w:rPr>
  </w:style>
  <w:style w:type="paragraph" w:customStyle="1" w:styleId="Spacer">
    <w:name w:val="Spacer"/>
    <w:basedOn w:val="Normal"/>
    <w:rsid w:val="00AD25D6"/>
    <w:rPr>
      <w:sz w:val="2"/>
      <w:szCs w:val="2"/>
    </w:rPr>
  </w:style>
  <w:style w:type="character" w:customStyle="1" w:styleId="Small">
    <w:name w:val="Small"/>
    <w:basedOn w:val="DefaultParagraphFont"/>
    <w:rsid w:val="00AD25D6"/>
    <w:rPr>
      <w:sz w:val="16"/>
    </w:rPr>
  </w:style>
  <w:style w:type="paragraph" w:customStyle="1" w:styleId="WideTable">
    <w:name w:val="Wide Table"/>
    <w:basedOn w:val="Normal"/>
    <w:rsid w:val="00AD25D6"/>
    <w:pPr>
      <w:ind w:left="-1418"/>
    </w:pPr>
    <w:rPr>
      <w:sz w:val="2"/>
      <w:szCs w:val="2"/>
    </w:rPr>
  </w:style>
  <w:style w:type="character" w:styleId="PageNumber">
    <w:name w:val="page number"/>
    <w:basedOn w:val="DefaultParagraphFont"/>
    <w:rsid w:val="00AD25D6"/>
  </w:style>
  <w:style w:type="paragraph" w:styleId="Quote">
    <w:name w:val="Quote"/>
    <w:basedOn w:val="Heading1"/>
    <w:link w:val="QuoteChar"/>
    <w:qFormat/>
    <w:rsid w:val="00AD25D6"/>
    <w:rPr>
      <w:b w:val="0"/>
      <w:sz w:val="72"/>
      <w:szCs w:val="72"/>
      <w:lang w:val="en-NZ"/>
    </w:rPr>
  </w:style>
  <w:style w:type="character" w:customStyle="1" w:styleId="QuoteChar">
    <w:name w:val="Quote Char"/>
    <w:basedOn w:val="DefaultParagraphFont"/>
    <w:link w:val="Quote"/>
    <w:rsid w:val="00AD25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5D6"/>
    <w:pPr>
      <w:pageBreakBefore/>
    </w:pPr>
  </w:style>
  <w:style w:type="paragraph" w:customStyle="1" w:styleId="Border">
    <w:name w:val="Border"/>
    <w:basedOn w:val="Normal"/>
    <w:qFormat/>
    <w:rsid w:val="00AD25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5D6"/>
    <w:rPr>
      <w:b/>
      <w:bCs/>
      <w:i/>
      <w:iCs/>
      <w:color w:val="auto"/>
    </w:rPr>
  </w:style>
  <w:style w:type="paragraph" w:styleId="IntenseQuote">
    <w:name w:val="Intense Quote"/>
    <w:basedOn w:val="Normal"/>
    <w:next w:val="Normal"/>
    <w:link w:val="IntenseQuoteChar"/>
    <w:uiPriority w:val="30"/>
    <w:qFormat/>
    <w:rsid w:val="00AD25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5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25D6"/>
    <w:rPr>
      <w:smallCaps/>
      <w:color w:val="auto"/>
      <w:u w:val="single"/>
    </w:rPr>
  </w:style>
  <w:style w:type="character" w:styleId="IntenseReference">
    <w:name w:val="Intense Reference"/>
    <w:basedOn w:val="DefaultParagraphFont"/>
    <w:uiPriority w:val="32"/>
    <w:qFormat/>
    <w:rsid w:val="00AD25D6"/>
    <w:rPr>
      <w:b/>
      <w:bCs/>
      <w:smallCaps/>
      <w:color w:val="auto"/>
      <w:spacing w:val="5"/>
      <w:u w:val="single"/>
    </w:rPr>
  </w:style>
  <w:style w:type="paragraph" w:customStyle="1" w:styleId="2ColumnHeading">
    <w:name w:val="2Column Heading"/>
    <w:basedOn w:val="BodyText"/>
    <w:qFormat/>
    <w:rsid w:val="00AD25D6"/>
    <w:pPr>
      <w:spacing w:after="60"/>
      <w:ind w:left="-2268"/>
    </w:pPr>
    <w:rPr>
      <w:b/>
    </w:rPr>
  </w:style>
  <w:style w:type="paragraph" w:customStyle="1" w:styleId="Heading1TOC">
    <w:name w:val="Heading1 TOC"/>
    <w:basedOn w:val="Normal"/>
    <w:qFormat/>
    <w:rsid w:val="00AD25D6"/>
    <w:pPr>
      <w:spacing w:before="240" w:after="120"/>
    </w:pPr>
    <w:rPr>
      <w:rFonts w:ascii="Times New Roman" w:hAnsi="Times New Roman"/>
      <w:b/>
      <w:sz w:val="32"/>
    </w:rPr>
  </w:style>
  <w:style w:type="paragraph" w:customStyle="1" w:styleId="Heading2TOC">
    <w:name w:val="Heading2 TOC"/>
    <w:basedOn w:val="Normal"/>
    <w:qFormat/>
    <w:rsid w:val="00AD25D6"/>
    <w:pPr>
      <w:spacing w:before="240" w:after="60"/>
    </w:pPr>
    <w:rPr>
      <w:rFonts w:ascii="Times New Roman" w:hAnsi="Times New Roman"/>
      <w:b/>
      <w:sz w:val="28"/>
    </w:rPr>
  </w:style>
  <w:style w:type="character" w:customStyle="1" w:styleId="Underline">
    <w:name w:val="Underline"/>
    <w:basedOn w:val="DefaultParagraphFont"/>
    <w:qFormat/>
    <w:rsid w:val="00AD25D6"/>
    <w:rPr>
      <w:u w:val="single"/>
    </w:rPr>
  </w:style>
  <w:style w:type="paragraph" w:styleId="BalloonText">
    <w:name w:val="Balloon Text"/>
    <w:basedOn w:val="Normal"/>
    <w:link w:val="BalloonTextChar"/>
    <w:rsid w:val="00AD25D6"/>
    <w:rPr>
      <w:rFonts w:ascii="Tahoma" w:hAnsi="Tahoma" w:cs="Tahoma"/>
      <w:sz w:val="16"/>
      <w:szCs w:val="16"/>
    </w:rPr>
  </w:style>
  <w:style w:type="character" w:customStyle="1" w:styleId="BalloonTextChar">
    <w:name w:val="Balloon Text Char"/>
    <w:basedOn w:val="DefaultParagraphFont"/>
    <w:link w:val="BalloonText"/>
    <w:rsid w:val="00AD25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25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25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3031</Words>
  <Characters>20639</Characters>
  <Application>Microsoft Office Word</Application>
  <DocSecurity>0</DocSecurity>
  <Lines>905</Lines>
  <Paragraphs>697</Paragraphs>
  <ScaleCrop>false</ScaleCrop>
  <Company>Author-it Software Corporation Ltd.</Company>
  <LinksUpToDate>false</LinksUpToDate>
  <CharactersWithSpaces>23012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SIT60307 Advanced Diploma of Hospitality</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2012-05-27T08:01:00Z</dcterms:created>
  <dcterms:modified xsi:type="dcterms:W3CDTF">2012-05-27T08:01:00Z</dcterms:modified>
</cp:coreProperties>
</file>