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26F3" w:rsidP="001726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SITXWHS001 Participate in safe work practices</w:t>
      </w:r>
      <w:r>
        <w:fldChar w:fldCharType="end"/>
      </w:r>
    </w:p>
    <w:p w:rsidR="001726F3" w:rsidP="001726F3">
      <w:pPr>
        <w:pStyle w:val="Version"/>
        <w:sectPr w:rsidSect="00131E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1E8B" w:rsidP="00131E8B">
      <w:pPr>
        <w:pStyle w:val="SuperHeading"/>
      </w:pPr>
      <w:r w:rsidRPr="00131E8B">
        <w:t>SITXWHS001 Participate in safe work practices</w:t>
      </w:r>
    </w:p>
    <w:p w:rsidR="00000000" w:rsidRPr="00131E8B" w:rsidP="00131E8B">
      <w:pPr>
        <w:pStyle w:val="Heading1"/>
      </w:pPr>
      <w:bookmarkStart w:id="1" w:name="O_768222"/>
      <w:bookmarkEnd w:id="1"/>
      <w:r w:rsidRPr="00131E8B">
        <w:t>Modification History</w:t>
      </w:r>
    </w:p>
    <w:p w:rsidR="00000000" w:rsidRPr="00131E8B" w:rsidP="001726F3">
      <w:pPr>
        <w:pStyle w:val="BodyText"/>
      </w:pPr>
      <w:r w:rsidRPr="00131E8B">
        <w:t>Not applicable.</w:t>
      </w:r>
    </w:p>
    <w:p w:rsidR="00000000" w:rsidRPr="00131E8B" w:rsidP="00131E8B">
      <w:pPr>
        <w:pStyle w:val="Heading1"/>
      </w:pPr>
      <w:bookmarkStart w:id="2" w:name="O_768223"/>
      <w:bookmarkEnd w:id="2"/>
      <w:r w:rsidRPr="00131E8B">
        <w:t>Application</w:t>
      </w:r>
    </w:p>
    <w:p w:rsidR="00000000" w:rsidRPr="00131E8B" w:rsidP="001726F3">
      <w:pPr>
        <w:pStyle w:val="BodyText"/>
      </w:pPr>
      <w:r w:rsidRPr="00131E8B">
        <w:t>This unit describes the performance outcomes, skills and knowledge required to incorporate safe work practices into own workplace activities. It requires the ability to follow predet</w:t>
      </w:r>
      <w:r w:rsidRPr="00131E8B">
        <w:t>ermined health, safety and security procedures and to participate in organisational work health and safety (WHS) management practices.</w:t>
      </w:r>
    </w:p>
    <w:p w:rsidR="00000000" w:rsidRPr="00131E8B" w:rsidP="001726F3">
      <w:pPr>
        <w:pStyle w:val="BodyText"/>
      </w:pPr>
      <w:r w:rsidRPr="00131E8B">
        <w:t>The unit applies to all tourism, travel, hospitality and event sectors and to any small, medium or large organisation.</w:t>
      </w:r>
    </w:p>
    <w:p w:rsidR="00000000" w:rsidRPr="00131E8B" w:rsidP="001726F3">
      <w:pPr>
        <w:pStyle w:val="BodyText"/>
      </w:pPr>
      <w:r w:rsidRPr="00131E8B">
        <w:t>All personnel at all levels use this skill in the workplace during the course of their daily activities.</w:t>
      </w:r>
    </w:p>
    <w:p w:rsidR="00000000" w:rsidRPr="00131E8B" w:rsidP="001726F3">
      <w:pPr>
        <w:pStyle w:val="BodyText"/>
      </w:pPr>
      <w:r w:rsidRPr="00131E8B">
        <w:t>The unit incorporates the requirement for all employees under state and territory WHS legislation, to participate in the management of their own healt</w:t>
      </w:r>
      <w:r w:rsidRPr="00131E8B">
        <w:t>h and safety, that of their colleagues and anyone else in the workplace. They must cooperate with their employer and follow practices to ensure safety at work.</w:t>
      </w:r>
    </w:p>
    <w:p w:rsidR="00000000" w:rsidRPr="00131E8B" w:rsidP="001726F3">
      <w:pPr>
        <w:pStyle w:val="BodyText"/>
      </w:pPr>
      <w:r w:rsidRPr="00131E8B">
        <w:t>No occupational licensing, certification or specific legislative requirements apply to this uni</w:t>
      </w:r>
      <w:r w:rsidRPr="00131E8B">
        <w:t>t at the time of publication.</w:t>
      </w:r>
    </w:p>
    <w:p w:rsidR="00000000" w:rsidRPr="00131E8B" w:rsidP="00131E8B">
      <w:pPr>
        <w:pStyle w:val="Heading1"/>
      </w:pPr>
      <w:bookmarkStart w:id="3" w:name="O_768224"/>
      <w:bookmarkEnd w:id="3"/>
      <w:r w:rsidRPr="00131E8B">
        <w:t>Pre-requisite Unit</w:t>
      </w:r>
    </w:p>
    <w:p w:rsidR="00000000" w:rsidRPr="00131E8B" w:rsidP="001726F3">
      <w:pPr>
        <w:pStyle w:val="BodyText"/>
      </w:pPr>
      <w:r w:rsidRPr="00131E8B">
        <w:t>Nil</w:t>
      </w:r>
    </w:p>
    <w:p w:rsidR="00000000" w:rsidRPr="00131E8B" w:rsidP="00131E8B">
      <w:pPr>
        <w:pStyle w:val="Heading1"/>
      </w:pPr>
      <w:bookmarkStart w:id="4" w:name="O_768225"/>
      <w:bookmarkEnd w:id="4"/>
      <w:r w:rsidRPr="00131E8B">
        <w:t>Competency Field</w:t>
      </w:r>
    </w:p>
    <w:p w:rsidR="00000000" w:rsidRPr="00131E8B" w:rsidP="001726F3">
      <w:pPr>
        <w:pStyle w:val="BodyText"/>
      </w:pPr>
      <w:r w:rsidRPr="00131E8B">
        <w:t xml:space="preserve">Work Health and Safety </w:t>
      </w:r>
    </w:p>
    <w:p w:rsidR="00000000" w:rsidRPr="00131E8B" w:rsidP="00131E8B">
      <w:pPr>
        <w:pStyle w:val="Heading1"/>
      </w:pPr>
      <w:bookmarkStart w:id="5" w:name="O_768226"/>
      <w:bookmarkEnd w:id="5"/>
      <w:r w:rsidRPr="00131E8B">
        <w:t>Unit Sector</w:t>
      </w:r>
    </w:p>
    <w:p w:rsidR="00000000" w:rsidRPr="00131E8B" w:rsidP="001726F3">
      <w:pPr>
        <w:pStyle w:val="BodyText"/>
      </w:pPr>
      <w:r w:rsidRPr="00131E8B">
        <w:t>Cross-Sector</w:t>
      </w:r>
    </w:p>
    <w:p w:rsidR="00000000" w:rsidRPr="00131E8B" w:rsidP="00131E8B">
      <w:pPr>
        <w:pStyle w:val="Heading1"/>
      </w:pPr>
      <w:bookmarkStart w:id="6" w:name="O_768227"/>
      <w:bookmarkEnd w:id="6"/>
      <w:r w:rsidRPr="00131E8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1726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E8B" w:rsidP="00131E8B">
            <w:pPr>
              <w:pStyle w:val="BodyText"/>
            </w:pPr>
            <w:r w:rsidRPr="00131E8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8B">
            <w:pPr>
              <w:pStyle w:val="BodyText"/>
              <w:rPr>
                <w:lang w:val="en-NZ"/>
              </w:rPr>
            </w:pPr>
            <w:r w:rsidRPr="00131E8B">
              <w:rPr>
                <w:rStyle w:val="SpecialBold"/>
              </w:rPr>
              <w:t>PERFORMANCE CRITERIA</w:t>
            </w:r>
          </w:p>
        </w:tc>
      </w:tr>
      <w:tr w:rsidTr="001726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8B">
            <w:pPr>
              <w:pStyle w:val="BodyText"/>
              <w:rPr>
                <w:lang w:val="en-NZ"/>
              </w:rPr>
            </w:pPr>
            <w:r w:rsidRPr="00131E8B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8B">
            <w:pPr>
              <w:pStyle w:val="BodyText"/>
              <w:rPr>
                <w:lang w:val="en-NZ"/>
              </w:rPr>
            </w:pPr>
            <w:r w:rsidRPr="00131E8B">
              <w:t>Performance criteria describe the performance needed to demonstrate achievement of the element.</w:t>
            </w:r>
          </w:p>
        </w:tc>
      </w:tr>
      <w:tr w:rsidTr="001726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8B">
            <w:pPr>
              <w:pStyle w:val="List"/>
              <w:rPr>
                <w:lang w:val="en-NZ"/>
              </w:rPr>
            </w:pPr>
            <w:r w:rsidRPr="00131E8B">
              <w:t>1.</w:t>
            </w:r>
            <w:r w:rsidRPr="00131E8B">
              <w:tab/>
              <w:t>Work safely.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E8B" w:rsidP="00131E8B">
            <w:pPr>
              <w:pStyle w:val="List"/>
            </w:pPr>
            <w:r w:rsidRPr="00131E8B">
              <w:t>1.1.Follow organisational health and safety procedures.</w:t>
            </w:r>
          </w:p>
          <w:p w:rsidR="00000000" w:rsidRPr="00131E8B" w:rsidP="00131E8B">
            <w:pPr>
              <w:pStyle w:val="List"/>
            </w:pPr>
            <w:r w:rsidRPr="00131E8B">
              <w:t xml:space="preserve">1.2.Incorporate safe work practices into own </w:t>
            </w:r>
            <w:r w:rsidRPr="00131E8B">
              <w:t>workplace activities.</w:t>
            </w:r>
          </w:p>
          <w:p w:rsidR="00000000" w:rsidRPr="00131E8B" w:rsidP="00131E8B">
            <w:pPr>
              <w:pStyle w:val="List"/>
            </w:pPr>
            <w:r w:rsidRPr="00131E8B">
              <w:t>1.3.Follow safety directions of supervisors, managers and workplace safety warning signs.</w:t>
            </w:r>
          </w:p>
          <w:p w:rsidR="00000000" w:rsidRPr="00131E8B" w:rsidP="00131E8B">
            <w:pPr>
              <w:pStyle w:val="List"/>
            </w:pPr>
            <w:r w:rsidRPr="00131E8B">
              <w:t>1.4.Use personal protective equipment and clothing or designated uniform.</w:t>
            </w:r>
          </w:p>
          <w:p w:rsidR="00000000" w:rsidRPr="00131E8B" w:rsidP="00131E8B">
            <w:pPr>
              <w:pStyle w:val="List"/>
            </w:pPr>
            <w:r w:rsidRPr="00131E8B">
              <w:t>1.5.Promptly report unsafe work practices, issues and breaches of heal</w:t>
            </w:r>
            <w:r w:rsidRPr="00131E8B">
              <w:t>th, safety and security procedures.</w:t>
            </w:r>
          </w:p>
          <w:p w:rsidR="00000000" w:rsidP="00131E8B">
            <w:pPr>
              <w:pStyle w:val="List"/>
              <w:rPr>
                <w:lang w:val="en-NZ"/>
              </w:rPr>
            </w:pPr>
            <w:r w:rsidRPr="00131E8B">
              <w:t>1.6.Identify and remove hazards from immediate workplace area and report all workplace hazards as they arise.</w:t>
            </w:r>
          </w:p>
        </w:tc>
      </w:tr>
      <w:tr w:rsidTr="001726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8B">
            <w:pPr>
              <w:pStyle w:val="List"/>
              <w:rPr>
                <w:lang w:val="en-NZ"/>
              </w:rPr>
            </w:pPr>
            <w:r w:rsidRPr="00131E8B">
              <w:t>2.</w:t>
            </w:r>
            <w:r w:rsidRPr="00131E8B">
              <w:tab/>
              <w:t>Follow procedures for emergency situations.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E8B" w:rsidP="00131E8B">
            <w:pPr>
              <w:pStyle w:val="List"/>
            </w:pPr>
            <w:r w:rsidRPr="00131E8B">
              <w:t>2.1.Recognise emergency and potential emergency situations.</w:t>
            </w:r>
          </w:p>
          <w:p w:rsidR="00000000" w:rsidRPr="00131E8B" w:rsidP="00131E8B">
            <w:pPr>
              <w:pStyle w:val="List"/>
            </w:pPr>
            <w:r w:rsidRPr="00131E8B">
              <w:t>2.</w:t>
            </w:r>
            <w:r w:rsidRPr="00131E8B">
              <w:t>2.Follow organisational security and emergency procedures.</w:t>
            </w:r>
          </w:p>
          <w:p w:rsidR="00000000" w:rsidRPr="00131E8B" w:rsidP="00131E8B">
            <w:pPr>
              <w:pStyle w:val="List"/>
            </w:pPr>
            <w:r w:rsidRPr="00131E8B">
              <w:t>2.3.Seek assistance from colleagues or authorities during emergency situations.</w:t>
            </w:r>
          </w:p>
          <w:p w:rsidR="00000000" w:rsidP="00131E8B">
            <w:pPr>
              <w:pStyle w:val="List"/>
              <w:rPr>
                <w:lang w:val="en-NZ"/>
              </w:rPr>
            </w:pPr>
            <w:r w:rsidRPr="00131E8B">
              <w:t>2.4.Complete emergency incident reports accurately, following organisational procedures.</w:t>
            </w:r>
          </w:p>
        </w:tc>
      </w:tr>
      <w:tr w:rsidTr="001726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8B">
            <w:pPr>
              <w:pStyle w:val="List"/>
              <w:rPr>
                <w:lang w:val="en-NZ"/>
              </w:rPr>
            </w:pPr>
            <w:r w:rsidRPr="00131E8B">
              <w:t>3.</w:t>
            </w:r>
            <w:r w:rsidRPr="00131E8B">
              <w:tab/>
              <w:t>Participate in organisat</w:t>
            </w:r>
            <w:r w:rsidRPr="00131E8B">
              <w:t>ional WHS practices.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E8B" w:rsidP="00131E8B">
            <w:pPr>
              <w:pStyle w:val="List"/>
            </w:pPr>
            <w:r w:rsidRPr="00131E8B">
              <w:t>3.1.Participate in WHS management practices developed by the organisation to ensure a safe workplace.</w:t>
            </w:r>
          </w:p>
          <w:p w:rsidR="00000000" w:rsidRPr="00131E8B" w:rsidP="00131E8B">
            <w:pPr>
              <w:pStyle w:val="List"/>
            </w:pPr>
            <w:r w:rsidRPr="00131E8B">
              <w:t>3.2.Actively participate in the WHS consultation processes.</w:t>
            </w:r>
          </w:p>
          <w:p w:rsidR="00000000" w:rsidRPr="00131E8B" w:rsidP="00131E8B">
            <w:pPr>
              <w:pStyle w:val="List"/>
            </w:pPr>
            <w:r w:rsidRPr="00131E8B">
              <w:t>3.3.Report WHS issues and concerns as they arise.</w:t>
            </w:r>
          </w:p>
        </w:tc>
      </w:tr>
    </w:tbl>
    <w:p w:rsidR="00000000" w:rsidRPr="00131E8B" w:rsidP="00131E8B">
      <w:pPr>
        <w:pStyle w:val="BodyText"/>
      </w:pPr>
    </w:p>
    <w:p w:rsidR="00000000" w:rsidRPr="00131E8B" w:rsidP="00131E8B">
      <w:pPr>
        <w:pStyle w:val="AllowPageBreak"/>
      </w:pPr>
    </w:p>
    <w:p w:rsidR="00000000" w:rsidRPr="00131E8B" w:rsidP="00131E8B">
      <w:pPr>
        <w:pStyle w:val="Heading1"/>
      </w:pPr>
      <w:bookmarkStart w:id="7" w:name="O_768228"/>
      <w:bookmarkEnd w:id="7"/>
      <w:r w:rsidRPr="00131E8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1726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8B">
            <w:pPr>
              <w:pStyle w:val="BodyText"/>
              <w:rPr>
                <w:lang w:val="en-NZ"/>
              </w:rPr>
            </w:pPr>
            <w:r w:rsidRPr="00131E8B">
              <w:t>Foundation skills essential to performance in this unit, but not explicit in the performance criteria are listed here, along with a brief context statement.</w:t>
            </w:r>
          </w:p>
        </w:tc>
      </w:tr>
      <w:tr w:rsidTr="001726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E8B" w:rsidP="00131E8B">
            <w:pPr>
              <w:pStyle w:val="BodyText"/>
            </w:pPr>
            <w:r w:rsidRPr="00131E8B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8B">
            <w:pPr>
              <w:pStyle w:val="BodyText"/>
              <w:rPr>
                <w:lang w:val="en-NZ"/>
              </w:rPr>
            </w:pPr>
            <w:r w:rsidRPr="00131E8B">
              <w:rPr>
                <w:rStyle w:val="SpecialBold"/>
              </w:rPr>
              <w:t>DESCRIPTION</w:t>
            </w:r>
          </w:p>
        </w:tc>
      </w:tr>
      <w:tr w:rsidTr="001726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8B">
            <w:pPr>
              <w:pStyle w:val="BodyText"/>
              <w:rPr>
                <w:lang w:val="en-NZ"/>
              </w:rPr>
            </w:pPr>
            <w:r w:rsidRPr="00131E8B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8B">
            <w:pPr>
              <w:pStyle w:val="ListBullet"/>
              <w:rPr>
                <w:lang w:val="en-NZ"/>
              </w:rPr>
            </w:pPr>
            <w:r w:rsidRPr="00131E8B">
              <w:t>report hazards and emergenc</w:t>
            </w:r>
            <w:r w:rsidRPr="00131E8B">
              <w:t>y incidents according to organisational procedures.</w:t>
            </w:r>
          </w:p>
        </w:tc>
      </w:tr>
      <w:tr w:rsidTr="001726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8B">
            <w:pPr>
              <w:pStyle w:val="BodyText"/>
              <w:rPr>
                <w:lang w:val="en-NZ"/>
              </w:rPr>
            </w:pPr>
            <w:r w:rsidRPr="00131E8B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8B">
            <w:pPr>
              <w:pStyle w:val="ListBullet"/>
              <w:rPr>
                <w:lang w:val="en-NZ"/>
              </w:rPr>
            </w:pPr>
            <w:r w:rsidRPr="00131E8B">
              <w:t>interpret workplace safety signs, procedures and emergency evacuation plans.</w:t>
            </w:r>
          </w:p>
        </w:tc>
      </w:tr>
      <w:tr w:rsidTr="001726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8B">
            <w:pPr>
              <w:pStyle w:val="BodyText"/>
              <w:rPr>
                <w:lang w:val="en-NZ"/>
              </w:rPr>
            </w:pPr>
            <w:r w:rsidRPr="00131E8B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E8B" w:rsidP="00131E8B">
            <w:pPr>
              <w:pStyle w:val="ListBullet"/>
            </w:pPr>
            <w:r w:rsidRPr="00131E8B">
              <w:t>complete basic template reports about hazards and emergency incidents according to or</w:t>
            </w:r>
            <w:r w:rsidRPr="00131E8B">
              <w:t>ganisational procedures.</w:t>
            </w:r>
          </w:p>
        </w:tc>
      </w:tr>
    </w:tbl>
    <w:p w:rsidR="00000000" w:rsidRPr="00131E8B" w:rsidP="00131E8B">
      <w:pPr>
        <w:pStyle w:val="BodyText"/>
      </w:pPr>
    </w:p>
    <w:p w:rsidR="00000000" w:rsidRPr="00131E8B" w:rsidP="00131E8B">
      <w:pPr>
        <w:pStyle w:val="AllowPageBreak"/>
      </w:pPr>
    </w:p>
    <w:p w:rsidR="00000000" w:rsidRPr="00131E8B" w:rsidP="00131E8B">
      <w:pPr>
        <w:pStyle w:val="Heading1"/>
      </w:pPr>
      <w:bookmarkStart w:id="8" w:name="O_768230"/>
      <w:bookmarkEnd w:id="8"/>
      <w:r w:rsidRPr="00131E8B">
        <w:t>Unit Mapping Information</w:t>
      </w:r>
    </w:p>
    <w:p w:rsidR="00000000" w:rsidRPr="00131E8B" w:rsidP="001726F3">
      <w:pPr>
        <w:pStyle w:val="BodyText"/>
      </w:pPr>
      <w:r w:rsidRPr="00131E8B">
        <w:t>SITXWHS101 Participate in safe work practices</w:t>
      </w:r>
    </w:p>
    <w:p w:rsidR="00000000" w:rsidRPr="00131E8B" w:rsidP="00131E8B">
      <w:pPr>
        <w:pStyle w:val="Heading1"/>
      </w:pPr>
      <w:bookmarkStart w:id="9" w:name="O_768237"/>
      <w:bookmarkEnd w:id="9"/>
      <w:r w:rsidRPr="00131E8B">
        <w:t>Links</w:t>
      </w:r>
    </w:p>
    <w:p w:rsidR="00000000" w:rsidRPr="00131E8B" w:rsidP="001726F3">
      <w:pPr>
        <w:pStyle w:val="BodyText"/>
      </w:pPr>
      <w:r w:rsidRPr="00131E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B4AA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31E8B" w:rsidP="001726F3">
      <w:pPr>
        <w:pStyle w:val="BodyText"/>
        <w:sectPr w:rsidSect="00131E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1E8B" w:rsidP="00131E8B">
      <w:pPr>
        <w:pStyle w:val="SuperHeading"/>
      </w:pPr>
      <w:r w:rsidRPr="00131E8B">
        <w:t>Assessment Requirements for SITXWHS001 Participate in safe work</w:t>
      </w:r>
      <w:r w:rsidRPr="00131E8B">
        <w:t xml:space="preserve"> practices</w:t>
      </w:r>
    </w:p>
    <w:p w:rsidR="00000000" w:rsidRPr="00131E8B" w:rsidP="00131E8B">
      <w:pPr>
        <w:pStyle w:val="Heading1"/>
      </w:pPr>
      <w:bookmarkStart w:id="10" w:name="O_768232"/>
      <w:bookmarkEnd w:id="10"/>
      <w:r w:rsidRPr="00131E8B">
        <w:t>Modification History</w:t>
      </w:r>
    </w:p>
    <w:p w:rsidR="00000000" w:rsidRPr="00131E8B" w:rsidP="001726F3">
      <w:pPr>
        <w:pStyle w:val="BodyText"/>
      </w:pPr>
      <w:r w:rsidRPr="00131E8B">
        <w:t>Not applicable.</w:t>
      </w:r>
    </w:p>
    <w:p w:rsidR="00000000" w:rsidRPr="00131E8B" w:rsidP="00131E8B">
      <w:pPr>
        <w:pStyle w:val="Heading1"/>
      </w:pPr>
      <w:bookmarkStart w:id="11" w:name="O_768233"/>
      <w:bookmarkEnd w:id="11"/>
      <w:r w:rsidRPr="00131E8B">
        <w:t>Performance Evidence</w:t>
      </w:r>
    </w:p>
    <w:p w:rsidR="00000000" w:rsidRPr="00131E8B" w:rsidP="001726F3">
      <w:pPr>
        <w:pStyle w:val="BodyText"/>
      </w:pPr>
      <w:r w:rsidRPr="00131E8B">
        <w:t>Evidence of the ability to complete tasks outlined in elements and performance criteria of this unit in the context of the job role, and:</w:t>
      </w:r>
    </w:p>
    <w:p w:rsidR="00000000" w:rsidRPr="00131E8B" w:rsidP="00131E8B">
      <w:pPr>
        <w:pStyle w:val="ListBullet"/>
      </w:pPr>
      <w:r w:rsidRPr="00131E8B">
        <w:t>demonstrate the</w:t>
      </w:r>
      <w:r w:rsidRPr="00131E8B">
        <w:t xml:space="preserve"> use of predetermined health, safety and security procedures and safe work practices in work functions on at least three occasions</w:t>
      </w:r>
    </w:p>
    <w:p w:rsidR="00000000" w:rsidRPr="00131E8B" w:rsidP="00131E8B">
      <w:pPr>
        <w:pStyle w:val="ListBullet"/>
      </w:pPr>
      <w:r w:rsidRPr="00131E8B">
        <w:t xml:space="preserve">demonstrate correct procedures to respond in line with organisational security and emergency procedures during one emergency </w:t>
      </w:r>
      <w:r w:rsidRPr="00131E8B">
        <w:t>or potential emergency situation, seeking assistance where appropriate</w:t>
      </w:r>
    </w:p>
    <w:p w:rsidR="00000000" w:rsidRPr="00131E8B" w:rsidP="00131E8B">
      <w:pPr>
        <w:pStyle w:val="ListBullet"/>
      </w:pPr>
      <w:r w:rsidRPr="00131E8B">
        <w:t>participate in one of the following work health and safety (WHS) consultation activities:</w:t>
      </w:r>
    </w:p>
    <w:p w:rsidR="00000000" w:rsidRPr="00131E8B" w:rsidP="00131E8B">
      <w:pPr>
        <w:pStyle w:val="ListBullet2"/>
      </w:pPr>
      <w:r w:rsidRPr="00131E8B">
        <w:t>discussion with, or formal report to, WHS representatives regarding a WHS matter</w:t>
      </w:r>
    </w:p>
    <w:p w:rsidR="00000000" w:rsidRPr="00131E8B" w:rsidP="00131E8B">
      <w:pPr>
        <w:pStyle w:val="ListBullet2"/>
      </w:pPr>
      <w:r w:rsidRPr="00131E8B">
        <w:t>discussion with supervisor or manager regarding a WHS matter</w:t>
      </w:r>
    </w:p>
    <w:p w:rsidR="00000000" w:rsidRPr="00131E8B" w:rsidP="00131E8B">
      <w:pPr>
        <w:pStyle w:val="ListBullet2"/>
      </w:pPr>
      <w:r w:rsidRPr="00131E8B">
        <w:t>staff meeting that involves WHS discussion.</w:t>
      </w:r>
    </w:p>
    <w:p w:rsidR="00000000" w:rsidRPr="00131E8B" w:rsidP="00131E8B">
      <w:pPr>
        <w:pStyle w:val="AllowPageBreak"/>
      </w:pPr>
    </w:p>
    <w:p w:rsidR="00000000" w:rsidRPr="00131E8B" w:rsidP="00131E8B">
      <w:pPr>
        <w:pStyle w:val="Heading1"/>
      </w:pPr>
      <w:bookmarkStart w:id="12" w:name="O_768234"/>
      <w:bookmarkEnd w:id="12"/>
      <w:r w:rsidRPr="00131E8B">
        <w:t>Knowledge Evidence</w:t>
      </w:r>
    </w:p>
    <w:p w:rsidR="00000000" w:rsidRPr="00131E8B" w:rsidP="001726F3">
      <w:pPr>
        <w:pStyle w:val="BodyText"/>
      </w:pPr>
      <w:r w:rsidRPr="00131E8B">
        <w:t>Demonstrated knowledge required to complete the tasks outlined in elements and performance criteria of this unit:</w:t>
      </w:r>
    </w:p>
    <w:p w:rsidR="00000000" w:rsidRPr="00131E8B" w:rsidP="00131E8B">
      <w:pPr>
        <w:pStyle w:val="ListBullet"/>
      </w:pPr>
      <w:r w:rsidRPr="00131E8B">
        <w:t>basic aspects of the relevant state or territory occupational health and safety (OHS) or WHS legislation:</w:t>
      </w:r>
    </w:p>
    <w:p w:rsidR="00000000" w:rsidRPr="00131E8B" w:rsidP="00131E8B">
      <w:pPr>
        <w:pStyle w:val="ListBullet2"/>
      </w:pPr>
      <w:r w:rsidRPr="00131E8B">
        <w:t>actions that must be adhered to by businesses</w:t>
      </w:r>
    </w:p>
    <w:p w:rsidR="00000000" w:rsidRPr="00131E8B" w:rsidP="00131E8B">
      <w:pPr>
        <w:pStyle w:val="ListBullet2"/>
      </w:pPr>
      <w:r w:rsidRPr="00131E8B">
        <w:t>employer responsibilities</w:t>
      </w:r>
    </w:p>
    <w:p w:rsidR="00000000" w:rsidRPr="00131E8B" w:rsidP="00131E8B">
      <w:pPr>
        <w:pStyle w:val="ListBullet2"/>
      </w:pPr>
      <w:r w:rsidRPr="00131E8B">
        <w:t>employee responsibilities to participate in WHS practices</w:t>
      </w:r>
    </w:p>
    <w:p w:rsidR="00000000" w:rsidRPr="00131E8B" w:rsidP="00131E8B">
      <w:pPr>
        <w:pStyle w:val="ListBullet2"/>
      </w:pPr>
      <w:r w:rsidRPr="00131E8B">
        <w:t>employee responsibi</w:t>
      </w:r>
      <w:r w:rsidRPr="00131E8B">
        <w:t>lity to ensure safety of self, other workers and other people in the workplace within the scope of own work role</w:t>
      </w:r>
    </w:p>
    <w:p w:rsidR="00000000" w:rsidRPr="00131E8B" w:rsidP="00131E8B">
      <w:pPr>
        <w:pStyle w:val="ListBullet2"/>
      </w:pPr>
      <w:r w:rsidRPr="00131E8B">
        <w:t>ramifications of failure to observe OHS or WHS legislation and organisational policies and procedures</w:t>
      </w:r>
    </w:p>
    <w:p w:rsidR="00000000" w:rsidRPr="00131E8B" w:rsidP="00131E8B">
      <w:pPr>
        <w:pStyle w:val="ListBullet"/>
      </w:pPr>
      <w:r w:rsidRPr="00131E8B">
        <w:t>specific industry sector and organisatio</w:t>
      </w:r>
      <w:r w:rsidRPr="00131E8B">
        <w:t>n:</w:t>
      </w:r>
    </w:p>
    <w:p w:rsidR="00000000" w:rsidRPr="00131E8B" w:rsidP="00131E8B">
      <w:pPr>
        <w:pStyle w:val="ListBullet2"/>
      </w:pPr>
      <w:r w:rsidRPr="00131E8B">
        <w:t>workplace hazards and associated health, safety and security risks</w:t>
      </w:r>
    </w:p>
    <w:p w:rsidR="00000000" w:rsidRPr="00131E8B" w:rsidP="00131E8B">
      <w:pPr>
        <w:pStyle w:val="ListBullet2"/>
      </w:pPr>
      <w:r w:rsidRPr="00131E8B">
        <w:t>contents of health, safety and security procedures relating to:</w:t>
      </w:r>
    </w:p>
    <w:p w:rsidR="00000000" w:rsidRPr="00131E8B" w:rsidP="00131E8B">
      <w:pPr>
        <w:pStyle w:val="ListBullet3"/>
      </w:pPr>
      <w:r w:rsidRPr="00131E8B">
        <w:t>evacuation of staff and customers</w:t>
      </w:r>
    </w:p>
    <w:p w:rsidR="00000000" w:rsidRPr="00131E8B" w:rsidP="00131E8B">
      <w:pPr>
        <w:pStyle w:val="ListBullet3"/>
      </w:pPr>
      <w:r w:rsidRPr="00131E8B">
        <w:t>security management of cash, documents, equipment, keys or people</w:t>
      </w:r>
    </w:p>
    <w:p w:rsidR="00000000" w:rsidRPr="00131E8B" w:rsidP="00131E8B">
      <w:pPr>
        <w:pStyle w:val="ListBullet2"/>
      </w:pPr>
      <w:r w:rsidRPr="00131E8B">
        <w:t>format and use of template reports for hazards and incident and accident reporting</w:t>
      </w:r>
    </w:p>
    <w:p w:rsidR="00000000" w:rsidRPr="00131E8B" w:rsidP="00131E8B">
      <w:pPr>
        <w:pStyle w:val="ListBullet2"/>
      </w:pPr>
      <w:r w:rsidRPr="00131E8B">
        <w:t>safe work practices for individual job roles</w:t>
      </w:r>
    </w:p>
    <w:p w:rsidR="00000000" w:rsidRPr="00131E8B" w:rsidP="00131E8B">
      <w:pPr>
        <w:pStyle w:val="ListBullet2"/>
      </w:pPr>
      <w:r w:rsidRPr="00131E8B">
        <w:t>procedures for WHS management practices:</w:t>
      </w:r>
    </w:p>
    <w:p w:rsidR="00000000" w:rsidRPr="00131E8B" w:rsidP="00131E8B">
      <w:pPr>
        <w:pStyle w:val="ListBullet3"/>
      </w:pPr>
      <w:r w:rsidRPr="00131E8B">
        <w:t>hazard identification</w:t>
      </w:r>
    </w:p>
    <w:p w:rsidR="00000000" w:rsidRPr="00131E8B" w:rsidP="00131E8B">
      <w:pPr>
        <w:pStyle w:val="ListBullet3"/>
      </w:pPr>
      <w:r w:rsidRPr="00131E8B">
        <w:t>WHS induction training</w:t>
      </w:r>
    </w:p>
    <w:p w:rsidR="00000000" w:rsidRPr="00131E8B" w:rsidP="00131E8B">
      <w:pPr>
        <w:pStyle w:val="ListBullet3"/>
      </w:pPr>
      <w:r w:rsidRPr="00131E8B">
        <w:t>safe work practice training</w:t>
      </w:r>
    </w:p>
    <w:p w:rsidR="00000000" w:rsidRPr="00131E8B" w:rsidP="00131E8B">
      <w:pPr>
        <w:pStyle w:val="ListBullet3"/>
      </w:pPr>
      <w:r w:rsidRPr="00131E8B">
        <w:t>suggesting inclusions for WHS policies and procedures.</w:t>
      </w:r>
    </w:p>
    <w:p w:rsidR="00000000" w:rsidRPr="00131E8B" w:rsidP="00131E8B">
      <w:pPr>
        <w:pStyle w:val="AllowPageBreak"/>
      </w:pPr>
    </w:p>
    <w:p w:rsidR="00000000" w:rsidRPr="00131E8B" w:rsidP="00131E8B">
      <w:pPr>
        <w:pStyle w:val="Heading1"/>
      </w:pPr>
      <w:bookmarkStart w:id="13" w:name="O_768235"/>
      <w:bookmarkEnd w:id="13"/>
      <w:r w:rsidRPr="00131E8B">
        <w:t>Assessment Conditions</w:t>
      </w:r>
    </w:p>
    <w:p w:rsidR="00000000" w:rsidRPr="00131E8B" w:rsidP="001726F3">
      <w:pPr>
        <w:pStyle w:val="BodyText"/>
      </w:pPr>
      <w:r w:rsidRPr="00131E8B">
        <w:t>Skills must be demonstrated in an operational business environment. This can be:</w:t>
      </w:r>
    </w:p>
    <w:p w:rsidR="00000000" w:rsidRPr="00131E8B" w:rsidP="00131E8B">
      <w:pPr>
        <w:pStyle w:val="ListBullet"/>
      </w:pPr>
      <w:r w:rsidRPr="00131E8B">
        <w:t>an industry workplace</w:t>
      </w:r>
    </w:p>
    <w:p w:rsidR="00000000" w:rsidRPr="00131E8B" w:rsidP="00131E8B">
      <w:pPr>
        <w:pStyle w:val="ListBullet"/>
      </w:pPr>
      <w:r w:rsidRPr="00131E8B">
        <w:t>a simulated industry environment.</w:t>
      </w:r>
    </w:p>
    <w:p w:rsidR="00000000" w:rsidRPr="00131E8B" w:rsidP="00131E8B">
      <w:pPr>
        <w:pStyle w:val="BodyText"/>
      </w:pPr>
    </w:p>
    <w:p w:rsidR="00000000" w:rsidRPr="00131E8B" w:rsidP="001726F3">
      <w:pPr>
        <w:pStyle w:val="BodyText"/>
      </w:pPr>
      <w:r w:rsidRPr="00131E8B">
        <w:t>Assessment must ensure access to:</w:t>
      </w:r>
    </w:p>
    <w:p w:rsidR="00000000" w:rsidRPr="00131E8B" w:rsidP="00131E8B">
      <w:pPr>
        <w:pStyle w:val="ListBullet"/>
      </w:pPr>
      <w:r w:rsidRPr="00131E8B">
        <w:t>current plain English regulatory documents distributed by the local WHS government regulator</w:t>
      </w:r>
    </w:p>
    <w:p w:rsidR="00000000" w:rsidRPr="00131E8B" w:rsidP="00131E8B">
      <w:pPr>
        <w:pStyle w:val="ListBullet"/>
      </w:pPr>
      <w:r w:rsidRPr="00131E8B">
        <w:t>codes of practice and standards issued by government regulators or industry groups</w:t>
      </w:r>
    </w:p>
    <w:p w:rsidR="00000000" w:rsidRPr="00131E8B" w:rsidP="00131E8B">
      <w:pPr>
        <w:pStyle w:val="ListBullet"/>
      </w:pPr>
      <w:r w:rsidRPr="00131E8B">
        <w:t>WHS information and business management manua</w:t>
      </w:r>
      <w:r w:rsidRPr="00131E8B">
        <w:t xml:space="preserve">ls issued by industry associations or commercial publishers </w:t>
      </w:r>
    </w:p>
    <w:p w:rsidR="00000000" w:rsidRPr="00131E8B" w:rsidP="00131E8B">
      <w:pPr>
        <w:pStyle w:val="ListBullet"/>
      </w:pPr>
      <w:r w:rsidRPr="00131E8B">
        <w:t>current commercial policies, procedures and template documents used for managing WHS practices.</w:t>
      </w:r>
    </w:p>
    <w:p w:rsidR="00000000" w:rsidRPr="00131E8B" w:rsidP="00131E8B">
      <w:pPr>
        <w:pStyle w:val="BodyText"/>
      </w:pPr>
    </w:p>
    <w:p w:rsidR="00000000" w:rsidRPr="00131E8B" w:rsidP="001726F3">
      <w:pPr>
        <w:pStyle w:val="BodyText"/>
      </w:pPr>
      <w:r w:rsidRPr="00131E8B">
        <w:t>Assessors must satisfy the Standards for Registered Training Organisations’ requirements for asses</w:t>
      </w:r>
      <w:r w:rsidRPr="00131E8B">
        <w:t>sors.</w:t>
      </w:r>
    </w:p>
    <w:p w:rsidR="00000000" w:rsidRPr="00131E8B" w:rsidP="00131E8B">
      <w:pPr>
        <w:pStyle w:val="Heading1"/>
      </w:pPr>
      <w:bookmarkStart w:id="14" w:name="O_768238"/>
      <w:bookmarkEnd w:id="14"/>
      <w:r w:rsidRPr="00131E8B">
        <w:t>Links</w:t>
      </w:r>
    </w:p>
    <w:p w:rsidR="00000000" w:rsidRPr="00131E8B" w:rsidP="001726F3">
      <w:pPr>
        <w:pStyle w:val="BodyText"/>
      </w:pPr>
      <w:r w:rsidRPr="00131E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B4AA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31E8B" w:rsidP="00131E8B"/>
    <w:sectPr w:rsidSect="00131E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8B" w:rsidRPr="001726F3" w:rsidP="001726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6F3" w:rsidP="00131E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26F3" w:rsidP="00131E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726F3" w:rsidP="00131E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8B" w:rsidP="00131E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26F3">
      <w:t>Approved</w:t>
    </w:r>
    <w:r w:rsidR="001726F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26F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26F3">
      <w:rPr>
        <w:noProof/>
      </w:rPr>
      <w:t>4</w:t>
    </w:r>
    <w:r>
      <w:rPr>
        <w:noProof/>
      </w:rPr>
      <w:fldChar w:fldCharType="end"/>
    </w:r>
  </w:p>
  <w:p w:rsidR="00131E8B" w:rsidP="00131E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26F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26F3">
      <w:t>Service and Creative Skills Australia</w:t>
    </w:r>
    <w:r w:rsidR="001726F3">
      <w:fldChar w:fldCharType="end"/>
    </w:r>
  </w:p>
  <w:p w:rsidR="00131E8B" w:rsidP="00131E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6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1E8B" w:rsidRPr="001726F3" w:rsidP="001726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6F3" w:rsidRPr="002D2AF8" w:rsidP="00131E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SITXWHS001 Participate in safe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726F3" w:rsidP="00131E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8B" w:rsidRPr="002D2AF8" w:rsidP="00131E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26F3">
      <w:t>SITXWHS001 Participate in safe work practices</w:t>
    </w:r>
    <w:r w:rsidR="001726F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26F3">
      <w:rPr>
        <w:noProof/>
      </w:rPr>
      <w:t>1 March 2025</w:t>
    </w:r>
    <w:r>
      <w:fldChar w:fldCharType="end"/>
    </w:r>
  </w:p>
  <w:p w:rsidR="00131E8B" w:rsidP="00131E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96FE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64FD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D2B2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E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1E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1E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1E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1E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1E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1E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1E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1E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1E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1E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1E8B"/>
  </w:style>
  <w:style w:type="character" w:customStyle="1" w:styleId="Heading1Char">
    <w:name w:val="Heading 1 Char"/>
    <w:basedOn w:val="DefaultParagraphFont"/>
    <w:link w:val="Heading1"/>
    <w:rsid w:val="00131E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1E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1E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31E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1E8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1E8B"/>
    <w:rPr>
      <w:b/>
      <w:spacing w:val="0"/>
    </w:rPr>
  </w:style>
  <w:style w:type="paragraph" w:styleId="ListBullet2">
    <w:name w:val="List Bullet 2"/>
    <w:basedOn w:val="List2"/>
    <w:rsid w:val="00131E8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1E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1E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31E8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31E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1E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1E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1E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1E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1E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1E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1E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1E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1E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1E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1E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1E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1E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1E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1E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1E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1E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31E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1E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1E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1E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1E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1E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1E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1E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1E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1E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1E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1E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1E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1E8B"/>
    <w:rPr>
      <w:i/>
    </w:rPr>
  </w:style>
  <w:style w:type="paragraph" w:styleId="Caption">
    <w:name w:val="caption"/>
    <w:basedOn w:val="BodyText"/>
    <w:next w:val="Normal"/>
    <w:qFormat/>
    <w:rsid w:val="00131E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1E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1E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1E8B"/>
  </w:style>
  <w:style w:type="paragraph" w:styleId="TableofFigures">
    <w:name w:val="table of figures"/>
    <w:basedOn w:val="Normal"/>
    <w:next w:val="Normal"/>
    <w:semiHidden/>
    <w:rsid w:val="00131E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1E8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31E8B"/>
    <w:rPr>
      <w:rFonts w:ascii="Wingdings" w:hAnsi="Wingdings"/>
    </w:rPr>
  </w:style>
  <w:style w:type="paragraph" w:customStyle="1" w:styleId="TableHeading">
    <w:name w:val="Table Heading"/>
    <w:basedOn w:val="HeadingBase"/>
    <w:rsid w:val="00131E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1E8B"/>
    <w:rPr>
      <w:color w:val="0033CC"/>
      <w:u w:val="none"/>
    </w:rPr>
  </w:style>
  <w:style w:type="paragraph" w:customStyle="1" w:styleId="BodyTextRight">
    <w:name w:val="Body Text Right"/>
    <w:basedOn w:val="BodyText"/>
    <w:rsid w:val="00131E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1E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1E8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1E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1E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1E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1E8B"/>
    <w:rPr>
      <w:sz w:val="32"/>
    </w:rPr>
  </w:style>
  <w:style w:type="paragraph" w:customStyle="1" w:styleId="HeadingProcedure">
    <w:name w:val="Heading Procedure"/>
    <w:basedOn w:val="HeadingBase"/>
    <w:next w:val="Normal"/>
    <w:rsid w:val="00131E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1E8B"/>
    <w:pPr>
      <w:spacing w:before="60" w:after="60"/>
    </w:pPr>
  </w:style>
  <w:style w:type="paragraph" w:styleId="ListContinue">
    <w:name w:val="List Continue"/>
    <w:basedOn w:val="List"/>
    <w:rsid w:val="00131E8B"/>
    <w:pPr>
      <w:ind w:firstLine="0"/>
    </w:pPr>
  </w:style>
  <w:style w:type="paragraph" w:customStyle="1" w:styleId="ListNote">
    <w:name w:val="List Note"/>
    <w:basedOn w:val="List"/>
    <w:rsid w:val="00131E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1E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1E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1E8B"/>
    <w:rPr>
      <w:rFonts w:ascii="Courier New" w:hAnsi="Courier New"/>
    </w:rPr>
  </w:style>
  <w:style w:type="paragraph" w:customStyle="1" w:styleId="NoteBullet">
    <w:name w:val="Note Bullet"/>
    <w:basedOn w:val="Note"/>
    <w:rsid w:val="00131E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1E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1E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1E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1E8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31E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1E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1E8B"/>
    <w:rPr>
      <w:b/>
      <w:smallCaps/>
    </w:rPr>
  </w:style>
  <w:style w:type="paragraph" w:customStyle="1" w:styleId="TableListNumber">
    <w:name w:val="Table List Number"/>
    <w:basedOn w:val="ListNumber"/>
    <w:rsid w:val="00131E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1E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1E8B"/>
    <w:pPr>
      <w:numPr>
        <w:numId w:val="10"/>
      </w:numPr>
    </w:pPr>
  </w:style>
  <w:style w:type="paragraph" w:customStyle="1" w:styleId="ListAlpha2">
    <w:name w:val="List Alpha 2"/>
    <w:basedOn w:val="List2"/>
    <w:rsid w:val="00131E8B"/>
    <w:pPr>
      <w:numPr>
        <w:numId w:val="9"/>
      </w:numPr>
    </w:pPr>
  </w:style>
  <w:style w:type="paragraph" w:styleId="List2">
    <w:name w:val="List 2"/>
    <w:basedOn w:val="BodyText"/>
    <w:rsid w:val="00131E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1E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1E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1E8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31E8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31E8B"/>
    <w:pPr>
      <w:numPr>
        <w:numId w:val="5"/>
      </w:numPr>
    </w:pPr>
  </w:style>
  <w:style w:type="paragraph" w:styleId="ListContinue2">
    <w:name w:val="List Continue 2"/>
    <w:basedOn w:val="List2"/>
    <w:rsid w:val="00131E8B"/>
    <w:pPr>
      <w:ind w:firstLine="0"/>
    </w:pPr>
  </w:style>
  <w:style w:type="paragraph" w:styleId="ListContinue3">
    <w:name w:val="List Continue 3"/>
    <w:basedOn w:val="List3"/>
    <w:rsid w:val="00131E8B"/>
    <w:pPr>
      <w:ind w:left="1021" w:firstLine="0"/>
    </w:pPr>
  </w:style>
  <w:style w:type="paragraph" w:styleId="ListContinue4">
    <w:name w:val="List Continue 4"/>
    <w:basedOn w:val="List4"/>
    <w:rsid w:val="00131E8B"/>
    <w:pPr>
      <w:ind w:firstLine="0"/>
    </w:pPr>
  </w:style>
  <w:style w:type="paragraph" w:styleId="ListContinue5">
    <w:name w:val="List Continue 5"/>
    <w:basedOn w:val="List5"/>
    <w:rsid w:val="00131E8B"/>
    <w:pPr>
      <w:ind w:firstLine="0"/>
    </w:pPr>
  </w:style>
  <w:style w:type="paragraph" w:styleId="ListNumber3">
    <w:name w:val="List Number 3"/>
    <w:basedOn w:val="List3"/>
    <w:rsid w:val="00131E8B"/>
    <w:pPr>
      <w:numPr>
        <w:numId w:val="6"/>
      </w:numPr>
    </w:pPr>
  </w:style>
  <w:style w:type="paragraph" w:styleId="ListNumber4">
    <w:name w:val="List Number 4"/>
    <w:basedOn w:val="List4"/>
    <w:rsid w:val="00131E8B"/>
    <w:pPr>
      <w:numPr>
        <w:numId w:val="7"/>
      </w:numPr>
    </w:pPr>
  </w:style>
  <w:style w:type="paragraph" w:styleId="ListNumber5">
    <w:name w:val="List Number 5"/>
    <w:basedOn w:val="List5"/>
    <w:rsid w:val="00131E8B"/>
    <w:pPr>
      <w:numPr>
        <w:numId w:val="8"/>
      </w:numPr>
    </w:pPr>
  </w:style>
  <w:style w:type="paragraph" w:styleId="BlockText">
    <w:name w:val="Block Text"/>
    <w:basedOn w:val="Normal"/>
    <w:rsid w:val="00131E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1E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1E8B"/>
    <w:rPr>
      <w:sz w:val="16"/>
      <w:vertAlign w:val="superscript"/>
    </w:rPr>
  </w:style>
  <w:style w:type="character" w:customStyle="1" w:styleId="Symbols">
    <w:name w:val="Symbols"/>
    <w:basedOn w:val="DefaultParagraphFont"/>
    <w:rsid w:val="00131E8B"/>
    <w:rPr>
      <w:rFonts w:ascii="Symbol" w:hAnsi="Symbol"/>
    </w:rPr>
  </w:style>
  <w:style w:type="character" w:customStyle="1" w:styleId="MenuOptions">
    <w:name w:val="Menu Options"/>
    <w:basedOn w:val="DefaultParagraphFont"/>
    <w:rsid w:val="00131E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1E8B"/>
    <w:rPr>
      <w:b/>
    </w:rPr>
  </w:style>
  <w:style w:type="character" w:customStyle="1" w:styleId="Underlined">
    <w:name w:val="Underlined"/>
    <w:basedOn w:val="DefaultParagraphFont"/>
    <w:rsid w:val="00131E8B"/>
    <w:rPr>
      <w:u w:val="single"/>
    </w:rPr>
  </w:style>
  <w:style w:type="paragraph" w:customStyle="1" w:styleId="TableBodyTextRight">
    <w:name w:val="Table Body Text Right"/>
    <w:basedOn w:val="TableBodyText"/>
    <w:rsid w:val="00131E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1E8B"/>
    <w:rPr>
      <w:sz w:val="18"/>
    </w:rPr>
  </w:style>
  <w:style w:type="paragraph" w:customStyle="1" w:styleId="BodySmallRight">
    <w:name w:val="Body Small Right"/>
    <w:basedOn w:val="BodyTextRight"/>
    <w:rsid w:val="00131E8B"/>
    <w:rPr>
      <w:sz w:val="18"/>
      <w:szCs w:val="18"/>
    </w:rPr>
  </w:style>
  <w:style w:type="paragraph" w:customStyle="1" w:styleId="MarginEdition">
    <w:name w:val="Margin Edition"/>
    <w:basedOn w:val="MarginNote"/>
    <w:rsid w:val="00131E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1E8B"/>
    <w:rPr>
      <w:sz w:val="2"/>
      <w:szCs w:val="2"/>
    </w:rPr>
  </w:style>
  <w:style w:type="character" w:customStyle="1" w:styleId="Small">
    <w:name w:val="Small"/>
    <w:basedOn w:val="DefaultParagraphFont"/>
    <w:rsid w:val="00131E8B"/>
    <w:rPr>
      <w:sz w:val="16"/>
    </w:rPr>
  </w:style>
  <w:style w:type="paragraph" w:customStyle="1" w:styleId="WideTable">
    <w:name w:val="Wide Table"/>
    <w:basedOn w:val="Normal"/>
    <w:rsid w:val="00131E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1E8B"/>
  </w:style>
  <w:style w:type="paragraph" w:styleId="Quote">
    <w:name w:val="Quote"/>
    <w:basedOn w:val="Heading1"/>
    <w:link w:val="QuoteChar"/>
    <w:qFormat/>
    <w:rsid w:val="00131E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1E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1E8B"/>
    <w:pPr>
      <w:pageBreakBefore/>
    </w:pPr>
  </w:style>
  <w:style w:type="paragraph" w:customStyle="1" w:styleId="Border">
    <w:name w:val="Border"/>
    <w:basedOn w:val="Normal"/>
    <w:qFormat/>
    <w:rsid w:val="00131E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1E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E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E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1E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1E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1E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1E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1E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1E8B"/>
    <w:rPr>
      <w:u w:val="single"/>
    </w:rPr>
  </w:style>
  <w:style w:type="character" w:customStyle="1" w:styleId="BoldandItalics">
    <w:name w:val="Bold and Italics"/>
    <w:qFormat/>
    <w:rsid w:val="00131E8B"/>
    <w:rPr>
      <w:b/>
      <w:i/>
      <w:u w:val="none"/>
    </w:rPr>
  </w:style>
  <w:style w:type="paragraph" w:styleId="BalloonText">
    <w:name w:val="Balloon Text"/>
    <w:basedOn w:val="Normal"/>
    <w:link w:val="BalloonTextChar"/>
    <w:rsid w:val="00131E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1E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1E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1E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1E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1E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1E8B"/>
    <w:pPr>
      <w:spacing w:before="0" w:after="0"/>
    </w:pPr>
  </w:style>
  <w:style w:type="paragraph" w:customStyle="1" w:styleId="BodyTextBold">
    <w:name w:val="Body Text Bold"/>
    <w:basedOn w:val="BodyText"/>
    <w:qFormat/>
    <w:rsid w:val="00131E8B"/>
    <w:rPr>
      <w:b/>
    </w:rPr>
  </w:style>
  <w:style w:type="character" w:styleId="Hyperlink">
    <w:name w:val="Hyperlink"/>
    <w:basedOn w:val="DefaultParagraphFont"/>
    <w:uiPriority w:val="99"/>
    <w:unhideWhenUsed/>
    <w:rsid w:val="001726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849</Words>
  <Characters>5617</Characters>
  <Application>Microsoft Office Word</Application>
  <DocSecurity>0</DocSecurity>
  <Lines>170</Lines>
  <Paragraphs>113</Paragraphs>
  <ScaleCrop>false</ScaleCrop>
  <Company>Author-it Software Corporation Ltd.</Company>
  <LinksUpToDate>false</LinksUpToDate>
  <CharactersWithSpaces>6353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SITXWHS001 Participate in safe work practices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2025-03-01T11:33:00Z</dcterms:created>
  <dcterms:modified xsi:type="dcterms:W3CDTF">2025-03-01T11:33:00Z</dcterms:modified>
</cp:coreProperties>
</file>