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53B" w:rsidP="006B2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SITXMPR013 Participate in cooperative online marketing initiatives</w:t>
      </w:r>
      <w:r>
        <w:fldChar w:fldCharType="end"/>
      </w:r>
    </w:p>
    <w:p w:rsidR="006B253B" w:rsidP="006B253B">
      <w:pPr>
        <w:pStyle w:val="Version"/>
        <w:sectPr w:rsidSect="00726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A81" w:rsidP="00726A81">
      <w:pPr>
        <w:pStyle w:val="SuperHeading"/>
      </w:pPr>
      <w:r w:rsidRPr="00726A81">
        <w:t>SITXMPR013 Participate in cooperative online marketing initiatives</w:t>
      </w:r>
    </w:p>
    <w:p w:rsidR="00000000" w:rsidRPr="00726A81" w:rsidP="00726A81">
      <w:pPr>
        <w:pStyle w:val="Heading1"/>
      </w:pPr>
      <w:bookmarkStart w:id="1" w:name="O_1232957"/>
      <w:bookmarkEnd w:id="1"/>
      <w:r w:rsidRPr="00726A81">
        <w:t>Modification History</w:t>
      </w:r>
    </w:p>
    <w:p w:rsidR="00000000" w:rsidRPr="00726A81" w:rsidP="006B253B">
      <w:pPr>
        <w:pStyle w:val="BodyText"/>
      </w:pPr>
      <w:r w:rsidRPr="00726A81">
        <w:t>Not applicable.</w:t>
      </w:r>
    </w:p>
    <w:p w:rsidR="00000000" w:rsidRPr="00726A81" w:rsidP="00726A81">
      <w:pPr>
        <w:pStyle w:val="Heading1"/>
      </w:pPr>
      <w:bookmarkStart w:id="2" w:name="O_1232964"/>
      <w:bookmarkEnd w:id="2"/>
      <w:r w:rsidRPr="00726A81">
        <w:t>Application</w:t>
      </w:r>
    </w:p>
    <w:p w:rsidR="00000000" w:rsidRPr="00726A81" w:rsidP="006B253B">
      <w:pPr>
        <w:pStyle w:val="BodyText"/>
      </w:pPr>
      <w:r w:rsidRPr="00726A81">
        <w:t>This unit describes the performance outcomes, skills and knowledge required to evaluate onlin</w:t>
      </w:r>
      <w:r w:rsidRPr="00726A81">
        <w:t>e cooperative marketing initiatives, provide appropriate website content, and update this content using remote authoring skills. It requires a general knowledge of online marketing initiatives and the basic technical skills that allow business operators to</w:t>
      </w:r>
      <w:r w:rsidRPr="00726A81">
        <w:t xml:space="preserve"> participate effectively in these initiatives.</w:t>
      </w:r>
    </w:p>
    <w:p w:rsidR="00000000" w:rsidRPr="00726A81" w:rsidP="006B253B">
      <w:pPr>
        <w:pStyle w:val="BodyText"/>
      </w:pPr>
      <w:r w:rsidRPr="00726A81">
        <w:t>The unit applies to all industry sectors. Individuals working independently with limited guidance from others undertake this role. This could include sales and marketing personnel, managers, and owner-operator</w:t>
      </w:r>
      <w:r w:rsidRPr="00726A81">
        <w:t>s of small businesses.</w:t>
      </w:r>
    </w:p>
    <w:p w:rsidR="00000000" w:rsidRPr="00726A81" w:rsidP="006B253B">
      <w:pPr>
        <w:pStyle w:val="BodyText"/>
      </w:pPr>
      <w:r w:rsidRPr="00726A81">
        <w:t>The skills in this unit must be applied in accordance with Commonwealth and State/Territory legislation, Australian/New Zealand standards and industry codes of practice.</w:t>
      </w:r>
    </w:p>
    <w:p w:rsidR="00000000" w:rsidRPr="00726A81" w:rsidP="006B253B">
      <w:pPr>
        <w:pStyle w:val="BodyText"/>
      </w:pPr>
      <w:r w:rsidRPr="00726A81">
        <w:t>No occupational licensing, certification or specific legislativ</w:t>
      </w:r>
      <w:r w:rsidRPr="00726A81">
        <w:t>e requirements apply to this unit at the time of publication.</w:t>
      </w:r>
    </w:p>
    <w:p w:rsidR="00000000" w:rsidRPr="00726A81" w:rsidP="00726A81">
      <w:pPr>
        <w:pStyle w:val="Heading1"/>
      </w:pPr>
      <w:bookmarkStart w:id="3" w:name="O_1232963"/>
      <w:bookmarkEnd w:id="3"/>
      <w:r w:rsidRPr="00726A81">
        <w:t>Pre-requisite Unit</w:t>
      </w:r>
    </w:p>
    <w:p w:rsidR="00000000" w:rsidRPr="00726A81" w:rsidP="006B253B">
      <w:pPr>
        <w:pStyle w:val="BodyText"/>
      </w:pPr>
      <w:r w:rsidRPr="00726A81">
        <w:t>Nil</w:t>
      </w:r>
    </w:p>
    <w:p w:rsidR="00000000" w:rsidRPr="00726A81" w:rsidP="00726A81">
      <w:pPr>
        <w:pStyle w:val="Heading1"/>
      </w:pPr>
      <w:bookmarkStart w:id="4" w:name="O_1232962"/>
      <w:bookmarkEnd w:id="4"/>
      <w:r w:rsidRPr="00726A81">
        <w:t>Competency Field</w:t>
      </w:r>
    </w:p>
    <w:p w:rsidR="00000000" w:rsidRPr="00726A81" w:rsidP="006B253B">
      <w:pPr>
        <w:pStyle w:val="BodyText"/>
      </w:pPr>
      <w:r w:rsidRPr="00726A81">
        <w:t xml:space="preserve">Marketing and Public Relations </w:t>
      </w:r>
    </w:p>
    <w:p w:rsidR="00000000" w:rsidRPr="00726A81" w:rsidP="00726A81">
      <w:pPr>
        <w:pStyle w:val="Heading1"/>
      </w:pPr>
      <w:bookmarkStart w:id="5" w:name="O_1232961"/>
      <w:bookmarkEnd w:id="5"/>
      <w:r w:rsidRPr="00726A81">
        <w:t>Unit Sector</w:t>
      </w:r>
    </w:p>
    <w:p w:rsidR="00000000" w:rsidRPr="00726A81" w:rsidP="006B253B">
      <w:pPr>
        <w:pStyle w:val="BodyText"/>
      </w:pPr>
      <w:r w:rsidRPr="00726A81">
        <w:t>Cross-Sector</w:t>
      </w:r>
    </w:p>
    <w:p w:rsidR="00000000" w:rsidRPr="00726A81" w:rsidP="00726A81">
      <w:pPr>
        <w:pStyle w:val="Heading1"/>
      </w:pPr>
      <w:bookmarkStart w:id="6" w:name="O_1232960"/>
      <w:bookmarkEnd w:id="6"/>
      <w:r w:rsidRPr="00726A81">
        <w:t>Elements and Performa</w:t>
      </w:r>
      <w:r w:rsidRPr="00726A81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BodyText"/>
            </w:pPr>
            <w:r w:rsidRPr="00726A8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rPr>
                <w:rStyle w:val="SpecialBold"/>
              </w:rPr>
              <w:t>PERFORMANCE</w:t>
            </w:r>
            <w:r w:rsidRPr="00726A81">
              <w:t xml:space="preserve"> </w:t>
            </w:r>
            <w:r w:rsidRPr="00726A81">
              <w:rPr>
                <w:rStyle w:val="SpecialBold"/>
              </w:rPr>
              <w:t>CRITERIA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BodyText"/>
            </w:pPr>
            <w:r w:rsidRPr="00726A8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List"/>
              <w:rPr>
                <w:lang w:val="en-NZ"/>
              </w:rPr>
            </w:pPr>
            <w:r w:rsidRPr="00726A81">
              <w:t xml:space="preserve">1.  Evaluate online cooperative marketing </w:t>
            </w:r>
            <w:r w:rsidRPr="00726A81">
              <w:t>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List"/>
            </w:pPr>
            <w:r w:rsidRPr="00726A81">
              <w:t xml:space="preserve">1.1. Source and evaluate information about current online cooperative marketing initiatives and sites for potential value </w:t>
            </w:r>
            <w:r w:rsidRPr="00726A81">
              <w:t>to the business.</w:t>
            </w:r>
          </w:p>
          <w:p w:rsidR="00000000" w:rsidRPr="00726A81" w:rsidP="00726A81">
            <w:pPr>
              <w:pStyle w:val="List"/>
            </w:pPr>
            <w:r w:rsidRPr="00726A81">
              <w:t>1.2. Select initiatives that respond to business requirements.</w:t>
            </w:r>
          </w:p>
          <w:p w:rsidR="00000000" w:rsidP="00726A81">
            <w:pPr>
              <w:pStyle w:val="List"/>
              <w:rPr>
                <w:lang w:val="en-NZ"/>
              </w:rPr>
            </w:pPr>
            <w:r w:rsidRPr="00726A81">
              <w:t>1.3. Evaluate additional skills, equipment or other re</w:t>
            </w:r>
            <w:r w:rsidRPr="00726A81">
              <w:t>sources required to participate.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List"/>
              <w:rPr>
                <w:lang w:val="en-NZ"/>
              </w:rPr>
            </w:pPr>
            <w:r w:rsidRPr="00726A81">
              <w:t>2.  Provide online content in appropriate format and style.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List"/>
            </w:pPr>
            <w:r w:rsidRPr="00726A81">
              <w:t>2.1. Review content requirements set down by administrator of cooperative initiative.</w:t>
            </w:r>
          </w:p>
          <w:p w:rsidR="00000000" w:rsidRPr="00726A81" w:rsidP="00726A81">
            <w:pPr>
              <w:pStyle w:val="List"/>
            </w:pPr>
            <w:r w:rsidRPr="00726A81">
              <w:t>2.2. Develop content suited to an online environment and administrator requirements.</w:t>
            </w:r>
          </w:p>
          <w:p w:rsidR="00000000" w:rsidRPr="00726A81" w:rsidP="00726A81">
            <w:pPr>
              <w:pStyle w:val="List"/>
            </w:pPr>
            <w:r w:rsidRPr="00726A81">
              <w:t>2.3. Identify, organise and prepare appropriate images for inclusion.</w:t>
            </w:r>
          </w:p>
          <w:p w:rsidR="00000000" w:rsidP="00726A81">
            <w:pPr>
              <w:pStyle w:val="List"/>
              <w:rPr>
                <w:lang w:val="en-NZ"/>
              </w:rPr>
            </w:pPr>
            <w:r w:rsidRPr="00726A81">
              <w:t>2.4. Upload content according to guidelines and protocols.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List"/>
              <w:rPr>
                <w:lang w:val="en-NZ"/>
              </w:rPr>
            </w:pPr>
            <w:r w:rsidRPr="00726A81">
              <w:t>3.  Use remote authoring to update conten</w:t>
            </w:r>
            <w:r w:rsidRPr="00726A81">
              <w:t>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List"/>
            </w:pPr>
            <w:r w:rsidRPr="00726A81">
              <w:t>3.1. Develop protocols for regular and timely updating of content in cooperative sites.</w:t>
            </w:r>
          </w:p>
          <w:p w:rsidR="00000000" w:rsidRPr="00726A81" w:rsidP="00726A81">
            <w:pPr>
              <w:pStyle w:val="List"/>
            </w:pPr>
            <w:r w:rsidRPr="00726A81">
              <w:t>3.2. Update content using remote authoring techniques according to requirements of cooperative site.</w:t>
            </w:r>
          </w:p>
          <w:p w:rsidR="00000000" w:rsidRPr="00726A81" w:rsidP="00726A81">
            <w:pPr>
              <w:pStyle w:val="List"/>
            </w:pPr>
            <w:r w:rsidRPr="00726A81">
              <w:t>3.3. Evaluate content and outcomes of participation, and identif</w:t>
            </w:r>
            <w:r w:rsidRPr="00726A81">
              <w:t>y and address issues arising.</w:t>
            </w:r>
          </w:p>
        </w:tc>
      </w:tr>
    </w:tbl>
    <w:p w:rsidR="00000000" w:rsidRPr="00726A81" w:rsidP="00726A81">
      <w:pPr>
        <w:pStyle w:val="BodyText"/>
      </w:pPr>
    </w:p>
    <w:p w:rsidR="00000000" w:rsidRPr="00726A81" w:rsidP="00726A81">
      <w:pPr>
        <w:pStyle w:val="AllowPageBreak"/>
      </w:pPr>
    </w:p>
    <w:p w:rsidR="00000000" w:rsidRPr="00726A81" w:rsidP="00726A81">
      <w:pPr>
        <w:pStyle w:val="Heading1"/>
      </w:pPr>
      <w:bookmarkStart w:id="7" w:name="O_1232959"/>
      <w:bookmarkEnd w:id="7"/>
      <w:r w:rsidRPr="00726A8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BodyText"/>
            </w:pPr>
            <w:r w:rsidRPr="00726A8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rPr>
                <w:rStyle w:val="SpecialBold"/>
              </w:rPr>
              <w:t>DESCRIPTION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ListBullet"/>
            </w:pPr>
            <w:r w:rsidRPr="00726A81">
              <w:t>research information about online marketing initiatives</w:t>
            </w:r>
          </w:p>
          <w:p w:rsidR="00000000" w:rsidP="00726A81">
            <w:pPr>
              <w:pStyle w:val="ListBullet"/>
              <w:rPr>
                <w:lang w:val="en-NZ"/>
              </w:rPr>
            </w:pPr>
            <w:r w:rsidRPr="00726A81">
              <w:t>read and interpret technical requirements of the initiative.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ListBullet"/>
              <w:rPr>
                <w:lang w:val="en-NZ"/>
              </w:rPr>
            </w:pPr>
            <w:r w:rsidRPr="00726A81">
              <w:t>work with numerical features of digital technologies.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ListBullet"/>
              <w:rPr>
                <w:lang w:val="en-NZ"/>
              </w:rPr>
            </w:pPr>
            <w:r w:rsidRPr="00726A81">
              <w:t>identify and respond to technical issues with online content.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ListBullet"/>
              <w:rPr>
                <w:lang w:val="en-NZ"/>
              </w:rPr>
            </w:pPr>
            <w:r w:rsidRPr="00726A81">
              <w:t>coordinate the different requirements for participating in a cooperative initiative.</w:t>
            </w:r>
          </w:p>
        </w:tc>
      </w:tr>
      <w:tr w:rsidTr="00726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81">
            <w:pPr>
              <w:pStyle w:val="BodyText"/>
              <w:rPr>
                <w:lang w:val="en-NZ"/>
              </w:rPr>
            </w:pPr>
            <w:r w:rsidRPr="00726A8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81" w:rsidP="00726A81">
            <w:pPr>
              <w:pStyle w:val="ListBullet"/>
            </w:pPr>
            <w:r w:rsidRPr="00726A81">
              <w:t>manipulate digital images.</w:t>
            </w:r>
          </w:p>
        </w:tc>
      </w:tr>
    </w:tbl>
    <w:p w:rsidR="00000000" w:rsidRPr="00726A81" w:rsidP="00726A81">
      <w:pPr>
        <w:pStyle w:val="BodyText"/>
      </w:pPr>
    </w:p>
    <w:p w:rsidR="00000000" w:rsidRPr="00726A81" w:rsidP="00726A81">
      <w:pPr>
        <w:pStyle w:val="AllowPageBreak"/>
      </w:pPr>
    </w:p>
    <w:p w:rsidR="00000000" w:rsidRPr="00726A81" w:rsidP="00726A81">
      <w:pPr>
        <w:pStyle w:val="Heading1"/>
      </w:pPr>
      <w:bookmarkStart w:id="8" w:name="O_1232958"/>
      <w:bookmarkEnd w:id="8"/>
      <w:r w:rsidRPr="00726A81">
        <w:t>Unit Mapping Information</w:t>
      </w:r>
    </w:p>
    <w:p w:rsidR="00000000" w:rsidRPr="00726A81" w:rsidP="006B253B">
      <w:pPr>
        <w:pStyle w:val="BodyText"/>
      </w:pPr>
      <w:r w:rsidRPr="00726A81">
        <w:t>Supersedes and is equivalent to SITXMPR005 Participate in cooperative online marketing initiatives.</w:t>
      </w:r>
    </w:p>
    <w:p w:rsidR="00000000" w:rsidRPr="00726A81" w:rsidP="00726A81">
      <w:pPr>
        <w:pStyle w:val="Heading1"/>
      </w:pPr>
      <w:bookmarkStart w:id="9" w:name="O_1232951"/>
      <w:bookmarkEnd w:id="9"/>
      <w:r w:rsidRPr="00726A81">
        <w:t>Links</w:t>
      </w:r>
    </w:p>
    <w:p w:rsidR="00000000" w:rsidRPr="00726A81" w:rsidP="006B253B">
      <w:pPr>
        <w:pStyle w:val="BodyText"/>
      </w:pPr>
      <w:r w:rsidRPr="00726A81">
        <w:t>Companion Volume implementation guides are found in VETN</w:t>
      </w:r>
      <w:r w:rsidRPr="00726A81">
        <w:t xml:space="preserve">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690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26A81" w:rsidP="00726A81"/>
    <w:sectPr w:rsidSect="00726A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81" w:rsidRPr="006B253B" w:rsidP="006B2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3B" w:rsidP="00726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53B" w:rsidP="00726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253B" w:rsidP="00726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A81" w:rsidRPr="006B253B" w:rsidP="006B2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53B" w:rsidRPr="002D2AF8" w:rsidP="00726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SITXMPR013 Participate in cooperative online marketing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B253B" w:rsidP="00726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C4B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586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A81"/>
  </w:style>
  <w:style w:type="character" w:customStyle="1" w:styleId="Heading1Char">
    <w:name w:val="Heading 1 Char"/>
    <w:basedOn w:val="DefaultParagraphFont"/>
    <w:link w:val="Heading1"/>
    <w:rsid w:val="00726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A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6A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6A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A81"/>
    <w:rPr>
      <w:b/>
      <w:spacing w:val="0"/>
    </w:rPr>
  </w:style>
  <w:style w:type="character" w:styleId="Emphasis">
    <w:name w:val="Emphasis"/>
    <w:basedOn w:val="DefaultParagraphFont"/>
    <w:qFormat/>
    <w:rsid w:val="00726A81"/>
    <w:rPr>
      <w:i/>
    </w:rPr>
  </w:style>
  <w:style w:type="paragraph" w:customStyle="1" w:styleId="SuperHeading">
    <w:name w:val="SuperHeading"/>
    <w:basedOn w:val="Normal"/>
    <w:rsid w:val="00726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A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6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A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A81"/>
  </w:style>
  <w:style w:type="paragraph" w:styleId="TableofFigures">
    <w:name w:val="table of figures"/>
    <w:basedOn w:val="Normal"/>
    <w:next w:val="Normal"/>
    <w:semiHidden/>
    <w:rsid w:val="00726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A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A81"/>
    <w:rPr>
      <w:rFonts w:ascii="Wingdings" w:hAnsi="Wingdings"/>
    </w:rPr>
  </w:style>
  <w:style w:type="paragraph" w:customStyle="1" w:styleId="TableHeading">
    <w:name w:val="Table Heading"/>
    <w:basedOn w:val="HeadingBase"/>
    <w:rsid w:val="00726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A81"/>
    <w:rPr>
      <w:color w:val="0033CC"/>
      <w:u w:val="none"/>
    </w:rPr>
  </w:style>
  <w:style w:type="paragraph" w:customStyle="1" w:styleId="BodyTextRight">
    <w:name w:val="Body Text Right"/>
    <w:basedOn w:val="BodyText"/>
    <w:rsid w:val="00726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A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A81"/>
    <w:rPr>
      <w:sz w:val="32"/>
    </w:rPr>
  </w:style>
  <w:style w:type="paragraph" w:customStyle="1" w:styleId="HeadingProcedure">
    <w:name w:val="Heading Procedure"/>
    <w:basedOn w:val="HeadingBase"/>
    <w:next w:val="Normal"/>
    <w:rsid w:val="00726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A81"/>
    <w:pPr>
      <w:spacing w:before="60" w:after="60"/>
    </w:pPr>
  </w:style>
  <w:style w:type="paragraph" w:styleId="ListContinue">
    <w:name w:val="List Continue"/>
    <w:basedOn w:val="List"/>
    <w:rsid w:val="00726A81"/>
    <w:pPr>
      <w:ind w:firstLine="0"/>
    </w:pPr>
  </w:style>
  <w:style w:type="paragraph" w:customStyle="1" w:styleId="ListNote">
    <w:name w:val="List Note"/>
    <w:basedOn w:val="List"/>
    <w:rsid w:val="00726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A81"/>
    <w:rPr>
      <w:rFonts w:ascii="Courier New" w:hAnsi="Courier New"/>
    </w:rPr>
  </w:style>
  <w:style w:type="paragraph" w:customStyle="1" w:styleId="NoteBullet">
    <w:name w:val="Note Bullet"/>
    <w:basedOn w:val="Note"/>
    <w:rsid w:val="00726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A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A81"/>
    <w:rPr>
      <w:b/>
      <w:smallCaps/>
    </w:rPr>
  </w:style>
  <w:style w:type="paragraph" w:customStyle="1" w:styleId="TableListNumber">
    <w:name w:val="Table List Number"/>
    <w:basedOn w:val="ListNumber"/>
    <w:rsid w:val="00726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A81"/>
    <w:pPr>
      <w:numPr>
        <w:numId w:val="8"/>
      </w:numPr>
    </w:pPr>
  </w:style>
  <w:style w:type="paragraph" w:customStyle="1" w:styleId="ListAlpha2">
    <w:name w:val="List Alpha 2"/>
    <w:basedOn w:val="List2"/>
    <w:rsid w:val="00726A81"/>
    <w:pPr>
      <w:numPr>
        <w:numId w:val="7"/>
      </w:numPr>
    </w:pPr>
  </w:style>
  <w:style w:type="paragraph" w:styleId="List2">
    <w:name w:val="List 2"/>
    <w:basedOn w:val="BodyText"/>
    <w:rsid w:val="00726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A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A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A81"/>
    <w:pPr>
      <w:numPr>
        <w:numId w:val="3"/>
      </w:numPr>
    </w:pPr>
  </w:style>
  <w:style w:type="paragraph" w:styleId="ListContinue2">
    <w:name w:val="List Continue 2"/>
    <w:basedOn w:val="List2"/>
    <w:rsid w:val="00726A81"/>
    <w:pPr>
      <w:ind w:firstLine="0"/>
    </w:pPr>
  </w:style>
  <w:style w:type="paragraph" w:styleId="ListContinue3">
    <w:name w:val="List Continue 3"/>
    <w:basedOn w:val="List3"/>
    <w:rsid w:val="00726A81"/>
    <w:pPr>
      <w:ind w:left="1021" w:firstLine="0"/>
    </w:pPr>
  </w:style>
  <w:style w:type="paragraph" w:styleId="ListContinue4">
    <w:name w:val="List Continue 4"/>
    <w:basedOn w:val="List4"/>
    <w:rsid w:val="00726A81"/>
    <w:pPr>
      <w:ind w:firstLine="0"/>
    </w:pPr>
  </w:style>
  <w:style w:type="paragraph" w:styleId="ListContinue5">
    <w:name w:val="List Continue 5"/>
    <w:basedOn w:val="List5"/>
    <w:rsid w:val="00726A81"/>
    <w:pPr>
      <w:ind w:firstLine="0"/>
    </w:pPr>
  </w:style>
  <w:style w:type="paragraph" w:styleId="ListNumber3">
    <w:name w:val="List Number 3"/>
    <w:basedOn w:val="List3"/>
    <w:rsid w:val="00726A81"/>
    <w:pPr>
      <w:numPr>
        <w:numId w:val="4"/>
      </w:numPr>
    </w:pPr>
  </w:style>
  <w:style w:type="paragraph" w:styleId="ListNumber4">
    <w:name w:val="List Number 4"/>
    <w:basedOn w:val="List4"/>
    <w:rsid w:val="00726A81"/>
    <w:pPr>
      <w:numPr>
        <w:numId w:val="5"/>
      </w:numPr>
    </w:pPr>
  </w:style>
  <w:style w:type="paragraph" w:styleId="ListNumber5">
    <w:name w:val="List Number 5"/>
    <w:basedOn w:val="List5"/>
    <w:rsid w:val="00726A81"/>
    <w:pPr>
      <w:numPr>
        <w:numId w:val="6"/>
      </w:numPr>
    </w:pPr>
  </w:style>
  <w:style w:type="paragraph" w:styleId="BlockText">
    <w:name w:val="Block Text"/>
    <w:basedOn w:val="Normal"/>
    <w:rsid w:val="00726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A81"/>
    <w:rPr>
      <w:sz w:val="16"/>
      <w:vertAlign w:val="superscript"/>
    </w:rPr>
  </w:style>
  <w:style w:type="character" w:customStyle="1" w:styleId="Symbols">
    <w:name w:val="Symbols"/>
    <w:basedOn w:val="DefaultParagraphFont"/>
    <w:rsid w:val="00726A81"/>
    <w:rPr>
      <w:rFonts w:ascii="Symbol" w:hAnsi="Symbol"/>
    </w:rPr>
  </w:style>
  <w:style w:type="character" w:customStyle="1" w:styleId="MenuOptions">
    <w:name w:val="Menu Options"/>
    <w:basedOn w:val="DefaultParagraphFont"/>
    <w:rsid w:val="00726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A81"/>
    <w:rPr>
      <w:b/>
    </w:rPr>
  </w:style>
  <w:style w:type="character" w:customStyle="1" w:styleId="Underlined">
    <w:name w:val="Underlined"/>
    <w:basedOn w:val="DefaultParagraphFont"/>
    <w:rsid w:val="00726A81"/>
    <w:rPr>
      <w:u w:val="single"/>
    </w:rPr>
  </w:style>
  <w:style w:type="paragraph" w:customStyle="1" w:styleId="TableBodyTextRight">
    <w:name w:val="Table Body Text Right"/>
    <w:basedOn w:val="TableBodyText"/>
    <w:rsid w:val="00726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A81"/>
    <w:rPr>
      <w:sz w:val="18"/>
    </w:rPr>
  </w:style>
  <w:style w:type="paragraph" w:customStyle="1" w:styleId="BodySmallRight">
    <w:name w:val="Body Small Right"/>
    <w:basedOn w:val="BodyTextRight"/>
    <w:rsid w:val="00726A81"/>
    <w:rPr>
      <w:sz w:val="18"/>
      <w:szCs w:val="18"/>
    </w:rPr>
  </w:style>
  <w:style w:type="paragraph" w:customStyle="1" w:styleId="MarginEdition">
    <w:name w:val="Margin Edition"/>
    <w:basedOn w:val="MarginNote"/>
    <w:rsid w:val="00726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A81"/>
    <w:rPr>
      <w:sz w:val="2"/>
      <w:szCs w:val="2"/>
    </w:rPr>
  </w:style>
  <w:style w:type="character" w:customStyle="1" w:styleId="Small">
    <w:name w:val="Small"/>
    <w:basedOn w:val="DefaultParagraphFont"/>
    <w:rsid w:val="00726A81"/>
    <w:rPr>
      <w:sz w:val="16"/>
    </w:rPr>
  </w:style>
  <w:style w:type="paragraph" w:customStyle="1" w:styleId="WideTable">
    <w:name w:val="Wide Table"/>
    <w:basedOn w:val="Normal"/>
    <w:rsid w:val="00726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A81"/>
  </w:style>
  <w:style w:type="paragraph" w:styleId="Quote">
    <w:name w:val="Quote"/>
    <w:basedOn w:val="Heading1"/>
    <w:link w:val="QuoteChar"/>
    <w:qFormat/>
    <w:rsid w:val="00726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A81"/>
    <w:pPr>
      <w:pageBreakBefore/>
    </w:pPr>
  </w:style>
  <w:style w:type="paragraph" w:customStyle="1" w:styleId="Border">
    <w:name w:val="Border"/>
    <w:basedOn w:val="Normal"/>
    <w:qFormat/>
    <w:rsid w:val="00726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A81"/>
    <w:rPr>
      <w:u w:val="single"/>
    </w:rPr>
  </w:style>
  <w:style w:type="character" w:customStyle="1" w:styleId="BoldandItalics">
    <w:name w:val="Bold and Italics"/>
    <w:qFormat/>
    <w:rsid w:val="00726A81"/>
    <w:rPr>
      <w:b/>
      <w:i/>
      <w:u w:val="none"/>
    </w:rPr>
  </w:style>
  <w:style w:type="paragraph" w:styleId="BalloonText">
    <w:name w:val="Balloon Text"/>
    <w:basedOn w:val="Normal"/>
    <w:link w:val="BalloonTextChar"/>
    <w:rsid w:val="00726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A81"/>
    <w:pPr>
      <w:spacing w:before="0" w:after="0"/>
    </w:pPr>
  </w:style>
  <w:style w:type="paragraph" w:customStyle="1" w:styleId="BodyTextBold">
    <w:name w:val="Body Text Bold"/>
    <w:basedOn w:val="BodyText"/>
    <w:qFormat/>
    <w:rsid w:val="00726A81"/>
    <w:rPr>
      <w:b/>
    </w:rPr>
  </w:style>
  <w:style w:type="character" w:styleId="Hyperlink">
    <w:name w:val="Hyperlink"/>
    <w:basedOn w:val="DefaultParagraphFont"/>
    <w:uiPriority w:val="99"/>
    <w:unhideWhenUsed/>
    <w:rsid w:val="006B2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3117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SITXMPR013 Participate in cooperative online marketing initiatives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