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EC8" w:rsidP="00462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SITXMPR001 Coordinate production of brochures and marketing materials</w:t>
      </w:r>
      <w:r>
        <w:fldChar w:fldCharType="end"/>
      </w:r>
    </w:p>
    <w:p w:rsidR="00462EC8" w:rsidP="00462EC8">
      <w:pPr>
        <w:pStyle w:val="Version"/>
        <w:sectPr w:rsidSect="00557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E5C" w:rsidP="00557E5C">
      <w:pPr>
        <w:pStyle w:val="SuperHeading"/>
      </w:pPr>
      <w:r w:rsidRPr="00557E5C">
        <w:t>SITXMPR001 Coordinate production of brochures and marketing materials</w:t>
      </w:r>
    </w:p>
    <w:p w:rsidR="00000000" w:rsidRPr="00557E5C" w:rsidP="00557E5C">
      <w:pPr>
        <w:pStyle w:val="Heading1"/>
      </w:pPr>
      <w:bookmarkStart w:id="1" w:name="O_768089"/>
      <w:bookmarkEnd w:id="1"/>
      <w:r w:rsidRPr="00557E5C">
        <w:t>Modification History</w:t>
      </w:r>
    </w:p>
    <w:p w:rsidR="00000000" w:rsidRPr="00557E5C" w:rsidP="00462EC8">
      <w:pPr>
        <w:pStyle w:val="BodyText"/>
      </w:pPr>
      <w:r w:rsidRPr="00557E5C">
        <w:t>Not applicable.</w:t>
      </w:r>
    </w:p>
    <w:p w:rsidR="00000000" w:rsidRPr="00557E5C" w:rsidP="00557E5C">
      <w:pPr>
        <w:pStyle w:val="Heading1"/>
      </w:pPr>
      <w:bookmarkStart w:id="2" w:name="O_768090"/>
      <w:bookmarkEnd w:id="2"/>
      <w:r w:rsidRPr="00557E5C">
        <w:t>Application</w:t>
      </w:r>
    </w:p>
    <w:p w:rsidR="00000000" w:rsidRPr="00557E5C" w:rsidP="00462EC8">
      <w:pPr>
        <w:pStyle w:val="BodyText"/>
      </w:pPr>
      <w:r w:rsidRPr="00557E5C">
        <w:t xml:space="preserve">This unit describes the performance outcomes, skills and knowledge required to coordinate the development process for brochures and other marketing materials from a content and production perspective. </w:t>
      </w:r>
    </w:p>
    <w:p w:rsidR="00000000" w:rsidRPr="00557E5C" w:rsidP="00462EC8">
      <w:pPr>
        <w:pStyle w:val="BodyText"/>
      </w:pPr>
      <w:r w:rsidRPr="00557E5C">
        <w:t>The unit applies to all industry sectors and all type</w:t>
      </w:r>
      <w:r w:rsidRPr="00557E5C">
        <w:t>s of marketing materials, both physical and virtual. Individuals working independently with limited supervision undertake this role. Depending on the business context, this could include sales and marketing personnel, managers, and owner-operators of small</w:t>
      </w:r>
      <w:r w:rsidRPr="00557E5C">
        <w:t xml:space="preserve"> businesses.</w:t>
      </w:r>
    </w:p>
    <w:p w:rsidR="00000000" w:rsidRPr="00557E5C" w:rsidP="00462EC8">
      <w:pPr>
        <w:pStyle w:val="BodyText"/>
      </w:pPr>
      <w:r w:rsidRPr="00557E5C">
        <w:t>This unit reflects the general skills needed by those involved in sales and marketing activities and does not include the skills required by professional graphic designers or copywriters.</w:t>
      </w:r>
    </w:p>
    <w:p w:rsidR="00000000" w:rsidRPr="00557E5C" w:rsidP="00462EC8">
      <w:pPr>
        <w:pStyle w:val="BodyText"/>
      </w:pPr>
      <w:r w:rsidRPr="00557E5C">
        <w:t xml:space="preserve">No occupational licensing, certification or specific </w:t>
      </w:r>
      <w:r w:rsidRPr="00557E5C">
        <w:t>legislative requirements apply to this unit at the time of publication.</w:t>
      </w:r>
    </w:p>
    <w:p w:rsidR="00000000" w:rsidRPr="00557E5C" w:rsidP="00557E5C">
      <w:pPr>
        <w:pStyle w:val="Heading1"/>
      </w:pPr>
      <w:bookmarkStart w:id="3" w:name="O_768091"/>
      <w:bookmarkEnd w:id="3"/>
      <w:r w:rsidRPr="00557E5C">
        <w:t>Pre-requisite Unit</w:t>
      </w:r>
    </w:p>
    <w:p w:rsidR="00000000" w:rsidRPr="00557E5C" w:rsidP="00462EC8">
      <w:pPr>
        <w:pStyle w:val="BodyText"/>
      </w:pPr>
      <w:r w:rsidRPr="00557E5C">
        <w:t>Nil</w:t>
      </w:r>
    </w:p>
    <w:p w:rsidR="00000000" w:rsidRPr="00557E5C" w:rsidP="00557E5C">
      <w:pPr>
        <w:pStyle w:val="Heading1"/>
      </w:pPr>
      <w:bookmarkStart w:id="4" w:name="O_768092"/>
      <w:bookmarkEnd w:id="4"/>
      <w:r w:rsidRPr="00557E5C">
        <w:t>Competency Field</w:t>
      </w:r>
    </w:p>
    <w:p w:rsidR="00000000" w:rsidRPr="00557E5C" w:rsidP="00462EC8">
      <w:pPr>
        <w:pStyle w:val="BodyText"/>
      </w:pPr>
      <w:r w:rsidRPr="00557E5C">
        <w:t xml:space="preserve">Marketing and Public Relations </w:t>
      </w:r>
    </w:p>
    <w:p w:rsidR="00000000" w:rsidRPr="00557E5C" w:rsidP="00557E5C">
      <w:pPr>
        <w:pStyle w:val="Heading1"/>
      </w:pPr>
      <w:bookmarkStart w:id="5" w:name="O_768093"/>
      <w:bookmarkEnd w:id="5"/>
      <w:r w:rsidRPr="00557E5C">
        <w:t>Unit Sector</w:t>
      </w:r>
    </w:p>
    <w:p w:rsidR="00000000" w:rsidRPr="00557E5C" w:rsidP="00462EC8">
      <w:pPr>
        <w:pStyle w:val="BodyText"/>
      </w:pPr>
      <w:r w:rsidRPr="00557E5C">
        <w:t>Cross-Sector</w:t>
      </w:r>
    </w:p>
    <w:p w:rsidR="00000000" w:rsidRPr="00557E5C" w:rsidP="00557E5C">
      <w:pPr>
        <w:pStyle w:val="Heading1"/>
      </w:pPr>
      <w:bookmarkStart w:id="6" w:name="O_768094"/>
      <w:bookmarkEnd w:id="6"/>
      <w:r w:rsidRPr="00557E5C">
        <w:t>Elements and Perfor</w:t>
      </w:r>
      <w:r w:rsidRPr="00557E5C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BodyText"/>
            </w:pPr>
            <w:r w:rsidRPr="00557E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rPr>
                <w:rStyle w:val="SpecialBold"/>
              </w:rPr>
              <w:t>PERFORMANCE CRITERIA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 xml:space="preserve">Elements describe the essential </w:t>
            </w:r>
            <w:r w:rsidRPr="00557E5C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 xml:space="preserve">Performance criteria describe the performance needed to </w:t>
            </w:r>
            <w:r w:rsidRPr="00557E5C">
              <w:t>demonstrate achievement of the element.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"/>
              <w:rPr>
                <w:lang w:val="en-NZ"/>
              </w:rPr>
            </w:pPr>
            <w:r w:rsidRPr="00557E5C">
              <w:t>1.</w:t>
            </w:r>
            <w:r w:rsidRPr="00557E5C">
              <w:tab/>
              <w:t>Plan production of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"/>
            </w:pPr>
            <w:r w:rsidRPr="00557E5C">
              <w:t>1.1.Plan production of brochures and marketing materials according to marketing objectives.</w:t>
            </w:r>
          </w:p>
          <w:p w:rsidR="00000000" w:rsidRPr="00557E5C" w:rsidP="00557E5C">
            <w:pPr>
              <w:pStyle w:val="List"/>
            </w:pPr>
            <w:r w:rsidRPr="00557E5C">
              <w:t>1.2.Evaluate factors that impact on nature of materials and development process, including sustainability considerations.</w:t>
            </w:r>
          </w:p>
          <w:p w:rsidR="00000000" w:rsidP="00557E5C">
            <w:pPr>
              <w:pStyle w:val="List"/>
              <w:rPr>
                <w:lang w:val="en-NZ"/>
              </w:rPr>
            </w:pPr>
            <w:r w:rsidRPr="00557E5C">
              <w:t>1.3.Create production plans, including tim</w:t>
            </w:r>
            <w:r w:rsidRPr="00557E5C">
              <w:t>elines, responsibilities, budget and contingency measures.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"/>
              <w:rPr>
                <w:lang w:val="en-NZ"/>
              </w:rPr>
            </w:pPr>
            <w:r w:rsidRPr="00557E5C">
              <w:t>2.</w:t>
            </w:r>
            <w:r w:rsidRPr="00557E5C">
              <w:tab/>
              <w:t>Produce information for inclusion.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"/>
            </w:pPr>
            <w:r w:rsidRPr="00557E5C">
              <w:t>2.1.Produce or obtain accurate and complete information for inclusion.</w:t>
            </w:r>
          </w:p>
          <w:p w:rsidR="00000000" w:rsidP="00557E5C">
            <w:pPr>
              <w:pStyle w:val="List"/>
              <w:rPr>
                <w:lang w:val="en-NZ"/>
              </w:rPr>
            </w:pPr>
            <w:r w:rsidRPr="00557E5C">
              <w:t>2.2.Present information that promotes the business in a clear format and a culturally a</w:t>
            </w:r>
            <w:r w:rsidRPr="00557E5C">
              <w:t>ppropriate way.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"/>
              <w:rPr>
                <w:lang w:val="en-NZ"/>
              </w:rPr>
            </w:pPr>
            <w:r w:rsidRPr="00557E5C">
              <w:t>3.</w:t>
            </w:r>
            <w:r w:rsidRPr="00557E5C">
              <w:tab/>
              <w:t>Obtain quotations for artwork and printing as appropriate.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"/>
            </w:pPr>
            <w:r w:rsidRPr="00557E5C">
              <w:t>3.1.Provide accurate and complete specifications to quoting organisations within appropriate timeframe.</w:t>
            </w:r>
          </w:p>
          <w:p w:rsidR="00000000" w:rsidP="00557E5C">
            <w:pPr>
              <w:pStyle w:val="List"/>
              <w:rPr>
                <w:lang w:val="en-NZ"/>
              </w:rPr>
            </w:pPr>
            <w:r w:rsidRPr="00557E5C">
              <w:t>3.2.Obtain quotations with details of potential variations to cost and conditions that may apply.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"/>
              <w:rPr>
                <w:lang w:val="en-NZ"/>
              </w:rPr>
            </w:pPr>
            <w:r w:rsidRPr="00557E5C">
              <w:t>4.</w:t>
            </w:r>
            <w:r w:rsidRPr="00557E5C">
              <w:tab/>
              <w:t>Develop final copy for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"/>
            </w:pPr>
            <w:r w:rsidRPr="00557E5C">
              <w:t>4.1.Develop copy using basic creative writing techniques or obtain from relevant source.</w:t>
            </w:r>
          </w:p>
          <w:p w:rsidR="00000000" w:rsidRPr="00557E5C" w:rsidP="00557E5C">
            <w:pPr>
              <w:pStyle w:val="List"/>
            </w:pPr>
            <w:r w:rsidRPr="00557E5C">
              <w:t>4.2.Int</w:t>
            </w:r>
            <w:r w:rsidRPr="00557E5C">
              <w:t>egrate accurate, practical and operational details.</w:t>
            </w:r>
          </w:p>
          <w:p w:rsidR="00000000" w:rsidRPr="00557E5C" w:rsidP="00557E5C">
            <w:pPr>
              <w:pStyle w:val="List"/>
            </w:pPr>
            <w:r w:rsidRPr="00557E5C">
              <w:t>4.3.Present accurate information about costs and conditions.</w:t>
            </w:r>
          </w:p>
          <w:p w:rsidR="00000000" w:rsidP="00557E5C">
            <w:pPr>
              <w:pStyle w:val="List"/>
              <w:rPr>
                <w:lang w:val="en-NZ"/>
              </w:rPr>
            </w:pPr>
            <w:r w:rsidRPr="00557E5C">
              <w:t>4.4.Check copy for accuracy prior to submission for production.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"/>
              <w:rPr>
                <w:lang w:val="en-NZ"/>
              </w:rPr>
            </w:pPr>
            <w:r w:rsidRPr="00557E5C">
              <w:t>5.</w:t>
            </w:r>
            <w:r w:rsidRPr="00557E5C">
              <w:tab/>
              <w:t>Coordinate production of brochures and marketing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"/>
            </w:pPr>
            <w:r w:rsidRPr="00557E5C">
              <w:t>5.1.Liaise with production personnel and monitor schedule.</w:t>
            </w:r>
          </w:p>
          <w:p w:rsidR="00000000" w:rsidRPr="00557E5C" w:rsidP="00557E5C">
            <w:pPr>
              <w:pStyle w:val="List"/>
            </w:pPr>
            <w:r w:rsidRPr="00557E5C">
              <w:t>5.2.Check and correct production work as required.</w:t>
            </w:r>
          </w:p>
          <w:p w:rsidR="00000000" w:rsidRPr="00557E5C" w:rsidP="00557E5C">
            <w:pPr>
              <w:pStyle w:val="List"/>
            </w:pPr>
            <w:r w:rsidRPr="00557E5C">
              <w:t>5.3.Approve artwork according to organisational guidelines.</w:t>
            </w:r>
          </w:p>
          <w:p w:rsidR="00000000" w:rsidRPr="00557E5C" w:rsidP="00557E5C">
            <w:pPr>
              <w:pStyle w:val="List"/>
            </w:pPr>
            <w:r w:rsidRPr="00557E5C">
              <w:t>5.4.Obtain and deliver materials on schedule or action contingency measures.</w:t>
            </w:r>
          </w:p>
        </w:tc>
      </w:tr>
    </w:tbl>
    <w:p w:rsidR="00000000" w:rsidRPr="00557E5C" w:rsidP="00557E5C">
      <w:pPr>
        <w:pStyle w:val="BodyText"/>
      </w:pPr>
    </w:p>
    <w:p w:rsidR="00000000" w:rsidRPr="00557E5C" w:rsidP="00557E5C">
      <w:pPr>
        <w:pStyle w:val="AllowPageBreak"/>
      </w:pPr>
    </w:p>
    <w:p w:rsidR="00000000" w:rsidRPr="00557E5C" w:rsidP="00557E5C">
      <w:pPr>
        <w:pStyle w:val="Heading1"/>
      </w:pPr>
      <w:bookmarkStart w:id="7" w:name="O_768095"/>
      <w:bookmarkEnd w:id="7"/>
      <w:r w:rsidRPr="00557E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Foundation skills essential to performance in this unit, but not explicit in the performance criteria are listed here, along with a brief context statement.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BodyText"/>
            </w:pPr>
            <w:r w:rsidRPr="00557E5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rPr>
                <w:rStyle w:val="SpecialBold"/>
              </w:rPr>
              <w:t>DESCRIPTION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Bullet"/>
            </w:pPr>
            <w:r w:rsidRPr="00557E5C">
              <w:t>interpret quotations and product conditions</w:t>
            </w:r>
          </w:p>
          <w:p w:rsidR="00000000" w:rsidRPr="00557E5C" w:rsidP="00557E5C">
            <w:pPr>
              <w:pStyle w:val="ListBullet"/>
            </w:pPr>
            <w:r w:rsidRPr="00557E5C">
              <w:t>proofread and edit draft materials</w:t>
            </w:r>
          </w:p>
          <w:p w:rsidR="00000000" w:rsidRPr="00557E5C" w:rsidP="00557E5C">
            <w:pPr>
              <w:pStyle w:val="ListBullet"/>
            </w:pPr>
            <w:r w:rsidRPr="00557E5C">
              <w:t>create copy or check quality of outsourced copy</w:t>
            </w:r>
          </w:p>
          <w:p w:rsidR="00000000" w:rsidP="00557E5C">
            <w:pPr>
              <w:pStyle w:val="ListBullet"/>
              <w:rPr>
                <w:lang w:val="en-NZ"/>
              </w:rPr>
            </w:pPr>
            <w:r w:rsidRPr="00557E5C">
              <w:t>research information for inclusion from varied and potentially unfamiliar sources.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ListBullet"/>
              <w:rPr>
                <w:lang w:val="en-NZ"/>
              </w:rPr>
            </w:pPr>
            <w:r w:rsidRPr="00557E5C">
              <w:t>collaborate with others on technical, organisational and creative issues.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Bullet"/>
            </w:pPr>
            <w:r w:rsidRPr="00557E5C">
              <w:t xml:space="preserve">calculate costs and quantities of materials to be produced </w:t>
            </w:r>
          </w:p>
          <w:p w:rsidR="00000000" w:rsidRPr="00557E5C" w:rsidP="00557E5C">
            <w:pPr>
              <w:pStyle w:val="ListBullet"/>
            </w:pPr>
            <w:r w:rsidRPr="00557E5C">
              <w:t>work with:</w:t>
            </w:r>
          </w:p>
          <w:p w:rsidR="00000000" w:rsidRPr="00557E5C" w:rsidP="00557E5C">
            <w:pPr>
              <w:pStyle w:val="ListBullet2"/>
            </w:pPr>
            <w:r w:rsidRPr="00557E5C">
              <w:t>numerical concepts of size, shape and layout</w:t>
            </w:r>
          </w:p>
          <w:p w:rsidR="00000000" w:rsidP="00557E5C">
            <w:pPr>
              <w:pStyle w:val="ListBullet2"/>
              <w:rPr>
                <w:lang w:val="en-NZ"/>
              </w:rPr>
            </w:pPr>
            <w:r w:rsidRPr="00557E5C">
              <w:t>detailed product costings.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Bullet"/>
            </w:pPr>
            <w:r w:rsidRPr="00557E5C">
              <w:t>evaluate factors that impact on production of marketing materials</w:t>
            </w:r>
          </w:p>
          <w:p w:rsidR="00000000" w:rsidP="00557E5C">
            <w:pPr>
              <w:pStyle w:val="ListBullet"/>
              <w:rPr>
                <w:lang w:val="en-NZ"/>
              </w:rPr>
            </w:pPr>
            <w:r w:rsidRPr="00557E5C">
              <w:t>respond to challenges that arise in the production of marketing materials.</w:t>
            </w:r>
          </w:p>
        </w:tc>
      </w:tr>
      <w:tr w:rsidTr="00462E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E5C">
            <w:pPr>
              <w:pStyle w:val="BodyText"/>
              <w:rPr>
                <w:lang w:val="en-NZ"/>
              </w:rPr>
            </w:pPr>
            <w:r w:rsidRPr="00557E5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E5C" w:rsidP="00557E5C">
            <w:pPr>
              <w:pStyle w:val="ListBullet"/>
            </w:pPr>
            <w:r w:rsidRPr="00557E5C">
              <w:t>liaise with others about technical production issues</w:t>
            </w:r>
          </w:p>
          <w:p w:rsidR="00000000" w:rsidRPr="00557E5C" w:rsidP="00557E5C">
            <w:pPr>
              <w:pStyle w:val="ListBullet"/>
            </w:pPr>
            <w:r w:rsidRPr="00557E5C">
              <w:t>work with current industry marketing technologies.</w:t>
            </w:r>
          </w:p>
        </w:tc>
      </w:tr>
    </w:tbl>
    <w:p w:rsidR="00000000" w:rsidRPr="00557E5C" w:rsidP="00557E5C">
      <w:pPr>
        <w:pStyle w:val="BodyText"/>
      </w:pPr>
    </w:p>
    <w:p w:rsidR="00000000" w:rsidRPr="00557E5C" w:rsidP="00557E5C">
      <w:pPr>
        <w:pStyle w:val="AllowPageBreak"/>
      </w:pPr>
    </w:p>
    <w:p w:rsidR="00000000" w:rsidRPr="00557E5C" w:rsidP="00557E5C">
      <w:pPr>
        <w:pStyle w:val="Heading1"/>
      </w:pPr>
      <w:bookmarkStart w:id="8" w:name="O_768097"/>
      <w:bookmarkEnd w:id="8"/>
      <w:r w:rsidRPr="00557E5C">
        <w:t>Unit Mapping Information</w:t>
      </w:r>
    </w:p>
    <w:p w:rsidR="00000000" w:rsidRPr="00557E5C" w:rsidP="00462EC8">
      <w:pPr>
        <w:pStyle w:val="BodyText"/>
      </w:pPr>
      <w:r w:rsidRPr="00557E5C">
        <w:t>SITXMPR401 Coordinate production of brochures and marketing materials</w:t>
      </w:r>
    </w:p>
    <w:p w:rsidR="00000000" w:rsidRPr="00557E5C" w:rsidP="00557E5C">
      <w:pPr>
        <w:pStyle w:val="Heading1"/>
      </w:pPr>
      <w:bookmarkStart w:id="9" w:name="O_768104"/>
      <w:bookmarkEnd w:id="9"/>
      <w:r w:rsidRPr="00557E5C">
        <w:t>Links</w:t>
      </w:r>
    </w:p>
    <w:p w:rsidR="00000000" w:rsidRPr="00557E5C" w:rsidP="00462EC8">
      <w:pPr>
        <w:pStyle w:val="BodyText"/>
      </w:pPr>
      <w:r w:rsidRPr="00557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700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57E5C" w:rsidP="00462EC8">
      <w:pPr>
        <w:pStyle w:val="BodyText"/>
        <w:sectPr w:rsidSect="00557E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E5C" w:rsidP="00557E5C">
      <w:pPr>
        <w:pStyle w:val="SuperHeading"/>
      </w:pPr>
      <w:r w:rsidRPr="00557E5C">
        <w:t>Assessment Requirements for SITXMPR001 Coordinate production of</w:t>
      </w:r>
      <w:r w:rsidRPr="00557E5C">
        <w:t xml:space="preserve"> brochures and marketing materials</w:t>
      </w:r>
    </w:p>
    <w:p w:rsidR="00000000" w:rsidRPr="00557E5C" w:rsidP="00557E5C">
      <w:pPr>
        <w:pStyle w:val="Heading1"/>
      </w:pPr>
      <w:bookmarkStart w:id="10" w:name="O_768099"/>
      <w:bookmarkEnd w:id="10"/>
      <w:r w:rsidRPr="00557E5C">
        <w:t>Modification History</w:t>
      </w:r>
    </w:p>
    <w:p w:rsidR="00000000" w:rsidRPr="00557E5C" w:rsidP="00462EC8">
      <w:pPr>
        <w:pStyle w:val="BodyText"/>
      </w:pPr>
      <w:r w:rsidRPr="00557E5C">
        <w:t>Not applicable.</w:t>
      </w:r>
    </w:p>
    <w:p w:rsidR="00000000" w:rsidRPr="00557E5C" w:rsidP="00557E5C">
      <w:pPr>
        <w:pStyle w:val="Heading1"/>
      </w:pPr>
      <w:bookmarkStart w:id="11" w:name="O_768100"/>
      <w:bookmarkEnd w:id="11"/>
      <w:r w:rsidRPr="00557E5C">
        <w:t>Performance Evidence</w:t>
      </w:r>
    </w:p>
    <w:p w:rsidR="00000000" w:rsidRPr="00557E5C" w:rsidP="00462EC8">
      <w:pPr>
        <w:pStyle w:val="BodyText"/>
      </w:pPr>
      <w:r w:rsidRPr="00557E5C">
        <w:t>Evidence of the ability to complete tasks outlined in elements and performance criteria of this unit in the context of the job rol</w:t>
      </w:r>
      <w:r w:rsidRPr="00557E5C">
        <w:t>e, and:</w:t>
      </w:r>
    </w:p>
    <w:p w:rsidR="00000000" w:rsidRPr="00557E5C" w:rsidP="00557E5C">
      <w:pPr>
        <w:pStyle w:val="ListBullet"/>
      </w:pPr>
      <w:r w:rsidRPr="00557E5C">
        <w:t>produce at least three of the marketing materials listed in the knowledge evidence, coordinating all aspects of the development process within specified deadlines</w:t>
      </w:r>
    </w:p>
    <w:p w:rsidR="00000000" w:rsidRPr="00557E5C" w:rsidP="00557E5C">
      <w:pPr>
        <w:pStyle w:val="ListBullet"/>
      </w:pPr>
      <w:r w:rsidRPr="00557E5C">
        <w:t>produce each of the above marketing materials to:</w:t>
      </w:r>
    </w:p>
    <w:p w:rsidR="00000000" w:rsidRPr="00557E5C" w:rsidP="00557E5C">
      <w:pPr>
        <w:pStyle w:val="ListBullet2"/>
      </w:pPr>
      <w:r w:rsidRPr="00557E5C">
        <w:t>meet stated objectives</w:t>
      </w:r>
    </w:p>
    <w:p w:rsidR="00000000" w:rsidRPr="00557E5C" w:rsidP="00557E5C">
      <w:pPr>
        <w:pStyle w:val="ListBullet2"/>
      </w:pPr>
      <w:r w:rsidRPr="00557E5C">
        <w:t>provide current and accurate information</w:t>
      </w:r>
    </w:p>
    <w:p w:rsidR="00000000" w:rsidRPr="00557E5C" w:rsidP="00557E5C">
      <w:pPr>
        <w:pStyle w:val="ListBullet"/>
      </w:pPr>
      <w:r w:rsidRPr="00557E5C">
        <w:t>proofread each of the above to ensure they are free of errors.</w:t>
      </w:r>
    </w:p>
    <w:p w:rsidR="00000000" w:rsidRPr="00557E5C" w:rsidP="00557E5C">
      <w:pPr>
        <w:pStyle w:val="AllowPageBreak"/>
      </w:pPr>
    </w:p>
    <w:p w:rsidR="00000000" w:rsidRPr="00557E5C" w:rsidP="00557E5C">
      <w:pPr>
        <w:pStyle w:val="Heading1"/>
      </w:pPr>
      <w:bookmarkStart w:id="12" w:name="O_768101"/>
      <w:bookmarkEnd w:id="12"/>
      <w:r w:rsidRPr="00557E5C">
        <w:t>Knowledge Evidence</w:t>
      </w:r>
    </w:p>
    <w:p w:rsidR="00000000" w:rsidRPr="00557E5C" w:rsidP="00462EC8">
      <w:pPr>
        <w:pStyle w:val="BodyText"/>
      </w:pPr>
      <w:r w:rsidRPr="00557E5C">
        <w:t>Demonstrated knowledge required to complete the tasks outlined in elements and performance criteria of this unit:</w:t>
      </w:r>
    </w:p>
    <w:p w:rsidR="00000000" w:rsidRPr="00557E5C" w:rsidP="00557E5C">
      <w:pPr>
        <w:pStyle w:val="ListBullet"/>
      </w:pPr>
      <w:r w:rsidRPr="00557E5C">
        <w:t>key features of marketing materials:</w:t>
      </w:r>
    </w:p>
    <w:p w:rsidR="00000000" w:rsidRPr="00557E5C" w:rsidP="00557E5C">
      <w:pPr>
        <w:pStyle w:val="ListBullet2"/>
      </w:pPr>
      <w:r w:rsidRPr="00557E5C">
        <w:t>advertising material</w:t>
      </w:r>
    </w:p>
    <w:p w:rsidR="00000000" w:rsidRPr="00557E5C" w:rsidP="00557E5C">
      <w:pPr>
        <w:pStyle w:val="ListBullet2"/>
      </w:pPr>
      <w:r w:rsidRPr="00557E5C">
        <w:t>conference program or registration form</w:t>
      </w:r>
    </w:p>
    <w:p w:rsidR="00000000" w:rsidRPr="00557E5C" w:rsidP="00557E5C">
      <w:pPr>
        <w:pStyle w:val="ListBullet2"/>
      </w:pPr>
      <w:r w:rsidRPr="00557E5C">
        <w:t>destination guide</w:t>
      </w:r>
    </w:p>
    <w:p w:rsidR="00000000" w:rsidRPr="00557E5C" w:rsidP="00557E5C">
      <w:pPr>
        <w:pStyle w:val="ListBullet2"/>
      </w:pPr>
      <w:r w:rsidRPr="00557E5C">
        <w:t>direct mail piece</w:t>
      </w:r>
    </w:p>
    <w:p w:rsidR="00000000" w:rsidRPr="00557E5C" w:rsidP="00557E5C">
      <w:pPr>
        <w:pStyle w:val="ListBullet2"/>
      </w:pPr>
      <w:r w:rsidRPr="00557E5C">
        <w:t>display material</w:t>
      </w:r>
    </w:p>
    <w:p w:rsidR="00000000" w:rsidRPr="00557E5C" w:rsidP="00557E5C">
      <w:pPr>
        <w:pStyle w:val="ListBullet2"/>
      </w:pPr>
      <w:r w:rsidRPr="00557E5C">
        <w:t>event prospectus</w:t>
      </w:r>
    </w:p>
    <w:p w:rsidR="00000000" w:rsidRPr="00557E5C" w:rsidP="00557E5C">
      <w:pPr>
        <w:pStyle w:val="ListBullet2"/>
      </w:pPr>
      <w:r w:rsidRPr="00557E5C">
        <w:t>invitation</w:t>
      </w:r>
    </w:p>
    <w:p w:rsidR="00000000" w:rsidRPr="00557E5C" w:rsidP="00557E5C">
      <w:pPr>
        <w:pStyle w:val="ListBullet2"/>
      </w:pPr>
      <w:r w:rsidRPr="00557E5C">
        <w:t>product brochure</w:t>
      </w:r>
    </w:p>
    <w:p w:rsidR="00000000" w:rsidRPr="00557E5C" w:rsidP="00557E5C">
      <w:pPr>
        <w:pStyle w:val="ListBullet2"/>
      </w:pPr>
      <w:r w:rsidRPr="00557E5C">
        <w:t>product support manual</w:t>
      </w:r>
    </w:p>
    <w:p w:rsidR="00000000" w:rsidRPr="00557E5C" w:rsidP="00557E5C">
      <w:pPr>
        <w:pStyle w:val="ListBullet2"/>
      </w:pPr>
      <w:r w:rsidRPr="00557E5C">
        <w:t>promotional flyer or leaflet</w:t>
      </w:r>
    </w:p>
    <w:p w:rsidR="00000000" w:rsidRPr="00557E5C" w:rsidP="00557E5C">
      <w:pPr>
        <w:pStyle w:val="ListBullet2"/>
      </w:pPr>
      <w:r w:rsidRPr="00557E5C">
        <w:t>venue maps</w:t>
      </w:r>
    </w:p>
    <w:p w:rsidR="00000000" w:rsidRPr="00557E5C" w:rsidP="00557E5C">
      <w:pPr>
        <w:pStyle w:val="ListBullet"/>
      </w:pPr>
      <w:r w:rsidRPr="00557E5C">
        <w:t>objectives of marketing materials and the markets for which material is required</w:t>
      </w:r>
    </w:p>
    <w:p w:rsidR="00000000" w:rsidRPr="00557E5C" w:rsidP="00557E5C">
      <w:pPr>
        <w:pStyle w:val="ListBullet"/>
      </w:pPr>
      <w:r w:rsidRPr="00557E5C">
        <w:t>physical and virtual media marketing opportunities</w:t>
      </w:r>
    </w:p>
    <w:p w:rsidR="00000000" w:rsidRPr="00557E5C" w:rsidP="00557E5C">
      <w:pPr>
        <w:pStyle w:val="ListBullet"/>
      </w:pPr>
      <w:r w:rsidRPr="00557E5C">
        <w:t>factors that impact production of materials in both physical and virtual contexts:</w:t>
      </w:r>
    </w:p>
    <w:p w:rsidR="00000000" w:rsidRPr="00557E5C" w:rsidP="00557E5C">
      <w:pPr>
        <w:pStyle w:val="ListBullet2"/>
      </w:pPr>
      <w:r w:rsidRPr="00557E5C">
        <w:t>accessibility for those with</w:t>
      </w:r>
      <w:r w:rsidRPr="00557E5C">
        <w:t xml:space="preserve"> disabilities</w:t>
      </w:r>
    </w:p>
    <w:p w:rsidR="00000000" w:rsidRPr="00557E5C" w:rsidP="00557E5C">
      <w:pPr>
        <w:pStyle w:val="ListBullet2"/>
      </w:pPr>
      <w:r w:rsidRPr="00557E5C">
        <w:t>availability of information</w:t>
      </w:r>
    </w:p>
    <w:p w:rsidR="00000000" w:rsidRPr="00557E5C" w:rsidP="00557E5C">
      <w:pPr>
        <w:pStyle w:val="ListBullet2"/>
      </w:pPr>
      <w:r w:rsidRPr="00557E5C">
        <w:t>design issues:</w:t>
      </w:r>
    </w:p>
    <w:p w:rsidR="00000000" w:rsidRPr="00557E5C" w:rsidP="00557E5C">
      <w:pPr>
        <w:pStyle w:val="ListBullet3"/>
      </w:pPr>
      <w:r w:rsidRPr="00557E5C">
        <w:t>style</w:t>
      </w:r>
    </w:p>
    <w:p w:rsidR="00000000" w:rsidRPr="00557E5C" w:rsidP="00557E5C">
      <w:pPr>
        <w:pStyle w:val="ListBullet3"/>
      </w:pPr>
      <w:r w:rsidRPr="00557E5C">
        <w:t>size</w:t>
      </w:r>
    </w:p>
    <w:p w:rsidR="00000000" w:rsidRPr="00557E5C" w:rsidP="00557E5C">
      <w:pPr>
        <w:pStyle w:val="ListBullet2"/>
      </w:pPr>
      <w:r w:rsidRPr="00557E5C">
        <w:t>legal requirements</w:t>
      </w:r>
    </w:p>
    <w:p w:rsidR="00000000" w:rsidRPr="00557E5C" w:rsidP="00557E5C">
      <w:pPr>
        <w:pStyle w:val="ListBullet2"/>
      </w:pPr>
      <w:r w:rsidRPr="00557E5C">
        <w:t>marketing considerations:</w:t>
      </w:r>
    </w:p>
    <w:p w:rsidR="00000000" w:rsidRPr="00557E5C" w:rsidP="00557E5C">
      <w:pPr>
        <w:pStyle w:val="ListBullet3"/>
      </w:pPr>
      <w:r w:rsidRPr="00557E5C">
        <w:t>distribution considerations</w:t>
      </w:r>
    </w:p>
    <w:p w:rsidR="00000000" w:rsidRPr="00557E5C" w:rsidP="00557E5C">
      <w:pPr>
        <w:pStyle w:val="ListBullet3"/>
      </w:pPr>
      <w:r w:rsidRPr="00557E5C">
        <w:t>market for review of competitive materials</w:t>
      </w:r>
    </w:p>
    <w:p w:rsidR="00000000" w:rsidRPr="00557E5C" w:rsidP="00557E5C">
      <w:pPr>
        <w:pStyle w:val="ListBullet3"/>
      </w:pPr>
      <w:r w:rsidRPr="00557E5C">
        <w:t>objectives</w:t>
      </w:r>
    </w:p>
    <w:p w:rsidR="00000000" w:rsidRPr="00557E5C" w:rsidP="00557E5C">
      <w:pPr>
        <w:pStyle w:val="ListBullet2"/>
      </w:pPr>
      <w:r w:rsidRPr="00557E5C">
        <w:t>resource constraints:</w:t>
      </w:r>
    </w:p>
    <w:p w:rsidR="00000000" w:rsidRPr="00557E5C" w:rsidP="00557E5C">
      <w:pPr>
        <w:pStyle w:val="ListBullet3"/>
      </w:pPr>
      <w:r w:rsidRPr="00557E5C">
        <w:t>budget</w:t>
      </w:r>
    </w:p>
    <w:p w:rsidR="00000000" w:rsidRPr="00557E5C" w:rsidP="00557E5C">
      <w:pPr>
        <w:pStyle w:val="ListBullet3"/>
      </w:pPr>
      <w:r w:rsidRPr="00557E5C">
        <w:t>in-house capability</w:t>
      </w:r>
    </w:p>
    <w:p w:rsidR="00000000" w:rsidRPr="00557E5C" w:rsidP="00557E5C">
      <w:pPr>
        <w:pStyle w:val="ListBullet2"/>
      </w:pPr>
      <w:r w:rsidRPr="00557E5C">
        <w:t>technology:</w:t>
      </w:r>
    </w:p>
    <w:p w:rsidR="00000000" w:rsidRPr="00557E5C" w:rsidP="00557E5C">
      <w:pPr>
        <w:pStyle w:val="ListBullet3"/>
      </w:pPr>
      <w:r w:rsidRPr="00557E5C">
        <w:t>digital media opportunities</w:t>
      </w:r>
    </w:p>
    <w:p w:rsidR="00000000" w:rsidRPr="00557E5C" w:rsidP="00557E5C">
      <w:pPr>
        <w:pStyle w:val="ListBullet2"/>
      </w:pPr>
      <w:r w:rsidRPr="00557E5C">
        <w:t>objectives of the material</w:t>
      </w:r>
    </w:p>
    <w:p w:rsidR="00000000" w:rsidRPr="00557E5C" w:rsidP="00557E5C">
      <w:pPr>
        <w:pStyle w:val="ListBullet2"/>
      </w:pPr>
      <w:r w:rsidRPr="00557E5C">
        <w:t>sustainability considerations</w:t>
      </w:r>
    </w:p>
    <w:p w:rsidR="00000000" w:rsidRPr="00557E5C" w:rsidP="00557E5C">
      <w:pPr>
        <w:pStyle w:val="ListBullet2"/>
      </w:pPr>
      <w:r w:rsidRPr="00557E5C">
        <w:t>time parameters</w:t>
      </w:r>
    </w:p>
    <w:p w:rsidR="00000000" w:rsidRPr="00557E5C" w:rsidP="00557E5C">
      <w:pPr>
        <w:pStyle w:val="ListBullet"/>
      </w:pPr>
      <w:r w:rsidRPr="00557E5C">
        <w:t>current digital print production technologies, processes and terminology</w:t>
      </w:r>
    </w:p>
    <w:p w:rsidR="00000000" w:rsidRPr="00557E5C" w:rsidP="00557E5C">
      <w:pPr>
        <w:pStyle w:val="ListBullet"/>
      </w:pPr>
      <w:r w:rsidRPr="00557E5C">
        <w:t>printing and industry conventions in relation to placement of information, page numbering and copyright information</w:t>
      </w:r>
    </w:p>
    <w:p w:rsidR="00000000" w:rsidRPr="00557E5C" w:rsidP="00557E5C">
      <w:pPr>
        <w:pStyle w:val="ListBullet"/>
      </w:pPr>
      <w:r w:rsidRPr="00557E5C">
        <w:t>specification inclusions:</w:t>
      </w:r>
    </w:p>
    <w:p w:rsidR="00000000" w:rsidRPr="00557E5C" w:rsidP="00557E5C">
      <w:pPr>
        <w:pStyle w:val="ListBullet2"/>
      </w:pPr>
      <w:r w:rsidRPr="00557E5C">
        <w:t>conditions of contract</w:t>
      </w:r>
    </w:p>
    <w:p w:rsidR="00000000" w:rsidRPr="00557E5C" w:rsidP="00557E5C">
      <w:pPr>
        <w:pStyle w:val="ListBullet2"/>
      </w:pPr>
      <w:r w:rsidRPr="00557E5C">
        <w:t>delivery platform</w:t>
      </w:r>
    </w:p>
    <w:p w:rsidR="00000000" w:rsidRPr="00557E5C" w:rsidP="00557E5C">
      <w:pPr>
        <w:pStyle w:val="ListBullet2"/>
      </w:pPr>
      <w:r w:rsidRPr="00557E5C">
        <w:t>interactivity requirements</w:t>
      </w:r>
    </w:p>
    <w:p w:rsidR="00000000" w:rsidRPr="00557E5C" w:rsidP="00557E5C">
      <w:pPr>
        <w:pStyle w:val="ListBullet2"/>
      </w:pPr>
      <w:r w:rsidRPr="00557E5C">
        <w:t>layout and style of text</w:t>
      </w:r>
    </w:p>
    <w:p w:rsidR="00000000" w:rsidRPr="00557E5C" w:rsidP="00557E5C">
      <w:pPr>
        <w:pStyle w:val="ListBullet2"/>
      </w:pPr>
      <w:r w:rsidRPr="00557E5C">
        <w:t>number of colours</w:t>
      </w:r>
    </w:p>
    <w:p w:rsidR="00000000" w:rsidRPr="00557E5C" w:rsidP="00557E5C">
      <w:pPr>
        <w:pStyle w:val="ListBullet2"/>
      </w:pPr>
      <w:r w:rsidRPr="00557E5C">
        <w:t>nu</w:t>
      </w:r>
      <w:r w:rsidRPr="00557E5C">
        <w:t>mber of photographs</w:t>
      </w:r>
    </w:p>
    <w:p w:rsidR="00000000" w:rsidRPr="00557E5C" w:rsidP="00557E5C">
      <w:pPr>
        <w:pStyle w:val="ListBullet2"/>
      </w:pPr>
      <w:r w:rsidRPr="00557E5C">
        <w:t>production and delivery deadlines</w:t>
      </w:r>
    </w:p>
    <w:p w:rsidR="00000000" w:rsidRPr="00557E5C" w:rsidP="00557E5C">
      <w:pPr>
        <w:pStyle w:val="ListBullet2"/>
      </w:pPr>
      <w:r w:rsidRPr="00557E5C">
        <w:t>size</w:t>
      </w:r>
    </w:p>
    <w:p w:rsidR="00000000" w:rsidRPr="00557E5C" w:rsidP="00557E5C">
      <w:pPr>
        <w:pStyle w:val="ListBullet2"/>
      </w:pPr>
      <w:r w:rsidRPr="00557E5C">
        <w:t>total number required</w:t>
      </w:r>
    </w:p>
    <w:p w:rsidR="00000000" w:rsidRPr="00557E5C" w:rsidP="00557E5C">
      <w:pPr>
        <w:pStyle w:val="ListBullet2"/>
      </w:pPr>
      <w:r w:rsidRPr="00557E5C">
        <w:t>type of paper (for print-based materials)</w:t>
      </w:r>
    </w:p>
    <w:p w:rsidR="00000000" w:rsidRPr="00557E5C" w:rsidP="00557E5C">
      <w:pPr>
        <w:pStyle w:val="ListBullet"/>
      </w:pPr>
      <w:r w:rsidRPr="00557E5C">
        <w:t>quality indicators in marketing material production:</w:t>
      </w:r>
    </w:p>
    <w:p w:rsidR="00000000" w:rsidRPr="00557E5C" w:rsidP="00557E5C">
      <w:pPr>
        <w:pStyle w:val="ListBullet2"/>
      </w:pPr>
      <w:r w:rsidRPr="00557E5C">
        <w:t>readability</w:t>
      </w:r>
    </w:p>
    <w:p w:rsidR="00000000" w:rsidRPr="00557E5C" w:rsidP="00557E5C">
      <w:pPr>
        <w:pStyle w:val="ListBullet2"/>
      </w:pPr>
      <w:r w:rsidRPr="00557E5C">
        <w:t>photographic quality</w:t>
      </w:r>
    </w:p>
    <w:p w:rsidR="00000000" w:rsidRPr="00557E5C" w:rsidP="00557E5C">
      <w:pPr>
        <w:pStyle w:val="ListBullet2"/>
      </w:pPr>
      <w:r w:rsidRPr="00557E5C">
        <w:t>effective use of colour</w:t>
      </w:r>
    </w:p>
    <w:p w:rsidR="00000000" w:rsidRPr="00557E5C" w:rsidP="00557E5C">
      <w:pPr>
        <w:pStyle w:val="ListBullet2"/>
      </w:pPr>
      <w:r w:rsidRPr="00557E5C">
        <w:t>spacing requirements</w:t>
      </w:r>
    </w:p>
    <w:p w:rsidR="00000000" w:rsidRPr="00557E5C" w:rsidP="00557E5C">
      <w:pPr>
        <w:pStyle w:val="ListBullet"/>
      </w:pPr>
      <w:r w:rsidRPr="00557E5C">
        <w:t xml:space="preserve">creative writing techniques used for the content of brochures and other marketing materials </w:t>
      </w:r>
    </w:p>
    <w:p w:rsidR="00000000" w:rsidRPr="00557E5C" w:rsidP="00557E5C">
      <w:pPr>
        <w:pStyle w:val="ListBullet"/>
      </w:pPr>
      <w:r w:rsidRPr="00557E5C">
        <w:t>procedures and requirements for preparation and proofing of material</w:t>
      </w:r>
    </w:p>
    <w:p w:rsidR="00000000" w:rsidRPr="00557E5C" w:rsidP="00557E5C">
      <w:pPr>
        <w:pStyle w:val="ListBullet"/>
      </w:pPr>
      <w:r w:rsidRPr="00557E5C">
        <w:t>copyright laws and restrictions that apply to the inclusion of certain content in brochures a</w:t>
      </w:r>
      <w:r w:rsidRPr="00557E5C">
        <w:t>nd other marketing materials</w:t>
      </w:r>
    </w:p>
    <w:p w:rsidR="00000000" w:rsidRPr="00557E5C" w:rsidP="00557E5C">
      <w:pPr>
        <w:pStyle w:val="ListBullet"/>
      </w:pPr>
      <w:r w:rsidRPr="00557E5C">
        <w:t>procedures for copyright clearance of restricted materials</w:t>
      </w:r>
    </w:p>
    <w:p w:rsidR="00000000" w:rsidRPr="00557E5C" w:rsidP="00557E5C">
      <w:pPr>
        <w:pStyle w:val="ListBullet"/>
      </w:pPr>
      <w:r w:rsidRPr="00557E5C">
        <w:t>trade practices requirements around the need for accuracy of information in marketing materials.</w:t>
      </w:r>
    </w:p>
    <w:p w:rsidR="00000000" w:rsidRPr="00557E5C" w:rsidP="00557E5C">
      <w:pPr>
        <w:pStyle w:val="AllowPageBreak"/>
      </w:pPr>
    </w:p>
    <w:p w:rsidR="00000000" w:rsidRPr="00557E5C" w:rsidP="00557E5C">
      <w:pPr>
        <w:pStyle w:val="Heading1"/>
      </w:pPr>
      <w:bookmarkStart w:id="13" w:name="O_768102"/>
      <w:bookmarkEnd w:id="13"/>
      <w:r w:rsidRPr="00557E5C">
        <w:t>Assessment Conditions</w:t>
      </w:r>
    </w:p>
    <w:p w:rsidR="00000000" w:rsidRPr="00557E5C" w:rsidP="00462EC8">
      <w:pPr>
        <w:pStyle w:val="BodyText"/>
      </w:pPr>
      <w:r w:rsidRPr="00557E5C">
        <w:t>Skills must be demonstrated in a</w:t>
      </w:r>
      <w:r w:rsidRPr="00557E5C">
        <w:t>n operational business environment for which brochures and marketing materials can be developed. This can be:</w:t>
      </w:r>
    </w:p>
    <w:p w:rsidR="00000000" w:rsidRPr="00557E5C" w:rsidP="00557E5C">
      <w:pPr>
        <w:pStyle w:val="ListBullet"/>
      </w:pPr>
      <w:r w:rsidRPr="00557E5C">
        <w:t>an industry workplace</w:t>
      </w:r>
    </w:p>
    <w:p w:rsidR="00000000" w:rsidRPr="00557E5C" w:rsidP="00557E5C">
      <w:pPr>
        <w:pStyle w:val="ListBullet"/>
      </w:pPr>
      <w:r w:rsidRPr="00557E5C">
        <w:t>a simulated industry environment.</w:t>
      </w:r>
    </w:p>
    <w:p w:rsidR="00000000" w:rsidRPr="00557E5C" w:rsidP="00557E5C">
      <w:pPr>
        <w:pStyle w:val="BodyText"/>
      </w:pPr>
    </w:p>
    <w:p w:rsidR="00000000" w:rsidRPr="00557E5C" w:rsidP="00462EC8">
      <w:pPr>
        <w:pStyle w:val="BodyText"/>
      </w:pPr>
      <w:r w:rsidRPr="00557E5C">
        <w:t>Assessment must ensure access to:</w:t>
      </w:r>
    </w:p>
    <w:p w:rsidR="00000000" w:rsidRPr="00557E5C" w:rsidP="00557E5C">
      <w:pPr>
        <w:pStyle w:val="ListBullet"/>
      </w:pPr>
      <w:r w:rsidRPr="00557E5C">
        <w:t>current information and communications technology for the development of content</w:t>
      </w:r>
    </w:p>
    <w:p w:rsidR="00000000" w:rsidRPr="00557E5C" w:rsidP="00557E5C">
      <w:pPr>
        <w:pStyle w:val="ListBullet"/>
      </w:pPr>
      <w:r w:rsidRPr="00557E5C">
        <w:t>suppliers of graphic design services, print production organisations and copywriters with whom the individual can interact; these can be:</w:t>
      </w:r>
    </w:p>
    <w:p w:rsidR="00000000" w:rsidRPr="00557E5C" w:rsidP="00557E5C">
      <w:pPr>
        <w:pStyle w:val="ListBullet2"/>
      </w:pPr>
      <w:r w:rsidRPr="00557E5C">
        <w:t>those in an industry workplace who a</w:t>
      </w:r>
      <w:r w:rsidRPr="00557E5C">
        <w:t>re assisted by the individual during the assessment process; or</w:t>
      </w:r>
    </w:p>
    <w:p w:rsidR="00000000" w:rsidRPr="00557E5C" w:rsidP="00557E5C">
      <w:pPr>
        <w:pStyle w:val="ListBullet2"/>
      </w:pPr>
      <w:r w:rsidRPr="00557E5C">
        <w:t>individuals who participate in role plays or simulated activities, set up for the purpose of assessment, in a simulated industry environment operated within a training organisation.</w:t>
      </w:r>
    </w:p>
    <w:p w:rsidR="00000000" w:rsidRPr="00557E5C" w:rsidP="00557E5C">
      <w:pPr>
        <w:pStyle w:val="BodyText"/>
      </w:pPr>
    </w:p>
    <w:p w:rsidR="00000000" w:rsidRPr="00557E5C" w:rsidP="00462EC8">
      <w:pPr>
        <w:pStyle w:val="BodyText"/>
      </w:pPr>
      <w:r w:rsidRPr="00557E5C">
        <w:t>Assessors</w:t>
      </w:r>
      <w:r w:rsidRPr="00557E5C">
        <w:t xml:space="preserve"> must satisfy the Standards for Registered Training Organisations’ requirements for assessors.</w:t>
      </w:r>
    </w:p>
    <w:p w:rsidR="00000000" w:rsidRPr="00557E5C" w:rsidP="00557E5C">
      <w:pPr>
        <w:pStyle w:val="Heading1"/>
      </w:pPr>
      <w:bookmarkStart w:id="14" w:name="O_768105"/>
      <w:bookmarkEnd w:id="14"/>
      <w:r w:rsidRPr="00557E5C">
        <w:t>Links</w:t>
      </w:r>
    </w:p>
    <w:p w:rsidR="00000000" w:rsidRPr="00557E5C" w:rsidP="00462EC8">
      <w:pPr>
        <w:pStyle w:val="BodyText"/>
      </w:pPr>
      <w:r w:rsidRPr="00557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700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57E5C" w:rsidP="00557E5C"/>
    <w:sectPr w:rsidSect="00557E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 w:rsidRPr="00462EC8" w:rsidP="00462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C8" w:rsidP="0055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2EC8" w:rsidP="0055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2EC8" w:rsidP="00557E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 w:rsidP="0055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2EC8">
      <w:t>Approved</w:t>
    </w:r>
    <w:r w:rsidR="00462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2E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2EC8">
      <w:rPr>
        <w:noProof/>
      </w:rPr>
      <w:t>5</w:t>
    </w:r>
    <w:r>
      <w:rPr>
        <w:noProof/>
      </w:rPr>
      <w:fldChar w:fldCharType="end"/>
    </w:r>
  </w:p>
  <w:p w:rsidR="00557E5C" w:rsidP="0055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2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2EC8">
      <w:t>Service and Creative Skills Australia</w:t>
    </w:r>
    <w:r w:rsidR="00462EC8">
      <w:fldChar w:fldCharType="end"/>
    </w:r>
  </w:p>
  <w:p w:rsidR="00557E5C" w:rsidP="00557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E5C" w:rsidRPr="00462EC8" w:rsidP="00462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C8" w:rsidRPr="002D2AF8" w:rsidP="0055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SITXMPR001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2EC8" w:rsidP="00557E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5C" w:rsidRPr="002D2AF8" w:rsidP="0055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2EC8">
      <w:t>SITXMPR001 Coordinate production of brochures and marketing materials</w:t>
    </w:r>
    <w:r w:rsidR="00462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2EC8">
      <w:rPr>
        <w:noProof/>
      </w:rPr>
      <w:t>1 March 2025</w:t>
    </w:r>
    <w:r>
      <w:fldChar w:fldCharType="end"/>
    </w:r>
  </w:p>
  <w:p w:rsidR="00557E5C" w:rsidP="00557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26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A2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CA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E5C"/>
  </w:style>
  <w:style w:type="character" w:customStyle="1" w:styleId="Heading1Char">
    <w:name w:val="Heading 1 Char"/>
    <w:basedOn w:val="DefaultParagraphFont"/>
    <w:link w:val="Heading1"/>
    <w:rsid w:val="00557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E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7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E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E5C"/>
    <w:rPr>
      <w:b/>
      <w:spacing w:val="0"/>
    </w:rPr>
  </w:style>
  <w:style w:type="paragraph" w:styleId="ListBullet2">
    <w:name w:val="List Bullet 2"/>
    <w:basedOn w:val="List2"/>
    <w:rsid w:val="00557E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7E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7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E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7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E5C"/>
    <w:rPr>
      <w:i/>
    </w:rPr>
  </w:style>
  <w:style w:type="paragraph" w:styleId="Caption">
    <w:name w:val="caption"/>
    <w:basedOn w:val="BodyText"/>
    <w:next w:val="Normal"/>
    <w:qFormat/>
    <w:rsid w:val="00557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E5C"/>
  </w:style>
  <w:style w:type="paragraph" w:styleId="TableofFigures">
    <w:name w:val="table of figures"/>
    <w:basedOn w:val="Normal"/>
    <w:next w:val="Normal"/>
    <w:semiHidden/>
    <w:rsid w:val="00557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E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7E5C"/>
    <w:rPr>
      <w:rFonts w:ascii="Wingdings" w:hAnsi="Wingdings"/>
    </w:rPr>
  </w:style>
  <w:style w:type="paragraph" w:customStyle="1" w:styleId="TableHeading">
    <w:name w:val="Table Heading"/>
    <w:basedOn w:val="HeadingBase"/>
    <w:rsid w:val="00557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E5C"/>
    <w:rPr>
      <w:color w:val="0033CC"/>
      <w:u w:val="none"/>
    </w:rPr>
  </w:style>
  <w:style w:type="paragraph" w:customStyle="1" w:styleId="BodyTextRight">
    <w:name w:val="Body Text Right"/>
    <w:basedOn w:val="BodyText"/>
    <w:rsid w:val="00557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E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E5C"/>
    <w:rPr>
      <w:sz w:val="32"/>
    </w:rPr>
  </w:style>
  <w:style w:type="paragraph" w:customStyle="1" w:styleId="HeadingProcedure">
    <w:name w:val="Heading Procedure"/>
    <w:basedOn w:val="HeadingBase"/>
    <w:next w:val="Normal"/>
    <w:rsid w:val="00557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E5C"/>
    <w:pPr>
      <w:spacing w:before="60" w:after="60"/>
    </w:pPr>
  </w:style>
  <w:style w:type="paragraph" w:styleId="ListContinue">
    <w:name w:val="List Continue"/>
    <w:basedOn w:val="List"/>
    <w:rsid w:val="00557E5C"/>
    <w:pPr>
      <w:ind w:firstLine="0"/>
    </w:pPr>
  </w:style>
  <w:style w:type="paragraph" w:customStyle="1" w:styleId="ListNote">
    <w:name w:val="List Note"/>
    <w:basedOn w:val="List"/>
    <w:rsid w:val="00557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E5C"/>
    <w:rPr>
      <w:rFonts w:ascii="Courier New" w:hAnsi="Courier New"/>
    </w:rPr>
  </w:style>
  <w:style w:type="paragraph" w:customStyle="1" w:styleId="NoteBullet">
    <w:name w:val="Note Bullet"/>
    <w:basedOn w:val="Note"/>
    <w:rsid w:val="00557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E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7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E5C"/>
    <w:rPr>
      <w:b/>
      <w:smallCaps/>
    </w:rPr>
  </w:style>
  <w:style w:type="paragraph" w:customStyle="1" w:styleId="TableListNumber">
    <w:name w:val="Table List Number"/>
    <w:basedOn w:val="ListNumber"/>
    <w:rsid w:val="00557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E5C"/>
    <w:pPr>
      <w:numPr>
        <w:numId w:val="10"/>
      </w:numPr>
    </w:pPr>
  </w:style>
  <w:style w:type="paragraph" w:customStyle="1" w:styleId="ListAlpha2">
    <w:name w:val="List Alpha 2"/>
    <w:basedOn w:val="List2"/>
    <w:rsid w:val="00557E5C"/>
    <w:pPr>
      <w:numPr>
        <w:numId w:val="9"/>
      </w:numPr>
    </w:pPr>
  </w:style>
  <w:style w:type="paragraph" w:styleId="List2">
    <w:name w:val="List 2"/>
    <w:basedOn w:val="BodyText"/>
    <w:rsid w:val="00557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E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7E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7E5C"/>
    <w:pPr>
      <w:numPr>
        <w:numId w:val="5"/>
      </w:numPr>
    </w:pPr>
  </w:style>
  <w:style w:type="paragraph" w:styleId="ListContinue2">
    <w:name w:val="List Continue 2"/>
    <w:basedOn w:val="List2"/>
    <w:rsid w:val="00557E5C"/>
    <w:pPr>
      <w:ind w:firstLine="0"/>
    </w:pPr>
  </w:style>
  <w:style w:type="paragraph" w:styleId="ListContinue3">
    <w:name w:val="List Continue 3"/>
    <w:basedOn w:val="List3"/>
    <w:rsid w:val="00557E5C"/>
    <w:pPr>
      <w:ind w:left="1021" w:firstLine="0"/>
    </w:pPr>
  </w:style>
  <w:style w:type="paragraph" w:styleId="ListContinue4">
    <w:name w:val="List Continue 4"/>
    <w:basedOn w:val="List4"/>
    <w:rsid w:val="00557E5C"/>
    <w:pPr>
      <w:ind w:firstLine="0"/>
    </w:pPr>
  </w:style>
  <w:style w:type="paragraph" w:styleId="ListContinue5">
    <w:name w:val="List Continue 5"/>
    <w:basedOn w:val="List5"/>
    <w:rsid w:val="00557E5C"/>
    <w:pPr>
      <w:ind w:firstLine="0"/>
    </w:pPr>
  </w:style>
  <w:style w:type="paragraph" w:styleId="ListNumber3">
    <w:name w:val="List Number 3"/>
    <w:basedOn w:val="List3"/>
    <w:rsid w:val="00557E5C"/>
    <w:pPr>
      <w:numPr>
        <w:numId w:val="6"/>
      </w:numPr>
    </w:pPr>
  </w:style>
  <w:style w:type="paragraph" w:styleId="ListNumber4">
    <w:name w:val="List Number 4"/>
    <w:basedOn w:val="List4"/>
    <w:rsid w:val="00557E5C"/>
    <w:pPr>
      <w:numPr>
        <w:numId w:val="7"/>
      </w:numPr>
    </w:pPr>
  </w:style>
  <w:style w:type="paragraph" w:styleId="ListNumber5">
    <w:name w:val="List Number 5"/>
    <w:basedOn w:val="List5"/>
    <w:rsid w:val="00557E5C"/>
    <w:pPr>
      <w:numPr>
        <w:numId w:val="8"/>
      </w:numPr>
    </w:pPr>
  </w:style>
  <w:style w:type="paragraph" w:styleId="BlockText">
    <w:name w:val="Block Text"/>
    <w:basedOn w:val="Normal"/>
    <w:rsid w:val="00557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E5C"/>
    <w:rPr>
      <w:sz w:val="16"/>
      <w:vertAlign w:val="superscript"/>
    </w:rPr>
  </w:style>
  <w:style w:type="character" w:customStyle="1" w:styleId="Symbols">
    <w:name w:val="Symbols"/>
    <w:basedOn w:val="DefaultParagraphFont"/>
    <w:rsid w:val="00557E5C"/>
    <w:rPr>
      <w:rFonts w:ascii="Symbol" w:hAnsi="Symbol"/>
    </w:rPr>
  </w:style>
  <w:style w:type="character" w:customStyle="1" w:styleId="MenuOptions">
    <w:name w:val="Menu Options"/>
    <w:basedOn w:val="DefaultParagraphFont"/>
    <w:rsid w:val="00557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E5C"/>
    <w:rPr>
      <w:b/>
    </w:rPr>
  </w:style>
  <w:style w:type="character" w:customStyle="1" w:styleId="Underlined">
    <w:name w:val="Underlined"/>
    <w:basedOn w:val="DefaultParagraphFont"/>
    <w:rsid w:val="00557E5C"/>
    <w:rPr>
      <w:u w:val="single"/>
    </w:rPr>
  </w:style>
  <w:style w:type="paragraph" w:customStyle="1" w:styleId="TableBodyTextRight">
    <w:name w:val="Table Body Text Right"/>
    <w:basedOn w:val="TableBodyText"/>
    <w:rsid w:val="00557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E5C"/>
    <w:rPr>
      <w:sz w:val="18"/>
    </w:rPr>
  </w:style>
  <w:style w:type="paragraph" w:customStyle="1" w:styleId="BodySmallRight">
    <w:name w:val="Body Small Right"/>
    <w:basedOn w:val="BodyTextRight"/>
    <w:rsid w:val="00557E5C"/>
    <w:rPr>
      <w:sz w:val="18"/>
      <w:szCs w:val="18"/>
    </w:rPr>
  </w:style>
  <w:style w:type="paragraph" w:customStyle="1" w:styleId="MarginEdition">
    <w:name w:val="Margin Edition"/>
    <w:basedOn w:val="MarginNote"/>
    <w:rsid w:val="00557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E5C"/>
    <w:rPr>
      <w:sz w:val="2"/>
      <w:szCs w:val="2"/>
    </w:rPr>
  </w:style>
  <w:style w:type="character" w:customStyle="1" w:styleId="Small">
    <w:name w:val="Small"/>
    <w:basedOn w:val="DefaultParagraphFont"/>
    <w:rsid w:val="00557E5C"/>
    <w:rPr>
      <w:sz w:val="16"/>
    </w:rPr>
  </w:style>
  <w:style w:type="paragraph" w:customStyle="1" w:styleId="WideTable">
    <w:name w:val="Wide Table"/>
    <w:basedOn w:val="Normal"/>
    <w:rsid w:val="00557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E5C"/>
  </w:style>
  <w:style w:type="paragraph" w:styleId="Quote">
    <w:name w:val="Quote"/>
    <w:basedOn w:val="Heading1"/>
    <w:link w:val="QuoteChar"/>
    <w:qFormat/>
    <w:rsid w:val="00557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E5C"/>
    <w:pPr>
      <w:pageBreakBefore/>
    </w:pPr>
  </w:style>
  <w:style w:type="paragraph" w:customStyle="1" w:styleId="Border">
    <w:name w:val="Border"/>
    <w:basedOn w:val="Normal"/>
    <w:qFormat/>
    <w:rsid w:val="00557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E5C"/>
    <w:rPr>
      <w:u w:val="single"/>
    </w:rPr>
  </w:style>
  <w:style w:type="character" w:customStyle="1" w:styleId="BoldandItalics">
    <w:name w:val="Bold and Italics"/>
    <w:qFormat/>
    <w:rsid w:val="00557E5C"/>
    <w:rPr>
      <w:b/>
      <w:i/>
      <w:u w:val="none"/>
    </w:rPr>
  </w:style>
  <w:style w:type="paragraph" w:styleId="BalloonText">
    <w:name w:val="Balloon Text"/>
    <w:basedOn w:val="Normal"/>
    <w:link w:val="BalloonTextChar"/>
    <w:rsid w:val="00557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E5C"/>
    <w:pPr>
      <w:spacing w:before="0" w:after="0"/>
    </w:pPr>
  </w:style>
  <w:style w:type="paragraph" w:customStyle="1" w:styleId="BodyTextBold">
    <w:name w:val="Body Text Bold"/>
    <w:basedOn w:val="BodyText"/>
    <w:qFormat/>
    <w:rsid w:val="00557E5C"/>
    <w:rPr>
      <w:b/>
    </w:rPr>
  </w:style>
  <w:style w:type="character" w:styleId="Hyperlink">
    <w:name w:val="Hyperlink"/>
    <w:basedOn w:val="DefaultParagraphFont"/>
    <w:uiPriority w:val="99"/>
    <w:unhideWhenUsed/>
    <w:rsid w:val="00462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6990</Characters>
  <Application>Microsoft Office Word</Application>
  <DocSecurity>0</DocSecurity>
  <Lines>225</Lines>
  <Paragraphs>170</Paragraphs>
  <ScaleCrop>false</ScaleCrop>
  <Company>Author-it Software Corporation Ltd.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SITXMPR001 Coordinate production of brochures and marketing materials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