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E93" w:rsidP="004F4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SITXLAN002 Conduct routine oral communication in a language other than English</w:t>
      </w:r>
      <w:r>
        <w:fldChar w:fldCharType="end"/>
      </w:r>
    </w:p>
    <w:p w:rsidR="004F4E93" w:rsidP="004F4E93">
      <w:pPr>
        <w:pStyle w:val="Version"/>
        <w:sectPr w:rsidSect="00310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051F" w:rsidP="0031051F">
      <w:pPr>
        <w:pStyle w:val="SuperHeading"/>
      </w:pPr>
      <w:r w:rsidRPr="0031051F">
        <w:t>Assessment Requirements for SITXLAN002 Conduct routine oral communication in a language other than English</w:t>
      </w:r>
    </w:p>
    <w:p w:rsidR="00000000" w:rsidRPr="0031051F" w:rsidP="0031051F">
      <w:pPr>
        <w:pStyle w:val="Heading1"/>
      </w:pPr>
      <w:bookmarkStart w:id="1" w:name="O_767947"/>
      <w:bookmarkEnd w:id="1"/>
      <w:r w:rsidRPr="0031051F">
        <w:t>Modification History</w:t>
      </w:r>
    </w:p>
    <w:p w:rsidR="00000000" w:rsidRPr="0031051F" w:rsidP="004F4E93">
      <w:pPr>
        <w:pStyle w:val="BodyText"/>
      </w:pPr>
      <w:r w:rsidRPr="0031051F">
        <w:t>Not applicable.</w:t>
      </w:r>
    </w:p>
    <w:p w:rsidR="00000000" w:rsidRPr="0031051F" w:rsidP="0031051F">
      <w:pPr>
        <w:pStyle w:val="Heading1"/>
      </w:pPr>
      <w:bookmarkStart w:id="2" w:name="O_767948"/>
      <w:bookmarkEnd w:id="2"/>
      <w:r w:rsidRPr="0031051F">
        <w:t>Performance Evidence</w:t>
      </w:r>
    </w:p>
    <w:p w:rsidR="00000000" w:rsidRPr="0031051F" w:rsidP="004F4E93">
      <w:pPr>
        <w:pStyle w:val="BodyText"/>
      </w:pPr>
      <w:r w:rsidRPr="0031051F">
        <w:t>Evidenc</w:t>
      </w:r>
      <w:r w:rsidRPr="0031051F">
        <w:t>e of the ability to complete tasks outlined in elements and performance criteria of this unit in the context of the job role, and:</w:t>
      </w:r>
    </w:p>
    <w:p w:rsidR="00000000" w:rsidRPr="0031051F" w:rsidP="0031051F">
      <w:pPr>
        <w:pStyle w:val="ListBullet"/>
      </w:pPr>
      <w:r w:rsidRPr="0031051F">
        <w:t>conduct routine workplace communication in a language other than English in at least six different oral communication exchan</w:t>
      </w:r>
      <w:r w:rsidRPr="0031051F">
        <w:t>ges which together demonstrate:</w:t>
      </w:r>
    </w:p>
    <w:p w:rsidR="00000000" w:rsidRPr="0031051F" w:rsidP="0031051F">
      <w:pPr>
        <w:pStyle w:val="ListBullet2"/>
      </w:pPr>
      <w:r w:rsidRPr="0031051F">
        <w:t>understanding requests and comments</w:t>
      </w:r>
    </w:p>
    <w:p w:rsidR="00000000" w:rsidRPr="0031051F" w:rsidP="0031051F">
      <w:pPr>
        <w:pStyle w:val="ListBullet2"/>
      </w:pPr>
      <w:r w:rsidRPr="0031051F">
        <w:t>clarifying information by asking simple factual questions</w:t>
      </w:r>
    </w:p>
    <w:p w:rsidR="00000000" w:rsidRPr="0031051F" w:rsidP="0031051F">
      <w:pPr>
        <w:pStyle w:val="ListBullet2"/>
      </w:pPr>
      <w:r w:rsidRPr="0031051F">
        <w:t>responding to requests for factual information and simple advice</w:t>
      </w:r>
    </w:p>
    <w:p w:rsidR="00000000" w:rsidRPr="0031051F" w:rsidP="0031051F">
      <w:pPr>
        <w:pStyle w:val="ListBullet2"/>
      </w:pPr>
      <w:r w:rsidRPr="0031051F">
        <w:t>providing routine information and maintaining communication in r</w:t>
      </w:r>
      <w:r w:rsidRPr="0031051F">
        <w:t xml:space="preserve">elation to routine transactions </w:t>
      </w:r>
    </w:p>
    <w:p w:rsidR="00000000" w:rsidRPr="0031051F" w:rsidP="0031051F">
      <w:pPr>
        <w:pStyle w:val="ListBullet2"/>
      </w:pPr>
      <w:r w:rsidRPr="0031051F">
        <w:t>providing directions and instructions</w:t>
      </w:r>
    </w:p>
    <w:p w:rsidR="00000000" w:rsidRPr="0031051F" w:rsidP="0031051F">
      <w:pPr>
        <w:pStyle w:val="ListBullet2"/>
      </w:pPr>
      <w:r w:rsidRPr="0031051F">
        <w:t>following social and cultural conventions for the language being used.</w:t>
      </w:r>
    </w:p>
    <w:p w:rsidR="00000000" w:rsidRPr="0031051F" w:rsidP="0031051F">
      <w:pPr>
        <w:pStyle w:val="AllowPageBreak"/>
      </w:pPr>
    </w:p>
    <w:p w:rsidR="00000000" w:rsidRPr="0031051F" w:rsidP="0031051F">
      <w:pPr>
        <w:pStyle w:val="Heading1"/>
      </w:pPr>
      <w:bookmarkStart w:id="3" w:name="O_767949"/>
      <w:bookmarkEnd w:id="3"/>
      <w:r w:rsidRPr="0031051F">
        <w:t>Knowledge Evidence</w:t>
      </w:r>
    </w:p>
    <w:p w:rsidR="00000000" w:rsidRPr="0031051F" w:rsidP="004F4E93">
      <w:pPr>
        <w:pStyle w:val="BodyText"/>
      </w:pPr>
      <w:r w:rsidRPr="0031051F">
        <w:t>Demonstrated knowledge required to complete the tasks outlined in elements and performance criteria of this unit:</w:t>
      </w:r>
    </w:p>
    <w:p w:rsidR="00000000" w:rsidRPr="0031051F" w:rsidP="0031051F">
      <w:pPr>
        <w:pStyle w:val="ListBullet"/>
      </w:pPr>
      <w:r w:rsidRPr="0031051F">
        <w:t>cultural values and social norms relevant to the language being assessed:</w:t>
      </w:r>
    </w:p>
    <w:p w:rsidR="00000000" w:rsidRPr="0031051F" w:rsidP="0031051F">
      <w:pPr>
        <w:pStyle w:val="ListBullet2"/>
      </w:pPr>
      <w:r w:rsidRPr="0031051F">
        <w:t>body language</w:t>
      </w:r>
    </w:p>
    <w:p w:rsidR="00000000" w:rsidRPr="0031051F" w:rsidP="0031051F">
      <w:pPr>
        <w:pStyle w:val="ListBullet2"/>
      </w:pPr>
      <w:r w:rsidRPr="0031051F">
        <w:t>forms of address</w:t>
      </w:r>
    </w:p>
    <w:p w:rsidR="00000000" w:rsidRPr="0031051F" w:rsidP="0031051F">
      <w:pPr>
        <w:pStyle w:val="ListBullet2"/>
      </w:pPr>
      <w:r w:rsidRPr="0031051F">
        <w:t>taboo topics</w:t>
      </w:r>
    </w:p>
    <w:p w:rsidR="00000000" w:rsidRPr="0031051F" w:rsidP="0031051F">
      <w:pPr>
        <w:pStyle w:val="ListBullet"/>
      </w:pPr>
      <w:r w:rsidRPr="0031051F">
        <w:t>cross-cultural commun</w:t>
      </w:r>
      <w:r w:rsidRPr="0031051F">
        <w:t>ication issues in routine communication sufficient to conduct routine workplace transactions</w:t>
      </w:r>
    </w:p>
    <w:p w:rsidR="00000000" w:rsidRPr="0031051F" w:rsidP="0031051F">
      <w:pPr>
        <w:pStyle w:val="ListBullet"/>
      </w:pPr>
      <w:r w:rsidRPr="0031051F">
        <w:t>workplace materials and visual information resources:</w:t>
      </w:r>
    </w:p>
    <w:p w:rsidR="00000000" w:rsidRPr="0031051F" w:rsidP="0031051F">
      <w:pPr>
        <w:pStyle w:val="ListBullet2"/>
      </w:pPr>
      <w:r w:rsidRPr="0031051F">
        <w:t>hotel information signs and tags printed in the target language to assist where necessary</w:t>
      </w:r>
    </w:p>
    <w:p w:rsidR="00000000" w:rsidRPr="0031051F" w:rsidP="0031051F">
      <w:pPr>
        <w:pStyle w:val="ListBullet2"/>
      </w:pPr>
      <w:r w:rsidRPr="0031051F">
        <w:t>international sign</w:t>
      </w:r>
      <w:r w:rsidRPr="0031051F">
        <w:t>age:</w:t>
      </w:r>
    </w:p>
    <w:p w:rsidR="00000000" w:rsidRPr="0031051F" w:rsidP="0031051F">
      <w:pPr>
        <w:pStyle w:val="ListBullet3"/>
      </w:pPr>
      <w:r w:rsidRPr="0031051F">
        <w:t>‘No Smoking’ signs</w:t>
      </w:r>
    </w:p>
    <w:p w:rsidR="00000000" w:rsidRPr="0031051F" w:rsidP="0031051F">
      <w:pPr>
        <w:pStyle w:val="ListBullet3"/>
      </w:pPr>
      <w:r w:rsidRPr="0031051F">
        <w:t>male and female restrooms</w:t>
      </w:r>
    </w:p>
    <w:p w:rsidR="00000000" w:rsidRPr="0031051F" w:rsidP="0031051F">
      <w:pPr>
        <w:pStyle w:val="ListBullet2"/>
      </w:pPr>
      <w:r w:rsidRPr="0031051F">
        <w:t>menus written in the specific language</w:t>
      </w:r>
    </w:p>
    <w:p w:rsidR="00000000" w:rsidRPr="0031051F" w:rsidP="0031051F">
      <w:pPr>
        <w:pStyle w:val="ListBullet2"/>
      </w:pPr>
      <w:r w:rsidRPr="0031051F">
        <w:t>pamphlets written in the specific language</w:t>
      </w:r>
    </w:p>
    <w:p w:rsidR="00000000" w:rsidRPr="0031051F" w:rsidP="0031051F">
      <w:pPr>
        <w:pStyle w:val="ListBullet2"/>
      </w:pPr>
      <w:r w:rsidRPr="0031051F">
        <w:t>pamphlets, timetables, charts, price tags and menus</w:t>
      </w:r>
    </w:p>
    <w:p w:rsidR="00000000" w:rsidRPr="0031051F" w:rsidP="0031051F">
      <w:pPr>
        <w:pStyle w:val="ListBullet2"/>
      </w:pPr>
      <w:r w:rsidRPr="0031051F">
        <w:t>signs written in the specific language</w:t>
      </w:r>
    </w:p>
    <w:p w:rsidR="00000000" w:rsidRPr="0031051F" w:rsidP="0031051F">
      <w:pPr>
        <w:pStyle w:val="ListBullet2"/>
      </w:pPr>
      <w:r w:rsidRPr="0031051F">
        <w:t>signs, maps, diagrams, forms, labels and tickets.</w:t>
      </w:r>
    </w:p>
    <w:p w:rsidR="00000000" w:rsidRPr="0031051F" w:rsidP="0031051F">
      <w:pPr>
        <w:pStyle w:val="AllowPageBreak"/>
      </w:pPr>
    </w:p>
    <w:p w:rsidR="00000000" w:rsidRPr="0031051F" w:rsidP="0031051F">
      <w:pPr>
        <w:pStyle w:val="Heading1"/>
      </w:pPr>
      <w:bookmarkStart w:id="4" w:name="O_767950"/>
      <w:bookmarkEnd w:id="4"/>
      <w:r w:rsidRPr="0031051F">
        <w:t>Assessment Conditions</w:t>
      </w:r>
    </w:p>
    <w:p w:rsidR="00000000" w:rsidRPr="0031051F" w:rsidP="004F4E93">
      <w:pPr>
        <w:pStyle w:val="BodyText"/>
      </w:pPr>
      <w:r w:rsidRPr="0031051F">
        <w:t>Skills must be demonstrated in an operational environment or workplace activity for which communication in languages other than English is required. This can be:</w:t>
      </w:r>
    </w:p>
    <w:p w:rsidR="00000000" w:rsidRPr="0031051F" w:rsidP="0031051F">
      <w:pPr>
        <w:pStyle w:val="ListBullet"/>
      </w:pPr>
      <w:r w:rsidRPr="0031051F">
        <w:t>an i</w:t>
      </w:r>
      <w:r w:rsidRPr="0031051F">
        <w:t>ndustry workplace</w:t>
      </w:r>
    </w:p>
    <w:p w:rsidR="00000000" w:rsidRPr="0031051F" w:rsidP="0031051F">
      <w:pPr>
        <w:pStyle w:val="ListBullet"/>
      </w:pPr>
      <w:r w:rsidRPr="0031051F">
        <w:t>a simulated industry environment.</w:t>
      </w:r>
    </w:p>
    <w:p w:rsidR="00000000" w:rsidRPr="0031051F" w:rsidP="0031051F">
      <w:pPr>
        <w:pStyle w:val="BodyText"/>
      </w:pPr>
    </w:p>
    <w:p w:rsidR="00000000" w:rsidRPr="0031051F" w:rsidP="004F4E93">
      <w:pPr>
        <w:pStyle w:val="BodyText"/>
      </w:pPr>
      <w:r w:rsidRPr="0031051F">
        <w:t>Assessment must ensure access to:</w:t>
      </w:r>
    </w:p>
    <w:p w:rsidR="00000000" w:rsidRPr="0031051F" w:rsidP="0031051F">
      <w:pPr>
        <w:pStyle w:val="ListBullet"/>
      </w:pPr>
      <w:r w:rsidRPr="0031051F">
        <w:t>other people with whom the individual can interact in the relevant language; these can be:</w:t>
      </w:r>
    </w:p>
    <w:p w:rsidR="00000000" w:rsidRPr="0031051F" w:rsidP="0031051F">
      <w:pPr>
        <w:pStyle w:val="ListBullet2"/>
      </w:pPr>
      <w:r w:rsidRPr="0031051F">
        <w:t>customers in an industry workplace who are assisted by the individual during the assessment process; or</w:t>
      </w:r>
    </w:p>
    <w:p w:rsidR="00000000" w:rsidRPr="0031051F" w:rsidP="0031051F">
      <w:pPr>
        <w:pStyle w:val="ListBullet2"/>
      </w:pPr>
      <w:r w:rsidRPr="0031051F">
        <w:t>individuals who participate in role plays or simulated activities, set up for the purpose of assessment, in a simulated industry environment operated wi</w:t>
      </w:r>
      <w:r w:rsidRPr="0031051F">
        <w:t>thin a training organisation</w:t>
      </w:r>
    </w:p>
    <w:p w:rsidR="00000000" w:rsidRPr="0031051F" w:rsidP="0031051F">
      <w:pPr>
        <w:pStyle w:val="ListBullet"/>
      </w:pPr>
      <w:r w:rsidRPr="0031051F">
        <w:t xml:space="preserve">resources that support communication in languages other than English: </w:t>
      </w:r>
    </w:p>
    <w:p w:rsidR="00000000" w:rsidRPr="0031051F" w:rsidP="0031051F">
      <w:pPr>
        <w:pStyle w:val="ListBullet2"/>
      </w:pPr>
      <w:r w:rsidRPr="0031051F">
        <w:t xml:space="preserve">dictionaries and phrase books </w:t>
      </w:r>
    </w:p>
    <w:p w:rsidR="00000000" w:rsidRPr="0031051F" w:rsidP="0031051F">
      <w:pPr>
        <w:pStyle w:val="ListBullet2"/>
      </w:pPr>
      <w:r w:rsidRPr="0031051F">
        <w:t>signs and maps</w:t>
      </w:r>
    </w:p>
    <w:p w:rsidR="00000000" w:rsidRPr="0031051F" w:rsidP="0031051F">
      <w:pPr>
        <w:pStyle w:val="ListBullet2"/>
      </w:pPr>
      <w:r w:rsidRPr="0031051F">
        <w:t xml:space="preserve">language mats </w:t>
      </w:r>
    </w:p>
    <w:p w:rsidR="00000000" w:rsidRPr="0031051F" w:rsidP="0031051F">
      <w:pPr>
        <w:pStyle w:val="ListBullet2"/>
      </w:pPr>
      <w:r w:rsidRPr="0031051F">
        <w:t>industry materials, written in languages other than English.</w:t>
      </w:r>
    </w:p>
    <w:p w:rsidR="00000000" w:rsidRPr="0031051F" w:rsidP="0031051F">
      <w:pPr>
        <w:pStyle w:val="BodyText"/>
      </w:pPr>
    </w:p>
    <w:p w:rsidR="00000000" w:rsidRPr="0031051F" w:rsidP="004F4E93">
      <w:pPr>
        <w:pStyle w:val="BodyText"/>
      </w:pPr>
      <w:r w:rsidRPr="0031051F">
        <w:t>Assessors must satisfy the Stan</w:t>
      </w:r>
      <w:r w:rsidRPr="0031051F">
        <w:t xml:space="preserve">dards for Registered Training Organisations’ requirements for assessors. </w:t>
      </w:r>
    </w:p>
    <w:p w:rsidR="00000000" w:rsidRPr="0031051F" w:rsidP="0031051F">
      <w:pPr>
        <w:pStyle w:val="Heading1"/>
      </w:pPr>
      <w:bookmarkStart w:id="5" w:name="O_767953"/>
      <w:bookmarkEnd w:id="5"/>
      <w:r w:rsidRPr="0031051F">
        <w:t>Links</w:t>
      </w:r>
    </w:p>
    <w:p w:rsidR="00000000" w:rsidRPr="0031051F" w:rsidP="004F4E93">
      <w:pPr>
        <w:pStyle w:val="BodyText"/>
      </w:pPr>
      <w:r w:rsidRPr="003105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D0F9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1051F" w:rsidP="0031051F"/>
    <w:sectPr w:rsidSect="003105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1F" w:rsidRPr="004F4E93" w:rsidP="004F4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93" w:rsidP="00310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4E93" w:rsidP="00310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4E93" w:rsidP="00310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51F" w:rsidRPr="004F4E93" w:rsidP="004F4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93" w:rsidRPr="002D2AF8" w:rsidP="00310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SITXLAN002 Conduct routine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F4E93" w:rsidP="00310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BE9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205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D659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51F"/>
  </w:style>
  <w:style w:type="character" w:customStyle="1" w:styleId="Heading1Char">
    <w:name w:val="Heading 1 Char"/>
    <w:basedOn w:val="DefaultParagraphFont"/>
    <w:link w:val="Heading1"/>
    <w:rsid w:val="00310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5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5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05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05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0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105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10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5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5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0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051F"/>
    <w:rPr>
      <w:b/>
      <w:spacing w:val="0"/>
    </w:rPr>
  </w:style>
  <w:style w:type="paragraph" w:customStyle="1" w:styleId="SuperTitle">
    <w:name w:val="SuperTitle"/>
    <w:basedOn w:val="Title"/>
    <w:rsid w:val="00310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0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5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51F"/>
    <w:rPr>
      <w:i/>
    </w:rPr>
  </w:style>
  <w:style w:type="paragraph" w:styleId="Caption">
    <w:name w:val="caption"/>
    <w:basedOn w:val="BodyText"/>
    <w:next w:val="Normal"/>
    <w:qFormat/>
    <w:rsid w:val="00310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51F"/>
  </w:style>
  <w:style w:type="paragraph" w:styleId="TableofFigures">
    <w:name w:val="table of figures"/>
    <w:basedOn w:val="Normal"/>
    <w:next w:val="Normal"/>
    <w:semiHidden/>
    <w:rsid w:val="00310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5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1051F"/>
    <w:rPr>
      <w:rFonts w:ascii="Wingdings" w:hAnsi="Wingdings"/>
    </w:rPr>
  </w:style>
  <w:style w:type="paragraph" w:customStyle="1" w:styleId="TableHeading">
    <w:name w:val="Table Heading"/>
    <w:basedOn w:val="HeadingBase"/>
    <w:rsid w:val="00310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51F"/>
    <w:rPr>
      <w:color w:val="0033CC"/>
      <w:u w:val="none"/>
    </w:rPr>
  </w:style>
  <w:style w:type="paragraph" w:customStyle="1" w:styleId="BodyTextRight">
    <w:name w:val="Body Text Right"/>
    <w:basedOn w:val="BodyText"/>
    <w:rsid w:val="00310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5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51F"/>
    <w:rPr>
      <w:sz w:val="32"/>
    </w:rPr>
  </w:style>
  <w:style w:type="paragraph" w:customStyle="1" w:styleId="HeadingProcedure">
    <w:name w:val="Heading Procedure"/>
    <w:basedOn w:val="HeadingBase"/>
    <w:next w:val="Normal"/>
    <w:rsid w:val="00310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51F"/>
    <w:pPr>
      <w:spacing w:before="60" w:after="60"/>
    </w:pPr>
  </w:style>
  <w:style w:type="paragraph" w:styleId="ListContinue">
    <w:name w:val="List Continue"/>
    <w:basedOn w:val="List"/>
    <w:rsid w:val="0031051F"/>
    <w:pPr>
      <w:ind w:firstLine="0"/>
    </w:pPr>
  </w:style>
  <w:style w:type="paragraph" w:customStyle="1" w:styleId="ListNote">
    <w:name w:val="List Note"/>
    <w:basedOn w:val="List"/>
    <w:rsid w:val="00310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51F"/>
    <w:rPr>
      <w:rFonts w:ascii="Courier New" w:hAnsi="Courier New"/>
    </w:rPr>
  </w:style>
  <w:style w:type="paragraph" w:customStyle="1" w:styleId="NoteBullet">
    <w:name w:val="Note Bullet"/>
    <w:basedOn w:val="Note"/>
    <w:rsid w:val="00310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5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0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51F"/>
    <w:rPr>
      <w:b/>
      <w:smallCaps/>
    </w:rPr>
  </w:style>
  <w:style w:type="paragraph" w:customStyle="1" w:styleId="TableListNumber">
    <w:name w:val="Table List Number"/>
    <w:basedOn w:val="ListNumber"/>
    <w:rsid w:val="00310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51F"/>
    <w:pPr>
      <w:numPr>
        <w:numId w:val="10"/>
      </w:numPr>
    </w:pPr>
  </w:style>
  <w:style w:type="paragraph" w:customStyle="1" w:styleId="ListAlpha2">
    <w:name w:val="List Alpha 2"/>
    <w:basedOn w:val="List2"/>
    <w:rsid w:val="0031051F"/>
    <w:pPr>
      <w:numPr>
        <w:numId w:val="9"/>
      </w:numPr>
    </w:pPr>
  </w:style>
  <w:style w:type="paragraph" w:styleId="List2">
    <w:name w:val="List 2"/>
    <w:basedOn w:val="BodyText"/>
    <w:rsid w:val="003105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5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105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1051F"/>
    <w:pPr>
      <w:numPr>
        <w:numId w:val="5"/>
      </w:numPr>
    </w:pPr>
  </w:style>
  <w:style w:type="paragraph" w:styleId="ListContinue2">
    <w:name w:val="List Continue 2"/>
    <w:basedOn w:val="List2"/>
    <w:rsid w:val="0031051F"/>
    <w:pPr>
      <w:ind w:firstLine="0"/>
    </w:pPr>
  </w:style>
  <w:style w:type="paragraph" w:styleId="ListContinue3">
    <w:name w:val="List Continue 3"/>
    <w:basedOn w:val="List3"/>
    <w:rsid w:val="0031051F"/>
    <w:pPr>
      <w:ind w:left="1021" w:firstLine="0"/>
    </w:pPr>
  </w:style>
  <w:style w:type="paragraph" w:styleId="ListContinue4">
    <w:name w:val="List Continue 4"/>
    <w:basedOn w:val="List4"/>
    <w:rsid w:val="0031051F"/>
    <w:pPr>
      <w:ind w:firstLine="0"/>
    </w:pPr>
  </w:style>
  <w:style w:type="paragraph" w:styleId="ListContinue5">
    <w:name w:val="List Continue 5"/>
    <w:basedOn w:val="List5"/>
    <w:rsid w:val="0031051F"/>
    <w:pPr>
      <w:ind w:firstLine="0"/>
    </w:pPr>
  </w:style>
  <w:style w:type="paragraph" w:styleId="ListNumber3">
    <w:name w:val="List Number 3"/>
    <w:basedOn w:val="List3"/>
    <w:rsid w:val="0031051F"/>
    <w:pPr>
      <w:numPr>
        <w:numId w:val="6"/>
      </w:numPr>
    </w:pPr>
  </w:style>
  <w:style w:type="paragraph" w:styleId="ListNumber4">
    <w:name w:val="List Number 4"/>
    <w:basedOn w:val="List4"/>
    <w:rsid w:val="0031051F"/>
    <w:pPr>
      <w:numPr>
        <w:numId w:val="7"/>
      </w:numPr>
    </w:pPr>
  </w:style>
  <w:style w:type="paragraph" w:styleId="ListNumber5">
    <w:name w:val="List Number 5"/>
    <w:basedOn w:val="List5"/>
    <w:rsid w:val="0031051F"/>
    <w:pPr>
      <w:numPr>
        <w:numId w:val="8"/>
      </w:numPr>
    </w:pPr>
  </w:style>
  <w:style w:type="paragraph" w:styleId="BlockText">
    <w:name w:val="Block Text"/>
    <w:basedOn w:val="Normal"/>
    <w:rsid w:val="00310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51F"/>
    <w:rPr>
      <w:sz w:val="16"/>
      <w:vertAlign w:val="superscript"/>
    </w:rPr>
  </w:style>
  <w:style w:type="character" w:customStyle="1" w:styleId="Symbols">
    <w:name w:val="Symbols"/>
    <w:basedOn w:val="DefaultParagraphFont"/>
    <w:rsid w:val="0031051F"/>
    <w:rPr>
      <w:rFonts w:ascii="Symbol" w:hAnsi="Symbol"/>
    </w:rPr>
  </w:style>
  <w:style w:type="character" w:customStyle="1" w:styleId="MenuOptions">
    <w:name w:val="Menu Options"/>
    <w:basedOn w:val="DefaultParagraphFont"/>
    <w:rsid w:val="00310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51F"/>
    <w:rPr>
      <w:b/>
    </w:rPr>
  </w:style>
  <w:style w:type="character" w:customStyle="1" w:styleId="Underlined">
    <w:name w:val="Underlined"/>
    <w:basedOn w:val="DefaultParagraphFont"/>
    <w:rsid w:val="0031051F"/>
    <w:rPr>
      <w:u w:val="single"/>
    </w:rPr>
  </w:style>
  <w:style w:type="paragraph" w:customStyle="1" w:styleId="TableBodyTextRight">
    <w:name w:val="Table Body Text Right"/>
    <w:basedOn w:val="TableBodyText"/>
    <w:rsid w:val="00310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51F"/>
    <w:rPr>
      <w:sz w:val="18"/>
    </w:rPr>
  </w:style>
  <w:style w:type="paragraph" w:customStyle="1" w:styleId="BodySmallRight">
    <w:name w:val="Body Small Right"/>
    <w:basedOn w:val="BodyTextRight"/>
    <w:rsid w:val="0031051F"/>
    <w:rPr>
      <w:sz w:val="18"/>
      <w:szCs w:val="18"/>
    </w:rPr>
  </w:style>
  <w:style w:type="paragraph" w:customStyle="1" w:styleId="MarginEdition">
    <w:name w:val="Margin Edition"/>
    <w:basedOn w:val="MarginNote"/>
    <w:rsid w:val="00310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51F"/>
    <w:rPr>
      <w:sz w:val="2"/>
      <w:szCs w:val="2"/>
    </w:rPr>
  </w:style>
  <w:style w:type="character" w:customStyle="1" w:styleId="Small">
    <w:name w:val="Small"/>
    <w:basedOn w:val="DefaultParagraphFont"/>
    <w:rsid w:val="0031051F"/>
    <w:rPr>
      <w:sz w:val="16"/>
    </w:rPr>
  </w:style>
  <w:style w:type="paragraph" w:customStyle="1" w:styleId="WideTable">
    <w:name w:val="Wide Table"/>
    <w:basedOn w:val="Normal"/>
    <w:rsid w:val="00310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51F"/>
  </w:style>
  <w:style w:type="paragraph" w:styleId="Quote">
    <w:name w:val="Quote"/>
    <w:basedOn w:val="Heading1"/>
    <w:link w:val="QuoteChar"/>
    <w:qFormat/>
    <w:rsid w:val="00310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51F"/>
    <w:pPr>
      <w:pageBreakBefore/>
    </w:pPr>
  </w:style>
  <w:style w:type="paragraph" w:customStyle="1" w:styleId="Border">
    <w:name w:val="Border"/>
    <w:basedOn w:val="Normal"/>
    <w:qFormat/>
    <w:rsid w:val="00310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51F"/>
    <w:rPr>
      <w:u w:val="single"/>
    </w:rPr>
  </w:style>
  <w:style w:type="character" w:customStyle="1" w:styleId="BoldandItalics">
    <w:name w:val="Bold and Italics"/>
    <w:qFormat/>
    <w:rsid w:val="0031051F"/>
    <w:rPr>
      <w:b/>
      <w:i/>
      <w:u w:val="none"/>
    </w:rPr>
  </w:style>
  <w:style w:type="paragraph" w:styleId="BalloonText">
    <w:name w:val="Balloon Text"/>
    <w:basedOn w:val="Normal"/>
    <w:link w:val="BalloonTextChar"/>
    <w:rsid w:val="00310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5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5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51F"/>
    <w:pPr>
      <w:spacing w:before="0" w:after="0"/>
    </w:pPr>
  </w:style>
  <w:style w:type="paragraph" w:customStyle="1" w:styleId="BodyTextBold">
    <w:name w:val="Body Text Bold"/>
    <w:basedOn w:val="BodyText"/>
    <w:qFormat/>
    <w:rsid w:val="0031051F"/>
    <w:rPr>
      <w:b/>
    </w:rPr>
  </w:style>
  <w:style w:type="character" w:styleId="Hyperlink">
    <w:name w:val="Hyperlink"/>
    <w:basedOn w:val="DefaultParagraphFont"/>
    <w:uiPriority w:val="99"/>
    <w:unhideWhenUsed/>
    <w:rsid w:val="004F4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2618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SITXLAN002 Conduct routine oral communication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2022-04-08T07:58:00Z</dcterms:created>
  <dcterms:modified xsi:type="dcterms:W3CDTF">2022-04-08T07:58:00Z</dcterms:modified>
</cp:coreProperties>
</file>