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54E" w:rsidP="001D25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SITXHRM003 Lead and manage people</w:t>
      </w:r>
      <w:r>
        <w:fldChar w:fldCharType="end"/>
      </w:r>
    </w:p>
    <w:p w:rsidR="001D254E" w:rsidP="001D254E">
      <w:pPr>
        <w:pStyle w:val="Version"/>
        <w:sectPr w:rsidSect="006B1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8CD" w:rsidP="006B18CD">
      <w:pPr>
        <w:pStyle w:val="SuperHeading"/>
      </w:pPr>
      <w:r w:rsidRPr="006B18CD">
        <w:t>Assessment Requirements for SITXHRM003 Lead and manage people</w:t>
      </w:r>
    </w:p>
    <w:p w:rsidR="00000000" w:rsidRPr="006B18CD" w:rsidP="006B18CD">
      <w:pPr>
        <w:pStyle w:val="Heading1"/>
      </w:pPr>
      <w:bookmarkStart w:id="1" w:name="O_767718"/>
      <w:bookmarkEnd w:id="1"/>
      <w:r w:rsidRPr="006B18CD">
        <w:t>Modification History</w:t>
      </w:r>
    </w:p>
    <w:p w:rsidR="00000000" w:rsidRPr="006B18CD" w:rsidP="001D254E">
      <w:pPr>
        <w:pStyle w:val="BodyText"/>
      </w:pPr>
      <w:r w:rsidRPr="006B18CD">
        <w:t>Not applicable.</w:t>
      </w:r>
    </w:p>
    <w:p w:rsidR="00000000" w:rsidRPr="006B18CD" w:rsidP="006B18CD">
      <w:pPr>
        <w:pStyle w:val="Heading1"/>
      </w:pPr>
      <w:bookmarkStart w:id="2" w:name="O_767719"/>
      <w:bookmarkEnd w:id="2"/>
      <w:r w:rsidRPr="006B18CD">
        <w:t>Performance Evidence</w:t>
      </w:r>
    </w:p>
    <w:p w:rsidR="00000000" w:rsidRPr="006B18CD" w:rsidP="001D254E">
      <w:pPr>
        <w:pStyle w:val="BodyText"/>
      </w:pPr>
      <w:r w:rsidRPr="006B18CD">
        <w:t>Evidence of the ability to complete tasks outlined in elements and performance criteria of this unit in the context of the job role, and:</w:t>
      </w:r>
    </w:p>
    <w:p w:rsidR="00000000" w:rsidRPr="006B18CD" w:rsidP="006B18CD">
      <w:pPr>
        <w:pStyle w:val="ListBullet"/>
      </w:pPr>
      <w:r w:rsidRPr="006B18CD">
        <w:t>monitor individual or team performance demonstrating at least four of the following leadership and management roles:</w:t>
      </w:r>
    </w:p>
    <w:p w:rsidR="00000000" w:rsidRPr="006B18CD" w:rsidP="006B18CD">
      <w:pPr>
        <w:pStyle w:val="ListBullet2"/>
      </w:pPr>
      <w:r w:rsidRPr="006B18CD">
        <w:t>decision making</w:t>
      </w:r>
    </w:p>
    <w:p w:rsidR="00000000" w:rsidRPr="006B18CD" w:rsidP="006B18CD">
      <w:pPr>
        <w:pStyle w:val="ListBullet2"/>
      </w:pPr>
      <w:r w:rsidRPr="006B18CD">
        <w:t>delegation of tasks</w:t>
      </w:r>
    </w:p>
    <w:p w:rsidR="00000000" w:rsidRPr="006B18CD" w:rsidP="006B18CD">
      <w:pPr>
        <w:pStyle w:val="ListBullet2"/>
      </w:pPr>
      <w:r w:rsidRPr="006B18CD">
        <w:t>information provision</w:t>
      </w:r>
    </w:p>
    <w:p w:rsidR="00000000" w:rsidRPr="006B18CD" w:rsidP="006B18CD">
      <w:pPr>
        <w:pStyle w:val="ListBullet2"/>
      </w:pPr>
      <w:r w:rsidRPr="006B18CD">
        <w:t>provision of feedback</w:t>
      </w:r>
    </w:p>
    <w:p w:rsidR="00000000" w:rsidRPr="006B18CD" w:rsidP="006B18CD">
      <w:pPr>
        <w:pStyle w:val="ListBullet2"/>
      </w:pPr>
      <w:r w:rsidRPr="006B18CD">
        <w:t>motivation through recognition and rewards</w:t>
      </w:r>
    </w:p>
    <w:p w:rsidR="00000000" w:rsidRPr="006B18CD" w:rsidP="006B18CD">
      <w:pPr>
        <w:pStyle w:val="ListBullet2"/>
      </w:pPr>
      <w:r w:rsidRPr="006B18CD">
        <w:t>planning and or</w:t>
      </w:r>
      <w:r w:rsidRPr="006B18CD">
        <w:t>ganising</w:t>
      </w:r>
    </w:p>
    <w:p w:rsidR="00000000" w:rsidRPr="006B18CD" w:rsidP="006B18CD">
      <w:pPr>
        <w:pStyle w:val="ListBullet"/>
      </w:pPr>
      <w:r w:rsidRPr="006B18CD">
        <w:t xml:space="preserve">seek and respond to feedback from team members during the above service periods, in line with organisational goals and policies in the following areas: </w:t>
      </w:r>
    </w:p>
    <w:p w:rsidR="00000000" w:rsidRPr="006B18CD" w:rsidP="006B18CD">
      <w:pPr>
        <w:pStyle w:val="ListBullet2"/>
      </w:pPr>
      <w:r w:rsidRPr="006B18CD">
        <w:t>allocation or performance of work</w:t>
      </w:r>
    </w:p>
    <w:p w:rsidR="00000000" w:rsidRPr="006B18CD" w:rsidP="006B18CD">
      <w:pPr>
        <w:pStyle w:val="ListBullet2"/>
      </w:pPr>
      <w:r w:rsidRPr="006B18CD">
        <w:t>effectiveness of communication within team, between other teams or within organisation</w:t>
      </w:r>
    </w:p>
    <w:p w:rsidR="00000000" w:rsidRPr="006B18CD" w:rsidP="006B18CD">
      <w:pPr>
        <w:pStyle w:val="ListBullet2"/>
      </w:pPr>
      <w:r w:rsidRPr="006B18CD">
        <w:t>efficiency or deficiency in workplace practices.</w:t>
      </w:r>
    </w:p>
    <w:p w:rsidR="00000000" w:rsidRPr="006B18CD" w:rsidP="006B18CD">
      <w:pPr>
        <w:pStyle w:val="AllowPageBreak"/>
      </w:pPr>
    </w:p>
    <w:p w:rsidR="00000000" w:rsidRPr="006B18CD" w:rsidP="006B18CD">
      <w:pPr>
        <w:pStyle w:val="Heading1"/>
      </w:pPr>
      <w:bookmarkStart w:id="3" w:name="O_767720"/>
      <w:bookmarkEnd w:id="3"/>
      <w:r w:rsidRPr="006B18CD">
        <w:t>Knowledge Evidence</w:t>
      </w:r>
    </w:p>
    <w:p w:rsidR="00000000" w:rsidRPr="006B18CD" w:rsidP="001D254E">
      <w:pPr>
        <w:pStyle w:val="BodyText"/>
      </w:pPr>
      <w:r w:rsidRPr="006B18CD">
        <w:t>Demonstrated knowledge required to complete the tasks outlined in elements and perfo</w:t>
      </w:r>
      <w:r w:rsidRPr="006B18CD">
        <w:t>rmance criteria of this unit:</w:t>
      </w:r>
    </w:p>
    <w:p w:rsidR="00000000" w:rsidRPr="006B18CD" w:rsidP="006B18CD">
      <w:pPr>
        <w:pStyle w:val="ListBullet"/>
      </w:pPr>
      <w:r w:rsidRPr="006B18CD">
        <w:t>roles of and functions performed by supervisors and managers:</w:t>
      </w:r>
    </w:p>
    <w:p w:rsidR="00000000" w:rsidRPr="006B18CD" w:rsidP="006B18CD">
      <w:pPr>
        <w:pStyle w:val="ListBullet2"/>
      </w:pPr>
      <w:r w:rsidRPr="006B18CD">
        <w:t>decision making</w:t>
      </w:r>
    </w:p>
    <w:p w:rsidR="00000000" w:rsidRPr="006B18CD" w:rsidP="006B18CD">
      <w:pPr>
        <w:pStyle w:val="ListBullet2"/>
      </w:pPr>
      <w:r w:rsidRPr="006B18CD">
        <w:t>delegating tasks</w:t>
      </w:r>
    </w:p>
    <w:p w:rsidR="00000000" w:rsidRPr="006B18CD" w:rsidP="006B18CD">
      <w:pPr>
        <w:pStyle w:val="ListBullet2"/>
      </w:pPr>
      <w:r w:rsidRPr="006B18CD">
        <w:t>monitoring staff</w:t>
      </w:r>
    </w:p>
    <w:p w:rsidR="00000000" w:rsidRPr="006B18CD" w:rsidP="006B18CD">
      <w:pPr>
        <w:pStyle w:val="ListBullet2"/>
      </w:pPr>
      <w:r w:rsidRPr="006B18CD">
        <w:t>planning and organising</w:t>
      </w:r>
    </w:p>
    <w:p w:rsidR="00000000" w:rsidRPr="006B18CD" w:rsidP="006B18CD">
      <w:pPr>
        <w:pStyle w:val="ListBullet2"/>
      </w:pPr>
      <w:r w:rsidRPr="006B18CD">
        <w:t>providing information:</w:t>
      </w:r>
    </w:p>
    <w:p w:rsidR="00000000" w:rsidRPr="006B18CD" w:rsidP="006B18CD">
      <w:pPr>
        <w:pStyle w:val="ListBullet3"/>
      </w:pPr>
      <w:r w:rsidRPr="006B18CD">
        <w:t>organisation performance</w:t>
      </w:r>
    </w:p>
    <w:p w:rsidR="00000000" w:rsidRPr="006B18CD" w:rsidP="006B18CD">
      <w:pPr>
        <w:pStyle w:val="ListBullet3"/>
      </w:pPr>
      <w:r w:rsidRPr="006B18CD">
        <w:t>changes in organisational policies</w:t>
      </w:r>
    </w:p>
    <w:p w:rsidR="00000000" w:rsidRPr="006B18CD" w:rsidP="006B18CD">
      <w:pPr>
        <w:pStyle w:val="ListBullet3"/>
      </w:pPr>
      <w:r w:rsidRPr="006B18CD">
        <w:t>marketing information and targets</w:t>
      </w:r>
    </w:p>
    <w:p w:rsidR="00000000" w:rsidRPr="006B18CD" w:rsidP="006B18CD">
      <w:pPr>
        <w:pStyle w:val="ListBullet3"/>
      </w:pPr>
      <w:r w:rsidRPr="006B18CD">
        <w:t>overall organisational objectives</w:t>
      </w:r>
    </w:p>
    <w:p w:rsidR="00000000" w:rsidRPr="006B18CD" w:rsidP="006B18CD">
      <w:pPr>
        <w:pStyle w:val="ListBullet3"/>
      </w:pPr>
      <w:r w:rsidRPr="006B18CD">
        <w:t>plans for new equipment</w:t>
      </w:r>
    </w:p>
    <w:p w:rsidR="00000000" w:rsidRPr="006B18CD" w:rsidP="006B18CD">
      <w:pPr>
        <w:pStyle w:val="ListBullet3"/>
      </w:pPr>
      <w:r w:rsidRPr="006B18CD">
        <w:t>rationale for management decisions</w:t>
      </w:r>
    </w:p>
    <w:p w:rsidR="00000000" w:rsidRPr="006B18CD" w:rsidP="006B18CD">
      <w:pPr>
        <w:pStyle w:val="ListBullet3"/>
      </w:pPr>
      <w:r w:rsidRPr="006B18CD">
        <w:t>technology updates</w:t>
      </w:r>
    </w:p>
    <w:p w:rsidR="00000000" w:rsidRPr="006B18CD" w:rsidP="006B18CD">
      <w:pPr>
        <w:pStyle w:val="ListBullet3"/>
      </w:pPr>
      <w:r w:rsidRPr="006B18CD">
        <w:t>training developments</w:t>
      </w:r>
    </w:p>
    <w:p w:rsidR="00000000" w:rsidRPr="006B18CD" w:rsidP="006B18CD">
      <w:pPr>
        <w:pStyle w:val="ListBullet"/>
      </w:pPr>
      <w:r w:rsidRPr="006B18CD">
        <w:t>expectations, roles and responsibilities of team members:</w:t>
      </w:r>
    </w:p>
    <w:p w:rsidR="00000000" w:rsidRPr="006B18CD" w:rsidP="006B18CD">
      <w:pPr>
        <w:pStyle w:val="ListBullet2"/>
      </w:pPr>
      <w:r w:rsidRPr="006B18CD">
        <w:t>adhering to policies and pro</w:t>
      </w:r>
      <w:r w:rsidRPr="006B18CD">
        <w:t>cedures</w:t>
      </w:r>
    </w:p>
    <w:p w:rsidR="00000000" w:rsidRPr="006B18CD" w:rsidP="006B18CD">
      <w:pPr>
        <w:pStyle w:val="ListBullet2"/>
      </w:pPr>
      <w:r w:rsidRPr="006B18CD">
        <w:t>cooperative and open communication</w:t>
      </w:r>
    </w:p>
    <w:p w:rsidR="00000000" w:rsidRPr="006B18CD" w:rsidP="006B18CD">
      <w:pPr>
        <w:pStyle w:val="ListBullet2"/>
      </w:pPr>
      <w:r w:rsidRPr="006B18CD">
        <w:t>nature and scope of work</w:t>
      </w:r>
    </w:p>
    <w:p w:rsidR="00000000" w:rsidRPr="006B18CD" w:rsidP="006B18CD">
      <w:pPr>
        <w:pStyle w:val="ListBullet2"/>
      </w:pPr>
      <w:r w:rsidRPr="006B18CD">
        <w:t>relationships with others in the workplace and interdependent areas of activity</w:t>
      </w:r>
    </w:p>
    <w:p w:rsidR="00000000" w:rsidRPr="006B18CD" w:rsidP="006B18CD">
      <w:pPr>
        <w:pStyle w:val="ListBullet2"/>
      </w:pPr>
      <w:r w:rsidRPr="006B18CD">
        <w:t>reporting requirements</w:t>
      </w:r>
    </w:p>
    <w:p w:rsidR="00000000" w:rsidRPr="006B18CD" w:rsidP="006B18CD">
      <w:pPr>
        <w:pStyle w:val="ListBullet"/>
      </w:pPr>
      <w:r w:rsidRPr="006B18CD">
        <w:t>considerations in the individual development of staff:</w:t>
      </w:r>
    </w:p>
    <w:p w:rsidR="00000000" w:rsidRPr="006B18CD" w:rsidP="006B18CD">
      <w:pPr>
        <w:pStyle w:val="ListBullet2"/>
      </w:pPr>
      <w:r w:rsidRPr="006B18CD">
        <w:t>change in job responsibilities</w:t>
      </w:r>
    </w:p>
    <w:p w:rsidR="00000000" w:rsidRPr="006B18CD" w:rsidP="006B18CD">
      <w:pPr>
        <w:pStyle w:val="ListBullet2"/>
      </w:pPr>
      <w:r w:rsidRPr="006B18CD">
        <w:t>external training and professional development</w:t>
      </w:r>
    </w:p>
    <w:p w:rsidR="00000000" w:rsidRPr="006B18CD" w:rsidP="006B18CD">
      <w:pPr>
        <w:pStyle w:val="ListBullet2"/>
      </w:pPr>
      <w:r w:rsidRPr="006B18CD">
        <w:t>formal promotion</w:t>
      </w:r>
    </w:p>
    <w:p w:rsidR="00000000" w:rsidRPr="006B18CD" w:rsidP="006B18CD">
      <w:pPr>
        <w:pStyle w:val="ListBullet2"/>
      </w:pPr>
      <w:r w:rsidRPr="006B18CD">
        <w:t>internal training and professional development</w:t>
      </w:r>
    </w:p>
    <w:p w:rsidR="00000000" w:rsidRPr="006B18CD" w:rsidP="006B18CD">
      <w:pPr>
        <w:pStyle w:val="ListBullet2"/>
      </w:pPr>
      <w:r w:rsidRPr="006B18CD">
        <w:t>opportunity for greater autonomy or responsibility</w:t>
      </w:r>
    </w:p>
    <w:p w:rsidR="00000000" w:rsidRPr="006B18CD" w:rsidP="006B18CD">
      <w:pPr>
        <w:pStyle w:val="ListBullet"/>
      </w:pPr>
      <w:r w:rsidRPr="006B18CD">
        <w:t>features of different leadership styles</w:t>
      </w:r>
    </w:p>
    <w:p w:rsidR="00000000" w:rsidRPr="006B18CD" w:rsidP="006B18CD">
      <w:pPr>
        <w:pStyle w:val="ListBullet"/>
      </w:pPr>
      <w:r w:rsidRPr="006B18CD">
        <w:t>features of open and s</w:t>
      </w:r>
      <w:r w:rsidRPr="006B18CD">
        <w:t>upportive communication</w:t>
      </w:r>
    </w:p>
    <w:p w:rsidR="00000000" w:rsidRPr="006B18CD" w:rsidP="006B18CD">
      <w:pPr>
        <w:pStyle w:val="ListBullet"/>
      </w:pPr>
      <w:r w:rsidRPr="006B18CD">
        <w:t>characteristics of effective leadership</w:t>
      </w:r>
    </w:p>
    <w:p w:rsidR="00000000" w:rsidRPr="006B18CD" w:rsidP="006B18CD">
      <w:pPr>
        <w:pStyle w:val="ListBullet"/>
      </w:pPr>
      <w:r w:rsidRPr="006B18CD">
        <w:t>principles of teamwork and:</w:t>
      </w:r>
    </w:p>
    <w:p w:rsidR="00000000" w:rsidRPr="006B18CD" w:rsidP="006B18CD">
      <w:pPr>
        <w:pStyle w:val="ListBullet2"/>
      </w:pPr>
      <w:r w:rsidRPr="006B18CD">
        <w:t>characteristics of effective teams</w:t>
      </w:r>
    </w:p>
    <w:p w:rsidR="00000000" w:rsidRPr="006B18CD" w:rsidP="006B18CD">
      <w:pPr>
        <w:pStyle w:val="ListBullet2"/>
      </w:pPr>
      <w:r w:rsidRPr="006B18CD">
        <w:t>roles and attributes of team members</w:t>
      </w:r>
    </w:p>
    <w:p w:rsidR="00000000" w:rsidRPr="006B18CD" w:rsidP="006B18CD">
      <w:pPr>
        <w:pStyle w:val="ListBullet2"/>
      </w:pPr>
      <w:r w:rsidRPr="006B18CD">
        <w:t>organisation of teams</w:t>
      </w:r>
    </w:p>
    <w:p w:rsidR="00000000" w:rsidRPr="006B18CD" w:rsidP="006B18CD">
      <w:pPr>
        <w:pStyle w:val="ListBullet2"/>
      </w:pPr>
      <w:r w:rsidRPr="006B18CD">
        <w:t>potential team problems</w:t>
      </w:r>
    </w:p>
    <w:p w:rsidR="00000000" w:rsidRPr="006B18CD" w:rsidP="006B18CD">
      <w:pPr>
        <w:pStyle w:val="ListBullet2"/>
      </w:pPr>
      <w:r w:rsidRPr="006B18CD">
        <w:t>benefits of effective teamwork</w:t>
      </w:r>
    </w:p>
    <w:p w:rsidR="00000000" w:rsidRPr="006B18CD" w:rsidP="006B18CD">
      <w:pPr>
        <w:pStyle w:val="ListBullet"/>
      </w:pPr>
      <w:r w:rsidRPr="006B18CD">
        <w:t>role and theories of motivation as they apply to the management of individuals and teams</w:t>
      </w:r>
    </w:p>
    <w:p w:rsidR="00000000" w:rsidRPr="006B18CD" w:rsidP="006B18CD">
      <w:pPr>
        <w:pStyle w:val="ListBullet"/>
      </w:pPr>
      <w:r w:rsidRPr="006B18CD">
        <w:t>the role of group dynamics in successful team management</w:t>
      </w:r>
    </w:p>
    <w:p w:rsidR="00000000" w:rsidRPr="006B18CD" w:rsidP="006B18CD">
      <w:pPr>
        <w:pStyle w:val="ListBullet"/>
      </w:pPr>
      <w:r w:rsidRPr="006B18CD">
        <w:t>forms of recognition and reward applicable to leading staff:</w:t>
      </w:r>
    </w:p>
    <w:p w:rsidR="00000000" w:rsidRPr="006B18CD" w:rsidP="006B18CD">
      <w:pPr>
        <w:pStyle w:val="ListBullet2"/>
      </w:pPr>
      <w:r w:rsidRPr="006B18CD">
        <w:t>acknowledging individual good performance to the</w:t>
      </w:r>
      <w:r w:rsidRPr="006B18CD">
        <w:t xml:space="preserve"> whole team</w:t>
      </w:r>
    </w:p>
    <w:p w:rsidR="00000000" w:rsidRPr="006B18CD" w:rsidP="006B18CD">
      <w:pPr>
        <w:pStyle w:val="ListBullet2"/>
      </w:pPr>
      <w:r w:rsidRPr="006B18CD">
        <w:t>incentive initiatives</w:t>
      </w:r>
    </w:p>
    <w:p w:rsidR="00000000" w:rsidRPr="006B18CD" w:rsidP="006B18CD">
      <w:pPr>
        <w:pStyle w:val="ListBullet2"/>
      </w:pPr>
      <w:r w:rsidRPr="006B18CD">
        <w:t>informal acknowledgement</w:t>
      </w:r>
    </w:p>
    <w:p w:rsidR="00000000" w:rsidRPr="006B18CD" w:rsidP="006B18CD">
      <w:pPr>
        <w:pStyle w:val="ListBullet2"/>
      </w:pPr>
      <w:r w:rsidRPr="006B18CD">
        <w:t>presenting awards</w:t>
      </w:r>
    </w:p>
    <w:p w:rsidR="00000000" w:rsidRPr="006B18CD" w:rsidP="006B18CD">
      <w:pPr>
        <w:pStyle w:val="ListBullet2"/>
      </w:pPr>
      <w:r w:rsidRPr="006B18CD">
        <w:t>written reports to management</w:t>
      </w:r>
    </w:p>
    <w:p w:rsidR="00000000" w:rsidRPr="006B18CD" w:rsidP="006B18CD">
      <w:pPr>
        <w:pStyle w:val="ListBullet"/>
      </w:pPr>
      <w:r w:rsidRPr="006B18CD">
        <w:t>types of organisational plans and planning processes.</w:t>
      </w:r>
    </w:p>
    <w:p w:rsidR="00000000" w:rsidRPr="006B18CD" w:rsidP="006B18CD">
      <w:pPr>
        <w:pStyle w:val="AllowPageBreak"/>
      </w:pPr>
    </w:p>
    <w:p w:rsidR="00000000" w:rsidRPr="006B18CD" w:rsidP="006B18CD">
      <w:pPr>
        <w:pStyle w:val="Heading1"/>
      </w:pPr>
      <w:bookmarkStart w:id="4" w:name="O_767721"/>
      <w:bookmarkEnd w:id="4"/>
      <w:r w:rsidRPr="006B18CD">
        <w:t>Assessment Conditions</w:t>
      </w:r>
    </w:p>
    <w:p w:rsidR="00000000" w:rsidRPr="006B18CD" w:rsidP="001D254E">
      <w:pPr>
        <w:pStyle w:val="BodyText"/>
      </w:pPr>
      <w:r w:rsidRPr="006B18CD">
        <w:t xml:space="preserve">Skills must be demonstrated in an operational tourism, </w:t>
      </w:r>
      <w:r w:rsidRPr="006B18CD">
        <w:t>travel, hospitality or events business operation or activity for which a team is managed. This can be:</w:t>
      </w:r>
    </w:p>
    <w:p w:rsidR="00000000" w:rsidRPr="006B18CD" w:rsidP="006B18CD">
      <w:pPr>
        <w:pStyle w:val="ListBullet"/>
      </w:pPr>
      <w:r w:rsidRPr="006B18CD">
        <w:t>an industry workplace</w:t>
      </w:r>
    </w:p>
    <w:p w:rsidR="00000000" w:rsidRPr="006B18CD" w:rsidP="006B18CD">
      <w:pPr>
        <w:pStyle w:val="ListBullet"/>
      </w:pPr>
      <w:r w:rsidRPr="006B18CD">
        <w:t>a simulated industry environment.</w:t>
      </w:r>
    </w:p>
    <w:p w:rsidR="00000000" w:rsidRPr="006B18CD" w:rsidP="006B18CD">
      <w:pPr>
        <w:pStyle w:val="BodyText"/>
      </w:pPr>
    </w:p>
    <w:p w:rsidR="00000000" w:rsidRPr="006B18CD" w:rsidP="001D254E">
      <w:pPr>
        <w:pStyle w:val="BodyText"/>
      </w:pPr>
      <w:r w:rsidRPr="006B18CD">
        <w:t>Assessment must ensure access to:</w:t>
      </w:r>
    </w:p>
    <w:p w:rsidR="00000000" w:rsidRPr="006B18CD" w:rsidP="006B18CD">
      <w:pPr>
        <w:pStyle w:val="ListBullet"/>
      </w:pPr>
      <w:r w:rsidRPr="006B18CD">
        <w:t>a team whose overall performance is the responsibility of th</w:t>
      </w:r>
      <w:r w:rsidRPr="006B18CD">
        <w:t>e individual; this can be:</w:t>
      </w:r>
    </w:p>
    <w:p w:rsidR="00000000" w:rsidRPr="006B18CD" w:rsidP="006B18CD">
      <w:pPr>
        <w:pStyle w:val="ListBullet2"/>
      </w:pPr>
      <w:r w:rsidRPr="006B18CD">
        <w:t>those in an industry workplace who are assisted by the individual during the assessment process; or</w:t>
      </w:r>
    </w:p>
    <w:p w:rsidR="00000000" w:rsidRPr="006B18CD" w:rsidP="006B18CD">
      <w:pPr>
        <w:pStyle w:val="ListBullet2"/>
      </w:pPr>
      <w:r w:rsidRPr="006B18CD">
        <w:t>individuals who participate in role plays or simulated activities, set up for the purpose of assessment, in a simulated industry</w:t>
      </w:r>
      <w:r w:rsidRPr="006B18CD">
        <w:t xml:space="preserve"> environment operated within a training organisation.</w:t>
      </w:r>
    </w:p>
    <w:p w:rsidR="00000000" w:rsidRPr="006B18CD" w:rsidP="006B18CD">
      <w:pPr>
        <w:pStyle w:val="BodyText"/>
      </w:pPr>
    </w:p>
    <w:p w:rsidR="001D254E" w:rsidP="001D254E">
      <w:pPr>
        <w:pStyle w:val="BodyText"/>
      </w:pPr>
      <w:r w:rsidRPr="006B18CD">
        <w:t>Assessors must satisfy the Standards for Registered Training Organisations’ requirements for assessors.</w:t>
      </w:r>
    </w:p>
    <w:p w:rsidR="00000000" w:rsidRPr="006B18CD" w:rsidP="006B18CD">
      <w:pPr>
        <w:pStyle w:val="Heading1"/>
      </w:pPr>
      <w:bookmarkStart w:id="5" w:name="O_767724"/>
      <w:bookmarkEnd w:id="5"/>
      <w:r w:rsidRPr="006B18CD">
        <w:t>Links</w:t>
      </w:r>
    </w:p>
    <w:p w:rsidR="00000000" w:rsidRPr="006B18CD" w:rsidP="001D254E">
      <w:pPr>
        <w:pStyle w:val="BodyText"/>
      </w:pPr>
      <w:r w:rsidRPr="006B18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C31A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B18CD" w:rsidP="006B18CD"/>
    <w:sectPr w:rsidSect="006B18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CD" w:rsidRPr="001D254E" w:rsidP="001D25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4E" w:rsidP="006B1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54E" w:rsidP="006B1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254E" w:rsidP="006B1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8CD" w:rsidRPr="001D254E" w:rsidP="001D25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4E" w:rsidRPr="002D2AF8" w:rsidP="006B1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SITXHRM003 Lead and manage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D254E" w:rsidP="006B1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3E9E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EEF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2EE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8CD"/>
  </w:style>
  <w:style w:type="character" w:customStyle="1" w:styleId="Heading1Char">
    <w:name w:val="Heading 1 Char"/>
    <w:basedOn w:val="DefaultParagraphFont"/>
    <w:link w:val="Heading1"/>
    <w:rsid w:val="006B1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8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8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8C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18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1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18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B1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8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8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18CD"/>
    <w:rPr>
      <w:b/>
      <w:spacing w:val="0"/>
    </w:rPr>
  </w:style>
  <w:style w:type="paragraph" w:customStyle="1" w:styleId="SuperTitle">
    <w:name w:val="SuperTitle"/>
    <w:basedOn w:val="Title"/>
    <w:rsid w:val="006B1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1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8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18CD"/>
    <w:rPr>
      <w:i/>
    </w:rPr>
  </w:style>
  <w:style w:type="paragraph" w:styleId="Caption">
    <w:name w:val="caption"/>
    <w:basedOn w:val="BodyText"/>
    <w:next w:val="Normal"/>
    <w:qFormat/>
    <w:rsid w:val="006B1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8CD"/>
  </w:style>
  <w:style w:type="paragraph" w:styleId="TableofFigures">
    <w:name w:val="table of figures"/>
    <w:basedOn w:val="Normal"/>
    <w:next w:val="Normal"/>
    <w:semiHidden/>
    <w:rsid w:val="006B1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8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18CD"/>
    <w:rPr>
      <w:rFonts w:ascii="Wingdings" w:hAnsi="Wingdings"/>
    </w:rPr>
  </w:style>
  <w:style w:type="paragraph" w:customStyle="1" w:styleId="TableHeading">
    <w:name w:val="Table Heading"/>
    <w:basedOn w:val="HeadingBase"/>
    <w:rsid w:val="006B1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8CD"/>
    <w:rPr>
      <w:color w:val="0033CC"/>
      <w:u w:val="none"/>
    </w:rPr>
  </w:style>
  <w:style w:type="paragraph" w:customStyle="1" w:styleId="BodyTextRight">
    <w:name w:val="Body Text Right"/>
    <w:basedOn w:val="BodyText"/>
    <w:rsid w:val="006B1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8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8CD"/>
    <w:rPr>
      <w:sz w:val="32"/>
    </w:rPr>
  </w:style>
  <w:style w:type="paragraph" w:customStyle="1" w:styleId="HeadingProcedure">
    <w:name w:val="Heading Procedure"/>
    <w:basedOn w:val="HeadingBase"/>
    <w:next w:val="Normal"/>
    <w:rsid w:val="006B1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8CD"/>
    <w:pPr>
      <w:spacing w:before="60" w:after="60"/>
    </w:pPr>
  </w:style>
  <w:style w:type="paragraph" w:styleId="ListContinue">
    <w:name w:val="List Continue"/>
    <w:basedOn w:val="List"/>
    <w:rsid w:val="006B18CD"/>
    <w:pPr>
      <w:ind w:firstLine="0"/>
    </w:pPr>
  </w:style>
  <w:style w:type="paragraph" w:customStyle="1" w:styleId="ListNote">
    <w:name w:val="List Note"/>
    <w:basedOn w:val="List"/>
    <w:rsid w:val="006B1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8CD"/>
    <w:rPr>
      <w:rFonts w:ascii="Courier New" w:hAnsi="Courier New"/>
    </w:rPr>
  </w:style>
  <w:style w:type="paragraph" w:customStyle="1" w:styleId="NoteBullet">
    <w:name w:val="Note Bullet"/>
    <w:basedOn w:val="Note"/>
    <w:rsid w:val="006B1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8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1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8CD"/>
    <w:rPr>
      <w:b/>
      <w:smallCaps/>
    </w:rPr>
  </w:style>
  <w:style w:type="paragraph" w:customStyle="1" w:styleId="TableListNumber">
    <w:name w:val="Table List Number"/>
    <w:basedOn w:val="ListNumber"/>
    <w:rsid w:val="006B1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8CD"/>
    <w:pPr>
      <w:numPr>
        <w:numId w:val="10"/>
      </w:numPr>
    </w:pPr>
  </w:style>
  <w:style w:type="paragraph" w:customStyle="1" w:styleId="ListAlpha2">
    <w:name w:val="List Alpha 2"/>
    <w:basedOn w:val="List2"/>
    <w:rsid w:val="006B18CD"/>
    <w:pPr>
      <w:numPr>
        <w:numId w:val="9"/>
      </w:numPr>
    </w:pPr>
  </w:style>
  <w:style w:type="paragraph" w:styleId="List2">
    <w:name w:val="List 2"/>
    <w:basedOn w:val="BodyText"/>
    <w:rsid w:val="006B1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8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18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18CD"/>
    <w:pPr>
      <w:numPr>
        <w:numId w:val="5"/>
      </w:numPr>
    </w:pPr>
  </w:style>
  <w:style w:type="paragraph" w:styleId="ListContinue2">
    <w:name w:val="List Continue 2"/>
    <w:basedOn w:val="List2"/>
    <w:rsid w:val="006B18CD"/>
    <w:pPr>
      <w:ind w:firstLine="0"/>
    </w:pPr>
  </w:style>
  <w:style w:type="paragraph" w:styleId="ListContinue3">
    <w:name w:val="List Continue 3"/>
    <w:basedOn w:val="List3"/>
    <w:rsid w:val="006B18CD"/>
    <w:pPr>
      <w:ind w:left="1021" w:firstLine="0"/>
    </w:pPr>
  </w:style>
  <w:style w:type="paragraph" w:styleId="ListContinue4">
    <w:name w:val="List Continue 4"/>
    <w:basedOn w:val="List4"/>
    <w:rsid w:val="006B18CD"/>
    <w:pPr>
      <w:ind w:firstLine="0"/>
    </w:pPr>
  </w:style>
  <w:style w:type="paragraph" w:styleId="ListContinue5">
    <w:name w:val="List Continue 5"/>
    <w:basedOn w:val="List5"/>
    <w:rsid w:val="006B18CD"/>
    <w:pPr>
      <w:ind w:firstLine="0"/>
    </w:pPr>
  </w:style>
  <w:style w:type="paragraph" w:styleId="ListNumber3">
    <w:name w:val="List Number 3"/>
    <w:basedOn w:val="List3"/>
    <w:rsid w:val="006B18CD"/>
    <w:pPr>
      <w:numPr>
        <w:numId w:val="6"/>
      </w:numPr>
    </w:pPr>
  </w:style>
  <w:style w:type="paragraph" w:styleId="ListNumber4">
    <w:name w:val="List Number 4"/>
    <w:basedOn w:val="List4"/>
    <w:rsid w:val="006B18CD"/>
    <w:pPr>
      <w:numPr>
        <w:numId w:val="7"/>
      </w:numPr>
    </w:pPr>
  </w:style>
  <w:style w:type="paragraph" w:styleId="ListNumber5">
    <w:name w:val="List Number 5"/>
    <w:basedOn w:val="List5"/>
    <w:rsid w:val="006B18CD"/>
    <w:pPr>
      <w:numPr>
        <w:numId w:val="8"/>
      </w:numPr>
    </w:pPr>
  </w:style>
  <w:style w:type="paragraph" w:styleId="BlockText">
    <w:name w:val="Block Text"/>
    <w:basedOn w:val="Normal"/>
    <w:rsid w:val="006B1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8CD"/>
    <w:rPr>
      <w:sz w:val="16"/>
      <w:vertAlign w:val="superscript"/>
    </w:rPr>
  </w:style>
  <w:style w:type="character" w:customStyle="1" w:styleId="Symbols">
    <w:name w:val="Symbols"/>
    <w:basedOn w:val="DefaultParagraphFont"/>
    <w:rsid w:val="006B18CD"/>
    <w:rPr>
      <w:rFonts w:ascii="Symbol" w:hAnsi="Symbol"/>
    </w:rPr>
  </w:style>
  <w:style w:type="character" w:customStyle="1" w:styleId="MenuOptions">
    <w:name w:val="Menu Options"/>
    <w:basedOn w:val="DefaultParagraphFont"/>
    <w:rsid w:val="006B1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8CD"/>
    <w:rPr>
      <w:b/>
    </w:rPr>
  </w:style>
  <w:style w:type="character" w:customStyle="1" w:styleId="Underlined">
    <w:name w:val="Underlined"/>
    <w:basedOn w:val="DefaultParagraphFont"/>
    <w:rsid w:val="006B18CD"/>
    <w:rPr>
      <w:u w:val="single"/>
    </w:rPr>
  </w:style>
  <w:style w:type="paragraph" w:customStyle="1" w:styleId="TableBodyTextRight">
    <w:name w:val="Table Body Text Right"/>
    <w:basedOn w:val="TableBodyText"/>
    <w:rsid w:val="006B1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8CD"/>
    <w:rPr>
      <w:sz w:val="18"/>
    </w:rPr>
  </w:style>
  <w:style w:type="paragraph" w:customStyle="1" w:styleId="BodySmallRight">
    <w:name w:val="Body Small Right"/>
    <w:basedOn w:val="BodyTextRight"/>
    <w:rsid w:val="006B18CD"/>
    <w:rPr>
      <w:sz w:val="18"/>
      <w:szCs w:val="18"/>
    </w:rPr>
  </w:style>
  <w:style w:type="paragraph" w:customStyle="1" w:styleId="MarginEdition">
    <w:name w:val="Margin Edition"/>
    <w:basedOn w:val="MarginNote"/>
    <w:rsid w:val="006B1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8CD"/>
    <w:rPr>
      <w:sz w:val="2"/>
      <w:szCs w:val="2"/>
    </w:rPr>
  </w:style>
  <w:style w:type="character" w:customStyle="1" w:styleId="Small">
    <w:name w:val="Small"/>
    <w:basedOn w:val="DefaultParagraphFont"/>
    <w:rsid w:val="006B18CD"/>
    <w:rPr>
      <w:sz w:val="16"/>
    </w:rPr>
  </w:style>
  <w:style w:type="paragraph" w:customStyle="1" w:styleId="WideTable">
    <w:name w:val="Wide Table"/>
    <w:basedOn w:val="Normal"/>
    <w:rsid w:val="006B1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8CD"/>
  </w:style>
  <w:style w:type="paragraph" w:styleId="Quote">
    <w:name w:val="Quote"/>
    <w:basedOn w:val="Heading1"/>
    <w:link w:val="QuoteChar"/>
    <w:qFormat/>
    <w:rsid w:val="006B1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8CD"/>
    <w:pPr>
      <w:pageBreakBefore/>
    </w:pPr>
  </w:style>
  <w:style w:type="paragraph" w:customStyle="1" w:styleId="Border">
    <w:name w:val="Border"/>
    <w:basedOn w:val="Normal"/>
    <w:qFormat/>
    <w:rsid w:val="006B1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8CD"/>
    <w:rPr>
      <w:u w:val="single"/>
    </w:rPr>
  </w:style>
  <w:style w:type="character" w:customStyle="1" w:styleId="BoldandItalics">
    <w:name w:val="Bold and Italics"/>
    <w:qFormat/>
    <w:rsid w:val="006B18CD"/>
    <w:rPr>
      <w:b/>
      <w:i/>
      <w:u w:val="none"/>
    </w:rPr>
  </w:style>
  <w:style w:type="paragraph" w:styleId="BalloonText">
    <w:name w:val="Balloon Text"/>
    <w:basedOn w:val="Normal"/>
    <w:link w:val="BalloonTextChar"/>
    <w:rsid w:val="006B1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8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8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8CD"/>
    <w:pPr>
      <w:spacing w:before="0" w:after="0"/>
    </w:pPr>
  </w:style>
  <w:style w:type="paragraph" w:customStyle="1" w:styleId="BodyTextBold">
    <w:name w:val="Body Text Bold"/>
    <w:basedOn w:val="BodyText"/>
    <w:qFormat/>
    <w:rsid w:val="006B18CD"/>
    <w:rPr>
      <w:b/>
    </w:rPr>
  </w:style>
  <w:style w:type="character" w:styleId="Hyperlink">
    <w:name w:val="Hyperlink"/>
    <w:basedOn w:val="DefaultParagraphFont"/>
    <w:uiPriority w:val="99"/>
    <w:unhideWhenUsed/>
    <w:rsid w:val="001D25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3248</Characters>
  <Application>Microsoft Office Word</Application>
  <DocSecurity>0</DocSecurity>
  <Lines>98</Lines>
  <Paragraphs>88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SITXHRM003 Lead and manage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2022-12-13T01:59:00Z</dcterms:created>
  <dcterms:modified xsi:type="dcterms:W3CDTF">2022-12-13T01:59:00Z</dcterms:modified>
</cp:coreProperties>
</file>