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16E" w:rsidP="00471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SITXCOM006 Source and present information</w:t>
      </w:r>
      <w:r>
        <w:fldChar w:fldCharType="end"/>
      </w:r>
    </w:p>
    <w:p w:rsidR="0047116E" w:rsidP="0047116E">
      <w:pPr>
        <w:pStyle w:val="Version"/>
        <w:sectPr w:rsidSect="00622A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A1B" w:rsidP="00622A1B">
      <w:pPr>
        <w:pStyle w:val="SuperHeading"/>
      </w:pPr>
      <w:r w:rsidRPr="00622A1B">
        <w:t>Assessment Requirements for SITXCOM006 Source and present information</w:t>
      </w:r>
    </w:p>
    <w:p w:rsidR="00000000" w:rsidRPr="00622A1B" w:rsidP="00622A1B">
      <w:pPr>
        <w:pStyle w:val="Heading1"/>
      </w:pPr>
      <w:bookmarkStart w:id="1" w:name="O_1231898"/>
      <w:bookmarkEnd w:id="1"/>
      <w:r w:rsidRPr="00622A1B">
        <w:t>Modification History</w:t>
      </w:r>
    </w:p>
    <w:p w:rsidR="00000000" w:rsidRPr="00622A1B" w:rsidP="0047116E">
      <w:pPr>
        <w:pStyle w:val="BodyText"/>
      </w:pPr>
      <w:r w:rsidRPr="00622A1B">
        <w:t>Not applicable.</w:t>
      </w:r>
    </w:p>
    <w:p w:rsidR="00000000" w:rsidRPr="00622A1B" w:rsidP="00622A1B">
      <w:pPr>
        <w:pStyle w:val="Heading1"/>
      </w:pPr>
      <w:bookmarkStart w:id="2" w:name="O_1231901"/>
      <w:bookmarkEnd w:id="2"/>
      <w:r w:rsidRPr="00622A1B">
        <w:t>Performance Evidence</w:t>
      </w:r>
    </w:p>
    <w:p w:rsidR="00000000" w:rsidRPr="00622A1B" w:rsidP="0047116E">
      <w:pPr>
        <w:pStyle w:val="BodyText"/>
      </w:pPr>
      <w:r w:rsidRPr="00622A1B">
        <w:t>Evidence of the ability to complete tasks outlined in elements and performance criteria of this unit in the context of the job role, and:</w:t>
      </w:r>
    </w:p>
    <w:p w:rsidR="00000000" w:rsidRPr="00622A1B" w:rsidP="00622A1B">
      <w:pPr>
        <w:pStyle w:val="ListBullet"/>
      </w:pPr>
      <w:r w:rsidRPr="00622A1B">
        <w:t>find and review current information on at least three of the following topics:</w:t>
      </w:r>
    </w:p>
    <w:p w:rsidR="00000000" w:rsidRPr="00622A1B" w:rsidP="00622A1B">
      <w:pPr>
        <w:pStyle w:val="ListBullet2"/>
      </w:pPr>
      <w:r w:rsidRPr="00622A1B">
        <w:t>availability of products or services</w:t>
      </w:r>
    </w:p>
    <w:p w:rsidR="00000000" w:rsidRPr="00622A1B" w:rsidP="00622A1B">
      <w:pPr>
        <w:pStyle w:val="ListBullet2"/>
      </w:pPr>
      <w:r w:rsidRPr="00622A1B">
        <w:t>customer service research, including feedback from customers about a particular product or service</w:t>
      </w:r>
    </w:p>
    <w:p w:rsidR="00000000" w:rsidRPr="00622A1B" w:rsidP="00622A1B">
      <w:pPr>
        <w:pStyle w:val="ListBullet2"/>
      </w:pPr>
      <w:r w:rsidRPr="00622A1B">
        <w:t>features of the local area or environment in which the organisation operates</w:t>
      </w:r>
    </w:p>
    <w:p w:rsidR="00000000" w:rsidRPr="00622A1B" w:rsidP="00622A1B">
      <w:pPr>
        <w:pStyle w:val="ListBullet2"/>
      </w:pPr>
      <w:r w:rsidRPr="00622A1B">
        <w:t>features of products or services supplied by the organisation</w:t>
      </w:r>
    </w:p>
    <w:p w:rsidR="00000000" w:rsidRPr="00622A1B" w:rsidP="00622A1B">
      <w:pPr>
        <w:pStyle w:val="ListBullet2"/>
      </w:pPr>
      <w:r w:rsidRPr="00622A1B">
        <w:t>product supplier i</w:t>
      </w:r>
      <w:r w:rsidRPr="00622A1B">
        <w:t>nformation</w:t>
      </w:r>
    </w:p>
    <w:p w:rsidR="00000000" w:rsidRPr="00622A1B" w:rsidP="00622A1B">
      <w:pPr>
        <w:pStyle w:val="ListBullet2"/>
      </w:pPr>
      <w:r w:rsidRPr="00622A1B">
        <w:t>new workplace systems or equipment</w:t>
      </w:r>
    </w:p>
    <w:p w:rsidR="00000000" w:rsidRPr="00622A1B" w:rsidP="00622A1B">
      <w:pPr>
        <w:pStyle w:val="ListBullet2"/>
      </w:pPr>
      <w:r w:rsidRPr="00622A1B">
        <w:t>product and service styles that would meet different customer and market requirements</w:t>
      </w:r>
    </w:p>
    <w:p w:rsidR="00000000" w:rsidRPr="00622A1B" w:rsidP="00622A1B">
      <w:pPr>
        <w:pStyle w:val="ListBullet"/>
      </w:pPr>
      <w:r w:rsidRPr="00622A1B">
        <w:t>present the above information in a logical, well organised and professional manner within designated timeframes.</w:t>
      </w:r>
    </w:p>
    <w:p w:rsidR="00000000" w:rsidRPr="00622A1B" w:rsidP="00622A1B">
      <w:pPr>
        <w:pStyle w:val="AllowPageBreak"/>
      </w:pPr>
    </w:p>
    <w:p w:rsidR="00000000" w:rsidRPr="00622A1B" w:rsidP="00622A1B">
      <w:pPr>
        <w:pStyle w:val="Heading1"/>
      </w:pPr>
      <w:bookmarkStart w:id="3" w:name="O_1231900"/>
      <w:bookmarkEnd w:id="3"/>
      <w:r w:rsidRPr="00622A1B">
        <w:t>Knowledge Evidence</w:t>
      </w:r>
    </w:p>
    <w:p w:rsidR="00000000" w:rsidRPr="00622A1B" w:rsidP="0047116E">
      <w:pPr>
        <w:pStyle w:val="BodyText"/>
      </w:pPr>
      <w:r w:rsidRPr="00622A1B">
        <w:t>Demonstrated knowledge required to complete the tasks outlined in elements and performance criteria of this unit:</w:t>
      </w:r>
    </w:p>
    <w:p w:rsidR="00000000" w:rsidRPr="00622A1B" w:rsidP="00622A1B">
      <w:pPr>
        <w:pStyle w:val="ListBullet"/>
      </w:pPr>
      <w:r w:rsidRPr="00622A1B">
        <w:t>types of information sources available and how to access them</w:t>
      </w:r>
    </w:p>
    <w:p w:rsidR="00000000" w:rsidRPr="00622A1B" w:rsidP="00622A1B">
      <w:pPr>
        <w:pStyle w:val="ListBullet"/>
      </w:pPr>
      <w:r w:rsidRPr="00622A1B">
        <w:t xml:space="preserve">organisational guidelines on methods of presenting </w:t>
      </w:r>
      <w:r w:rsidRPr="00622A1B">
        <w:t>information:</w:t>
      </w:r>
    </w:p>
    <w:p w:rsidR="00000000" w:rsidRPr="00622A1B" w:rsidP="00622A1B">
      <w:pPr>
        <w:pStyle w:val="ListBullet2"/>
      </w:pPr>
      <w:r w:rsidRPr="00622A1B">
        <w:t>verbal</w:t>
      </w:r>
    </w:p>
    <w:p w:rsidR="00000000" w:rsidRPr="00622A1B" w:rsidP="00622A1B">
      <w:pPr>
        <w:pStyle w:val="ListBullet2"/>
      </w:pPr>
      <w:r w:rsidRPr="00622A1B">
        <w:t>written</w:t>
      </w:r>
    </w:p>
    <w:p w:rsidR="00000000" w:rsidRPr="00622A1B" w:rsidP="00622A1B">
      <w:pPr>
        <w:pStyle w:val="ListBullet2"/>
      </w:pPr>
      <w:r w:rsidRPr="00622A1B">
        <w:t>diagrammatic</w:t>
      </w:r>
    </w:p>
    <w:p w:rsidR="00000000" w:rsidRPr="00622A1B" w:rsidP="00622A1B">
      <w:pPr>
        <w:pStyle w:val="ListBullet2"/>
      </w:pPr>
      <w:r w:rsidRPr="00622A1B">
        <w:t>group discussion</w:t>
      </w:r>
    </w:p>
    <w:p w:rsidR="00000000" w:rsidRPr="00622A1B" w:rsidP="00622A1B">
      <w:pPr>
        <w:pStyle w:val="ListBullet2"/>
      </w:pPr>
      <w:r w:rsidRPr="00622A1B">
        <w:t>multimedia</w:t>
      </w:r>
    </w:p>
    <w:p w:rsidR="00000000" w:rsidRPr="00622A1B" w:rsidP="00622A1B">
      <w:pPr>
        <w:pStyle w:val="ListBullet"/>
      </w:pPr>
      <w:r w:rsidRPr="00622A1B">
        <w:t>importance of presenting information in a logical sequence and at an appropriate depth</w:t>
      </w:r>
    </w:p>
    <w:p w:rsidR="00000000" w:rsidRPr="00622A1B" w:rsidP="00622A1B">
      <w:pPr>
        <w:pStyle w:val="ListBullet"/>
      </w:pPr>
      <w:r w:rsidRPr="00622A1B">
        <w:t>alternative presentation formats for special needs groups.</w:t>
      </w:r>
    </w:p>
    <w:p w:rsidR="00000000" w:rsidRPr="00622A1B" w:rsidP="00622A1B">
      <w:pPr>
        <w:pStyle w:val="AllowPageBreak"/>
      </w:pPr>
    </w:p>
    <w:p w:rsidR="00000000" w:rsidRPr="00622A1B" w:rsidP="00622A1B">
      <w:pPr>
        <w:pStyle w:val="Heading1"/>
      </w:pPr>
      <w:bookmarkStart w:id="4" w:name="O_1231899"/>
      <w:bookmarkEnd w:id="4"/>
      <w:r w:rsidRPr="00622A1B">
        <w:t>Assessment Conditions</w:t>
      </w:r>
    </w:p>
    <w:p w:rsidR="00000000" w:rsidRPr="00622A1B" w:rsidP="0047116E">
      <w:pPr>
        <w:pStyle w:val="BodyText"/>
      </w:pPr>
      <w:r w:rsidRPr="00622A1B">
        <w:t>Skills must be demonstrated in:</w:t>
      </w:r>
    </w:p>
    <w:p w:rsidR="00000000" w:rsidRPr="00622A1B" w:rsidP="00622A1B">
      <w:pPr>
        <w:pStyle w:val="ListBullet"/>
      </w:pPr>
      <w:r w:rsidRPr="00622A1B">
        <w:t>an industry workplace; or</w:t>
      </w:r>
    </w:p>
    <w:p w:rsidR="00000000" w:rsidRPr="00622A1B" w:rsidP="00622A1B">
      <w:pPr>
        <w:pStyle w:val="ListBullet"/>
      </w:pPr>
      <w:r w:rsidRPr="00622A1B">
        <w:t>a simulated industry environment set up for the purposes of assessment.</w:t>
      </w:r>
    </w:p>
    <w:p w:rsidR="00000000" w:rsidRPr="00622A1B" w:rsidP="0047116E">
      <w:pPr>
        <w:pStyle w:val="BodyText"/>
      </w:pPr>
      <w:r w:rsidRPr="00622A1B">
        <w:t>Assessment must ensure access to:</w:t>
      </w:r>
    </w:p>
    <w:p w:rsidR="00000000" w:rsidRPr="00622A1B" w:rsidP="00622A1B">
      <w:pPr>
        <w:pStyle w:val="ListBullet"/>
      </w:pPr>
      <w:r w:rsidRPr="00622A1B">
        <w:t>current information and communications technology</w:t>
      </w:r>
    </w:p>
    <w:p w:rsidR="00000000" w:rsidRPr="00622A1B" w:rsidP="00622A1B">
      <w:pPr>
        <w:pStyle w:val="ListBullet"/>
      </w:pPr>
      <w:r w:rsidRPr="00622A1B">
        <w:t>sources of informa</w:t>
      </w:r>
      <w:r w:rsidRPr="00622A1B">
        <w:t>tion:</w:t>
      </w:r>
    </w:p>
    <w:p w:rsidR="00000000" w:rsidRPr="00622A1B" w:rsidP="00622A1B">
      <w:pPr>
        <w:pStyle w:val="ListBullet2"/>
      </w:pPr>
      <w:r w:rsidRPr="00622A1B">
        <w:t>customer feedback</w:t>
      </w:r>
    </w:p>
    <w:p w:rsidR="00000000" w:rsidRPr="00622A1B" w:rsidP="00622A1B">
      <w:pPr>
        <w:pStyle w:val="ListBullet2"/>
      </w:pPr>
      <w:r w:rsidRPr="00622A1B">
        <w:t>general and trade media</w:t>
      </w:r>
    </w:p>
    <w:p w:rsidR="00000000" w:rsidRPr="00622A1B" w:rsidP="00622A1B">
      <w:pPr>
        <w:pStyle w:val="ListBullet2"/>
      </w:pPr>
      <w:r w:rsidRPr="00622A1B">
        <w:t>industry associations</w:t>
      </w:r>
    </w:p>
    <w:p w:rsidR="00000000" w:rsidRPr="00622A1B" w:rsidP="00622A1B">
      <w:pPr>
        <w:pStyle w:val="ListBullet2"/>
      </w:pPr>
      <w:r w:rsidRPr="00622A1B">
        <w:t>industry marketing or research bodies</w:t>
      </w:r>
    </w:p>
    <w:p w:rsidR="00000000" w:rsidRPr="00622A1B" w:rsidP="00622A1B">
      <w:pPr>
        <w:pStyle w:val="ListBullet2"/>
      </w:pPr>
      <w:r w:rsidRPr="00622A1B">
        <w:t>lectures and presentations</w:t>
      </w:r>
    </w:p>
    <w:p w:rsidR="00000000" w:rsidRPr="00622A1B" w:rsidP="00622A1B">
      <w:pPr>
        <w:pStyle w:val="ListBullet2"/>
      </w:pPr>
      <w:r w:rsidRPr="00622A1B">
        <w:t>other colleagues and personnel</w:t>
      </w:r>
    </w:p>
    <w:p w:rsidR="00000000" w:rsidRPr="00622A1B" w:rsidP="00622A1B">
      <w:pPr>
        <w:pStyle w:val="ListBullet2"/>
      </w:pPr>
      <w:r w:rsidRPr="00622A1B">
        <w:t>product suppliers</w:t>
      </w:r>
    </w:p>
    <w:p w:rsidR="00000000" w:rsidRPr="00622A1B" w:rsidP="00622A1B">
      <w:pPr>
        <w:pStyle w:val="ListBullet2"/>
      </w:pPr>
      <w:r w:rsidRPr="00622A1B">
        <w:t>trade shows and exhibitions.</w:t>
      </w:r>
    </w:p>
    <w:p w:rsidR="00000000" w:rsidRPr="00622A1B" w:rsidP="0047116E">
      <w:pPr>
        <w:pStyle w:val="BodyText"/>
      </w:pPr>
      <w:r w:rsidRPr="00622A1B">
        <w:t>Assessors must satisfy the Standards for Registered Training Organisations’ requirements for assessors.</w:t>
      </w:r>
    </w:p>
    <w:p w:rsidR="00000000" w:rsidRPr="00622A1B" w:rsidP="00622A1B">
      <w:pPr>
        <w:pStyle w:val="Heading1"/>
      </w:pPr>
      <w:bookmarkStart w:id="5" w:name="O_1231897"/>
      <w:bookmarkEnd w:id="5"/>
      <w:r w:rsidRPr="00622A1B">
        <w:t>Links</w:t>
      </w:r>
    </w:p>
    <w:p w:rsidR="00000000" w:rsidRPr="00622A1B" w:rsidP="0047116E">
      <w:pPr>
        <w:pStyle w:val="BodyText"/>
      </w:pPr>
      <w:r w:rsidRPr="00622A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A25F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22A1B" w:rsidP="00622A1B"/>
    <w:sectPr w:rsidSect="00622A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1B" w:rsidRPr="0047116E" w:rsidP="00471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6E" w:rsidP="00622A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116E" w:rsidP="00622A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116E" w:rsidP="00622A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A1B" w:rsidRPr="0047116E" w:rsidP="00471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A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6E" w:rsidRPr="002D2AF8" w:rsidP="00622A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SITXCOM006 Source and present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7116E" w:rsidP="00622A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84C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D405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1806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A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A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A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A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A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A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A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A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A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A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A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A1B"/>
  </w:style>
  <w:style w:type="character" w:customStyle="1" w:styleId="Heading1Char">
    <w:name w:val="Heading 1 Char"/>
    <w:basedOn w:val="DefaultParagraphFont"/>
    <w:link w:val="Heading1"/>
    <w:rsid w:val="00622A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A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A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A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2A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2A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A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A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A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A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A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A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A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A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A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A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A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A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A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A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A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A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A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A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A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A1B"/>
    <w:rPr>
      <w:b/>
      <w:spacing w:val="0"/>
    </w:rPr>
  </w:style>
  <w:style w:type="paragraph" w:customStyle="1" w:styleId="SuperTitle">
    <w:name w:val="SuperTitle"/>
    <w:basedOn w:val="Title"/>
    <w:rsid w:val="00622A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A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A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A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A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A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A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A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A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A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A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A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A1B"/>
    <w:rPr>
      <w:i/>
    </w:rPr>
  </w:style>
  <w:style w:type="paragraph" w:styleId="Caption">
    <w:name w:val="caption"/>
    <w:basedOn w:val="BodyText"/>
    <w:next w:val="Normal"/>
    <w:qFormat/>
    <w:rsid w:val="00622A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A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A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A1B"/>
  </w:style>
  <w:style w:type="paragraph" w:styleId="TableofFigures">
    <w:name w:val="table of figures"/>
    <w:basedOn w:val="Normal"/>
    <w:next w:val="Normal"/>
    <w:semiHidden/>
    <w:rsid w:val="00622A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A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2A1B"/>
    <w:rPr>
      <w:rFonts w:ascii="Wingdings" w:hAnsi="Wingdings"/>
    </w:rPr>
  </w:style>
  <w:style w:type="paragraph" w:customStyle="1" w:styleId="TableHeading">
    <w:name w:val="Table Heading"/>
    <w:basedOn w:val="HeadingBase"/>
    <w:rsid w:val="00622A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A1B"/>
    <w:rPr>
      <w:color w:val="0033CC"/>
      <w:u w:val="none"/>
    </w:rPr>
  </w:style>
  <w:style w:type="paragraph" w:customStyle="1" w:styleId="BodyTextRight">
    <w:name w:val="Body Text Right"/>
    <w:basedOn w:val="BodyText"/>
    <w:rsid w:val="00622A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A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A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A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A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A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A1B"/>
    <w:rPr>
      <w:sz w:val="32"/>
    </w:rPr>
  </w:style>
  <w:style w:type="paragraph" w:customStyle="1" w:styleId="HeadingProcedure">
    <w:name w:val="Heading Procedure"/>
    <w:basedOn w:val="HeadingBase"/>
    <w:next w:val="Normal"/>
    <w:rsid w:val="00622A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A1B"/>
    <w:pPr>
      <w:spacing w:before="60" w:after="60"/>
    </w:pPr>
  </w:style>
  <w:style w:type="paragraph" w:styleId="ListContinue">
    <w:name w:val="List Continue"/>
    <w:basedOn w:val="List"/>
    <w:rsid w:val="00622A1B"/>
    <w:pPr>
      <w:ind w:firstLine="0"/>
    </w:pPr>
  </w:style>
  <w:style w:type="paragraph" w:customStyle="1" w:styleId="ListNote">
    <w:name w:val="List Note"/>
    <w:basedOn w:val="List"/>
    <w:rsid w:val="00622A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A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A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A1B"/>
    <w:rPr>
      <w:rFonts w:ascii="Courier New" w:hAnsi="Courier New"/>
    </w:rPr>
  </w:style>
  <w:style w:type="paragraph" w:customStyle="1" w:styleId="NoteBullet">
    <w:name w:val="Note Bullet"/>
    <w:basedOn w:val="Note"/>
    <w:rsid w:val="00622A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A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A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A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A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A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A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A1B"/>
    <w:rPr>
      <w:b/>
      <w:smallCaps/>
    </w:rPr>
  </w:style>
  <w:style w:type="paragraph" w:customStyle="1" w:styleId="TableListNumber">
    <w:name w:val="Table List Number"/>
    <w:basedOn w:val="ListNumber"/>
    <w:rsid w:val="00622A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A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A1B"/>
    <w:pPr>
      <w:numPr>
        <w:numId w:val="9"/>
      </w:numPr>
    </w:pPr>
  </w:style>
  <w:style w:type="paragraph" w:customStyle="1" w:styleId="ListAlpha2">
    <w:name w:val="List Alpha 2"/>
    <w:basedOn w:val="List2"/>
    <w:rsid w:val="00622A1B"/>
    <w:pPr>
      <w:numPr>
        <w:numId w:val="8"/>
      </w:numPr>
    </w:pPr>
  </w:style>
  <w:style w:type="paragraph" w:styleId="List2">
    <w:name w:val="List 2"/>
    <w:basedOn w:val="BodyText"/>
    <w:rsid w:val="00622A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A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A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A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A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A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A1B"/>
    <w:pPr>
      <w:numPr>
        <w:numId w:val="4"/>
      </w:numPr>
    </w:pPr>
  </w:style>
  <w:style w:type="paragraph" w:styleId="ListContinue2">
    <w:name w:val="List Continue 2"/>
    <w:basedOn w:val="List2"/>
    <w:rsid w:val="00622A1B"/>
    <w:pPr>
      <w:ind w:firstLine="0"/>
    </w:pPr>
  </w:style>
  <w:style w:type="paragraph" w:styleId="ListContinue3">
    <w:name w:val="List Continue 3"/>
    <w:basedOn w:val="List3"/>
    <w:rsid w:val="00622A1B"/>
    <w:pPr>
      <w:ind w:left="1021" w:firstLine="0"/>
    </w:pPr>
  </w:style>
  <w:style w:type="paragraph" w:styleId="ListContinue4">
    <w:name w:val="List Continue 4"/>
    <w:basedOn w:val="List4"/>
    <w:rsid w:val="00622A1B"/>
    <w:pPr>
      <w:ind w:firstLine="0"/>
    </w:pPr>
  </w:style>
  <w:style w:type="paragraph" w:styleId="ListContinue5">
    <w:name w:val="List Continue 5"/>
    <w:basedOn w:val="List5"/>
    <w:rsid w:val="00622A1B"/>
    <w:pPr>
      <w:ind w:firstLine="0"/>
    </w:pPr>
  </w:style>
  <w:style w:type="paragraph" w:styleId="ListNumber3">
    <w:name w:val="List Number 3"/>
    <w:basedOn w:val="List3"/>
    <w:rsid w:val="00622A1B"/>
    <w:pPr>
      <w:numPr>
        <w:numId w:val="5"/>
      </w:numPr>
    </w:pPr>
  </w:style>
  <w:style w:type="paragraph" w:styleId="ListNumber4">
    <w:name w:val="List Number 4"/>
    <w:basedOn w:val="List4"/>
    <w:rsid w:val="00622A1B"/>
    <w:pPr>
      <w:numPr>
        <w:numId w:val="6"/>
      </w:numPr>
    </w:pPr>
  </w:style>
  <w:style w:type="paragraph" w:styleId="ListNumber5">
    <w:name w:val="List Number 5"/>
    <w:basedOn w:val="List5"/>
    <w:rsid w:val="00622A1B"/>
    <w:pPr>
      <w:numPr>
        <w:numId w:val="7"/>
      </w:numPr>
    </w:pPr>
  </w:style>
  <w:style w:type="paragraph" w:styleId="BlockText">
    <w:name w:val="Block Text"/>
    <w:basedOn w:val="Normal"/>
    <w:rsid w:val="00622A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A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A1B"/>
    <w:rPr>
      <w:sz w:val="16"/>
      <w:vertAlign w:val="superscript"/>
    </w:rPr>
  </w:style>
  <w:style w:type="character" w:customStyle="1" w:styleId="Symbols">
    <w:name w:val="Symbols"/>
    <w:basedOn w:val="DefaultParagraphFont"/>
    <w:rsid w:val="00622A1B"/>
    <w:rPr>
      <w:rFonts w:ascii="Symbol" w:hAnsi="Symbol"/>
    </w:rPr>
  </w:style>
  <w:style w:type="character" w:customStyle="1" w:styleId="MenuOptions">
    <w:name w:val="Menu Options"/>
    <w:basedOn w:val="DefaultParagraphFont"/>
    <w:rsid w:val="00622A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A1B"/>
    <w:rPr>
      <w:b/>
    </w:rPr>
  </w:style>
  <w:style w:type="character" w:customStyle="1" w:styleId="Underlined">
    <w:name w:val="Underlined"/>
    <w:basedOn w:val="DefaultParagraphFont"/>
    <w:rsid w:val="00622A1B"/>
    <w:rPr>
      <w:u w:val="single"/>
    </w:rPr>
  </w:style>
  <w:style w:type="paragraph" w:customStyle="1" w:styleId="TableBodyTextRight">
    <w:name w:val="Table Body Text Right"/>
    <w:basedOn w:val="TableBodyText"/>
    <w:rsid w:val="00622A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A1B"/>
    <w:rPr>
      <w:sz w:val="18"/>
    </w:rPr>
  </w:style>
  <w:style w:type="paragraph" w:customStyle="1" w:styleId="BodySmallRight">
    <w:name w:val="Body Small Right"/>
    <w:basedOn w:val="BodyTextRight"/>
    <w:rsid w:val="00622A1B"/>
    <w:rPr>
      <w:sz w:val="18"/>
      <w:szCs w:val="18"/>
    </w:rPr>
  </w:style>
  <w:style w:type="paragraph" w:customStyle="1" w:styleId="MarginEdition">
    <w:name w:val="Margin Edition"/>
    <w:basedOn w:val="MarginNote"/>
    <w:rsid w:val="00622A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A1B"/>
    <w:rPr>
      <w:sz w:val="2"/>
      <w:szCs w:val="2"/>
    </w:rPr>
  </w:style>
  <w:style w:type="character" w:customStyle="1" w:styleId="Small">
    <w:name w:val="Small"/>
    <w:basedOn w:val="DefaultParagraphFont"/>
    <w:rsid w:val="00622A1B"/>
    <w:rPr>
      <w:sz w:val="16"/>
    </w:rPr>
  </w:style>
  <w:style w:type="paragraph" w:customStyle="1" w:styleId="WideTable">
    <w:name w:val="Wide Table"/>
    <w:basedOn w:val="Normal"/>
    <w:rsid w:val="00622A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A1B"/>
  </w:style>
  <w:style w:type="paragraph" w:styleId="Quote">
    <w:name w:val="Quote"/>
    <w:basedOn w:val="Heading1"/>
    <w:link w:val="QuoteChar"/>
    <w:qFormat/>
    <w:rsid w:val="00622A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A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A1B"/>
    <w:pPr>
      <w:pageBreakBefore/>
    </w:pPr>
  </w:style>
  <w:style w:type="paragraph" w:customStyle="1" w:styleId="Border">
    <w:name w:val="Border"/>
    <w:basedOn w:val="Normal"/>
    <w:qFormat/>
    <w:rsid w:val="00622A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A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A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A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A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A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A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A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A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A1B"/>
    <w:rPr>
      <w:u w:val="single"/>
    </w:rPr>
  </w:style>
  <w:style w:type="character" w:customStyle="1" w:styleId="BoldandItalics">
    <w:name w:val="Bold and Italics"/>
    <w:qFormat/>
    <w:rsid w:val="00622A1B"/>
    <w:rPr>
      <w:b/>
      <w:i/>
      <w:u w:val="none"/>
    </w:rPr>
  </w:style>
  <w:style w:type="paragraph" w:styleId="BalloonText">
    <w:name w:val="Balloon Text"/>
    <w:basedOn w:val="Normal"/>
    <w:link w:val="BalloonTextChar"/>
    <w:rsid w:val="00622A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A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A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A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A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A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A1B"/>
    <w:pPr>
      <w:spacing w:before="0" w:after="0"/>
    </w:pPr>
  </w:style>
  <w:style w:type="paragraph" w:customStyle="1" w:styleId="BodyTextBold">
    <w:name w:val="Body Text Bold"/>
    <w:basedOn w:val="BodyText"/>
    <w:qFormat/>
    <w:rsid w:val="00622A1B"/>
    <w:rPr>
      <w:b/>
    </w:rPr>
  </w:style>
  <w:style w:type="character" w:styleId="Hyperlink">
    <w:name w:val="Hyperlink"/>
    <w:basedOn w:val="DefaultParagraphFont"/>
    <w:uiPriority w:val="99"/>
    <w:unhideWhenUsed/>
    <w:rsid w:val="00471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2023</Characters>
  <Application>Microsoft Office Word</Application>
  <DocSecurity>0</DocSecurity>
  <Lines>63</Lines>
  <Paragraphs>53</Paragraphs>
  <ScaleCrop>false</ScaleCrop>
  <Company>Author-it Software Corporation Ltd.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SITXCOM006 Source and present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2023-03-02T05:29:00Z</dcterms:created>
  <dcterms:modified xsi:type="dcterms:W3CDTF">2023-03-02T05:29:00Z</dcterms:modified>
</cp:coreProperties>
</file>