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622" w:rsidP="00CA4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SITXCCS019 Prepare quotations</w:t>
      </w:r>
      <w:r>
        <w:fldChar w:fldCharType="end"/>
      </w:r>
    </w:p>
    <w:p w:rsidR="00CA4622" w:rsidP="00CA4622">
      <w:pPr>
        <w:pStyle w:val="Version"/>
        <w:sectPr w:rsidSect="00491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5E2" w:rsidP="004915E2">
      <w:pPr>
        <w:pStyle w:val="SuperHeading"/>
      </w:pPr>
      <w:r w:rsidRPr="004915E2">
        <w:t>SITXCCS019 Prepare quotations</w:t>
      </w:r>
    </w:p>
    <w:p w:rsidR="00000000" w:rsidRPr="004915E2" w:rsidP="004915E2">
      <w:pPr>
        <w:pStyle w:val="Heading1"/>
      </w:pPr>
      <w:bookmarkStart w:id="1" w:name="O_1231779"/>
      <w:bookmarkEnd w:id="1"/>
      <w:r w:rsidRPr="004915E2">
        <w:t>Modification History</w:t>
      </w:r>
    </w:p>
    <w:p w:rsidR="00000000" w:rsidRPr="004915E2" w:rsidP="00CA4622">
      <w:pPr>
        <w:pStyle w:val="BodyText"/>
      </w:pPr>
      <w:r w:rsidRPr="004915E2">
        <w:t>Not applicable.</w:t>
      </w:r>
    </w:p>
    <w:p w:rsidR="00000000" w:rsidRPr="004915E2" w:rsidP="004915E2">
      <w:pPr>
        <w:pStyle w:val="Heading1"/>
      </w:pPr>
      <w:bookmarkStart w:id="2" w:name="O_1231780"/>
      <w:bookmarkEnd w:id="2"/>
      <w:r w:rsidRPr="004915E2">
        <w:t>Application</w:t>
      </w:r>
    </w:p>
    <w:p w:rsidR="00000000" w:rsidRPr="004915E2" w:rsidP="00CA4622">
      <w:pPr>
        <w:pStyle w:val="BodyText"/>
      </w:pPr>
      <w:r w:rsidRPr="004915E2">
        <w:t xml:space="preserve">This unit describes the performance outcomes, skills and knowledge required to calculate the costs of products and services and to present quotations to customers. It requires the ability </w:t>
      </w:r>
      <w:r w:rsidRPr="004915E2">
        <w:t>to provide quotations for products and services where business pricing has already been determined.</w:t>
      </w:r>
    </w:p>
    <w:p w:rsidR="00000000" w:rsidRPr="004915E2" w:rsidP="00CA4622">
      <w:pPr>
        <w:pStyle w:val="BodyText"/>
      </w:pPr>
      <w:r w:rsidRPr="004915E2">
        <w:t>The unit applies to any type of organisation and quotations can be for any product or service. It applies to frontline sales or operations personnel who ope</w:t>
      </w:r>
      <w:r w:rsidRPr="004915E2">
        <w:t>rate with some level of independence and under limited supervision.</w:t>
      </w:r>
    </w:p>
    <w:p w:rsidR="00000000" w:rsidRPr="004915E2" w:rsidP="00CA4622">
      <w:pPr>
        <w:pStyle w:val="BodyText"/>
      </w:pPr>
      <w:r w:rsidRPr="004915E2">
        <w:t>The skills in this unit of competency must be applied in accordance with Commonwealth and State/Territory legislation, Australian standards and industry codes of practice.</w:t>
      </w:r>
    </w:p>
    <w:p w:rsidR="00000000" w:rsidRPr="004915E2" w:rsidP="00CA4622">
      <w:pPr>
        <w:pStyle w:val="BodyText"/>
      </w:pPr>
      <w:r w:rsidRPr="004915E2">
        <w:t xml:space="preserve">No occupational </w:t>
      </w:r>
      <w:r w:rsidRPr="004915E2">
        <w:t>licensing, certification or specific legislative requirements apply to this unit at the time of publication.</w:t>
      </w:r>
    </w:p>
    <w:p w:rsidR="00000000" w:rsidRPr="004915E2" w:rsidP="004915E2">
      <w:pPr>
        <w:pStyle w:val="Heading1"/>
      </w:pPr>
      <w:bookmarkStart w:id="3" w:name="O_1231781"/>
      <w:bookmarkEnd w:id="3"/>
      <w:r w:rsidRPr="004915E2">
        <w:t>Pre-requisite Unit</w:t>
      </w:r>
    </w:p>
    <w:p w:rsidR="00000000" w:rsidRPr="004915E2" w:rsidP="00CA4622">
      <w:pPr>
        <w:pStyle w:val="BodyText"/>
      </w:pPr>
      <w:r w:rsidRPr="004915E2">
        <w:t>Nil</w:t>
      </w:r>
    </w:p>
    <w:p w:rsidR="00000000" w:rsidRPr="004915E2" w:rsidP="004915E2">
      <w:pPr>
        <w:pStyle w:val="Heading1"/>
      </w:pPr>
      <w:bookmarkStart w:id="4" w:name="O_1231782"/>
      <w:bookmarkEnd w:id="4"/>
      <w:r w:rsidRPr="004915E2">
        <w:t>Competency Field</w:t>
      </w:r>
    </w:p>
    <w:p w:rsidR="00000000" w:rsidRPr="004915E2" w:rsidP="00CA4622">
      <w:pPr>
        <w:pStyle w:val="BodyText"/>
      </w:pPr>
      <w:r w:rsidRPr="004915E2">
        <w:t>Client and Customer Service</w:t>
      </w:r>
    </w:p>
    <w:p w:rsidR="00000000" w:rsidRPr="004915E2" w:rsidP="004915E2">
      <w:pPr>
        <w:pStyle w:val="Heading1"/>
      </w:pPr>
      <w:bookmarkStart w:id="5" w:name="O_1231783"/>
      <w:bookmarkEnd w:id="5"/>
      <w:r w:rsidRPr="004915E2">
        <w:t>Unit Sector</w:t>
      </w:r>
    </w:p>
    <w:p w:rsidR="00000000" w:rsidRPr="004915E2" w:rsidP="00CA4622">
      <w:pPr>
        <w:pStyle w:val="BodyText"/>
      </w:pPr>
      <w:r w:rsidRPr="004915E2">
        <w:t>Cross-Sect</w:t>
      </w:r>
      <w:r w:rsidRPr="004915E2">
        <w:t>or</w:t>
      </w:r>
    </w:p>
    <w:p w:rsidR="00000000" w:rsidRPr="004915E2" w:rsidP="004915E2">
      <w:pPr>
        <w:pStyle w:val="Heading1"/>
      </w:pPr>
      <w:bookmarkStart w:id="6" w:name="O_1231784"/>
      <w:bookmarkEnd w:id="6"/>
      <w:r w:rsidRPr="004915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E2" w:rsidP="004915E2">
            <w:pPr>
              <w:pStyle w:val="BodyText"/>
            </w:pPr>
            <w:r w:rsidRPr="004915E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rPr>
                <w:rStyle w:val="SpecialBold"/>
              </w:rPr>
              <w:t>PERFORMANCE</w:t>
            </w:r>
            <w:r w:rsidRPr="004915E2">
              <w:t xml:space="preserve"> </w:t>
            </w:r>
            <w:r w:rsidRPr="004915E2">
              <w:rPr>
                <w:rStyle w:val="SpecialBold"/>
              </w:rPr>
              <w:t>CRITERIA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E2" w:rsidP="004915E2">
            <w:pPr>
              <w:pStyle w:val="BodyText"/>
            </w:pPr>
            <w:r w:rsidRPr="004915E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List"/>
              <w:rPr>
                <w:lang w:val="en-NZ"/>
              </w:rPr>
            </w:pPr>
            <w:r w:rsidRPr="004915E2">
              <w:t>1.  Calculate costs of products and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E2" w:rsidP="004915E2">
            <w:pPr>
              <w:pStyle w:val="List"/>
            </w:pPr>
            <w:r w:rsidRPr="004915E2">
              <w:t>1.1. Create customer file to administer customer details and requirements.</w:t>
            </w:r>
          </w:p>
          <w:p w:rsidR="00000000" w:rsidRPr="004915E2" w:rsidP="004915E2">
            <w:pPr>
              <w:pStyle w:val="List"/>
            </w:pPr>
            <w:r w:rsidRPr="004915E2">
              <w:t xml:space="preserve">1.2. Source, select and interpret product or service costing </w:t>
            </w:r>
            <w:r w:rsidRPr="004915E2">
              <w:t>information to prepare quotation.</w:t>
            </w:r>
          </w:p>
          <w:p w:rsidR="00000000" w:rsidRPr="004915E2" w:rsidP="004915E2">
            <w:pPr>
              <w:pStyle w:val="List"/>
            </w:pPr>
            <w:r w:rsidRPr="004915E2">
              <w:t>1.3. Calculate commissions or mark-up ne</w:t>
            </w:r>
            <w:r w:rsidRPr="004915E2">
              <w:t>t costs according to organisational procedures to determine a profitable selling price.</w:t>
            </w:r>
          </w:p>
          <w:p w:rsidR="00000000" w:rsidRPr="004915E2" w:rsidP="004915E2">
            <w:pPr>
              <w:pStyle w:val="List"/>
            </w:pPr>
            <w:r w:rsidRPr="004915E2">
              <w:t>1.4. Calculate any additional taxes, fees or other charges.</w:t>
            </w:r>
          </w:p>
          <w:p w:rsidR="00000000" w:rsidRPr="004915E2" w:rsidP="004915E2">
            <w:pPr>
              <w:pStyle w:val="List"/>
            </w:pPr>
            <w:r w:rsidRPr="004915E2">
              <w:t>1.5. Check product or service package cost calculation against all individual product and service components</w:t>
            </w:r>
            <w:r w:rsidRPr="004915E2">
              <w:t>.</w:t>
            </w:r>
          </w:p>
          <w:p w:rsidR="00000000" w:rsidP="004915E2">
            <w:pPr>
              <w:pStyle w:val="List"/>
              <w:rPr>
                <w:lang w:val="en-NZ"/>
              </w:rPr>
            </w:pPr>
            <w:r w:rsidRPr="004915E2">
              <w:t>1.6. Determine final cost of product or service package and record on customer file according to organisational procedures.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List"/>
              <w:rPr>
                <w:lang w:val="en-NZ"/>
              </w:rPr>
            </w:pPr>
            <w:r w:rsidRPr="004915E2">
              <w:t>2.  Provide quotations to customer.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E2" w:rsidP="004915E2">
            <w:pPr>
              <w:pStyle w:val="List"/>
            </w:pPr>
            <w:r w:rsidRPr="004915E2">
              <w:t>2.1. Prepare quotation to reflect customer requirements and provide to customer according to organisational procedures and formats.</w:t>
            </w:r>
          </w:p>
          <w:p w:rsidR="00000000" w:rsidRPr="004915E2" w:rsidP="004915E2">
            <w:pPr>
              <w:pStyle w:val="List"/>
            </w:pPr>
            <w:r w:rsidRPr="004915E2">
              <w:t>2.2. Include accurate details of cost of product and service provision, and conditions and limitations of quotation.</w:t>
            </w:r>
          </w:p>
          <w:p w:rsidR="00000000" w:rsidP="004915E2">
            <w:pPr>
              <w:pStyle w:val="List"/>
              <w:rPr>
                <w:lang w:val="en-NZ"/>
              </w:rPr>
            </w:pPr>
            <w:r w:rsidRPr="004915E2">
              <w:t>2.3. Mi</w:t>
            </w:r>
            <w:r w:rsidRPr="004915E2">
              <w:t>nimise use of printed materials and maximise electronic transmission and record keeping to reduce waste.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List"/>
              <w:rPr>
                <w:lang w:val="en-NZ"/>
              </w:rPr>
            </w:pPr>
            <w:r w:rsidRPr="004915E2">
              <w:t>3.  Update and record quotations.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E2" w:rsidP="004915E2">
            <w:pPr>
              <w:pStyle w:val="List"/>
            </w:pPr>
            <w:r w:rsidRPr="004915E2">
              <w:t>3.1. Adjust and update quotations to take account of changed customer requests or arrangements.</w:t>
            </w:r>
          </w:p>
          <w:p w:rsidR="00000000" w:rsidRPr="004915E2" w:rsidP="004915E2">
            <w:pPr>
              <w:pStyle w:val="List"/>
            </w:pPr>
            <w:r w:rsidRPr="004915E2">
              <w:t>3.2. Provide most up</w:t>
            </w:r>
            <w:r w:rsidRPr="004915E2">
              <w:t>-to-date quotation to customer inclusive of current conditions and limitations.</w:t>
            </w:r>
          </w:p>
          <w:p w:rsidR="00000000" w:rsidRPr="004915E2" w:rsidP="004915E2">
            <w:pPr>
              <w:pStyle w:val="List"/>
            </w:pPr>
            <w:r w:rsidRPr="004915E2">
              <w:t>3.3. Record all details of adjusted quotations on customer file.</w:t>
            </w:r>
          </w:p>
        </w:tc>
      </w:tr>
    </w:tbl>
    <w:p w:rsidR="00000000" w:rsidRPr="004915E2" w:rsidP="004915E2">
      <w:pPr>
        <w:pStyle w:val="BodyText"/>
      </w:pPr>
    </w:p>
    <w:p w:rsidR="00000000" w:rsidRPr="004915E2" w:rsidP="004915E2">
      <w:pPr>
        <w:pStyle w:val="AllowPageBreak"/>
      </w:pPr>
    </w:p>
    <w:p w:rsidR="00000000" w:rsidRPr="004915E2" w:rsidP="004915E2">
      <w:pPr>
        <w:pStyle w:val="Heading1"/>
      </w:pPr>
      <w:bookmarkStart w:id="7" w:name="O_1231785"/>
      <w:bookmarkEnd w:id="7"/>
      <w:r w:rsidRPr="004915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E2" w:rsidP="004915E2">
            <w:pPr>
              <w:pStyle w:val="BodyText"/>
            </w:pPr>
            <w:r w:rsidRPr="004915E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rPr>
                <w:rStyle w:val="SpecialBold"/>
              </w:rPr>
              <w:t>DESCRIPTION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ListBullet"/>
              <w:rPr>
                <w:lang w:val="en-NZ"/>
              </w:rPr>
            </w:pPr>
            <w:r w:rsidRPr="004915E2">
              <w:t>interpret documents, customer files, customer requests an</w:t>
            </w:r>
            <w:r w:rsidRPr="004915E2">
              <w:t>d product or service costing information.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ListBullet"/>
              <w:rPr>
                <w:lang w:val="en-NZ"/>
              </w:rPr>
            </w:pPr>
            <w:r w:rsidRPr="004915E2">
              <w:t>record customer details and requests and quotations in a clear format and style, with accurate details of conditions and limitations specifically applicable to the quotation.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E2" w:rsidP="004915E2">
            <w:pPr>
              <w:pStyle w:val="ListBullet"/>
            </w:pPr>
            <w:r w:rsidRPr="004915E2">
              <w:t>interpret product or service costing information and calculate costs for all products or services</w:t>
            </w:r>
          </w:p>
          <w:p w:rsidR="00000000" w:rsidP="004915E2">
            <w:pPr>
              <w:pStyle w:val="ListBullet"/>
              <w:rPr>
                <w:lang w:val="en-NZ"/>
              </w:rPr>
            </w:pPr>
            <w:r w:rsidRPr="004915E2">
              <w:t>interpret and calculate any sales and product coordination fees.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ListBullet"/>
              <w:rPr>
                <w:lang w:val="en-NZ"/>
              </w:rPr>
            </w:pPr>
            <w:r w:rsidRPr="004915E2">
              <w:t>identify and resolve mistakes in calculatio</w:t>
            </w:r>
            <w:r w:rsidRPr="004915E2">
              <w:t>ns.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t xml:space="preserve">Planning and organising </w:t>
            </w:r>
            <w:r w:rsidRPr="004915E2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ListBullet"/>
              <w:rPr>
                <w:lang w:val="en-NZ"/>
              </w:rPr>
            </w:pPr>
            <w:r w:rsidRPr="004915E2">
              <w:t>prepare quotations in correct customer file sequence according to the earliest service dates for customers.</w:t>
            </w:r>
          </w:p>
        </w:tc>
      </w:tr>
      <w:tr w:rsidTr="004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E2">
            <w:pPr>
              <w:pStyle w:val="BodyText"/>
              <w:rPr>
                <w:lang w:val="en-NZ"/>
              </w:rPr>
            </w:pPr>
            <w:r w:rsidRPr="004915E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E2" w:rsidP="004915E2">
            <w:pPr>
              <w:pStyle w:val="ListBullet"/>
            </w:pPr>
            <w:r w:rsidRPr="004915E2">
              <w:t>use computer systems and software to prepare quotations.</w:t>
            </w:r>
          </w:p>
        </w:tc>
      </w:tr>
    </w:tbl>
    <w:p w:rsidR="00000000" w:rsidRPr="004915E2" w:rsidP="004915E2">
      <w:pPr>
        <w:pStyle w:val="BodyText"/>
      </w:pPr>
    </w:p>
    <w:p w:rsidR="00000000" w:rsidRPr="004915E2" w:rsidP="004915E2">
      <w:pPr>
        <w:pStyle w:val="AllowPageBreak"/>
      </w:pPr>
    </w:p>
    <w:p w:rsidR="00000000" w:rsidRPr="004915E2" w:rsidP="004915E2">
      <w:pPr>
        <w:pStyle w:val="Heading1"/>
      </w:pPr>
      <w:bookmarkStart w:id="8" w:name="O_1231787"/>
      <w:bookmarkEnd w:id="8"/>
      <w:r w:rsidRPr="004915E2">
        <w:t>Unit Mapping Information</w:t>
      </w:r>
    </w:p>
    <w:p w:rsidR="00000000" w:rsidRPr="004915E2" w:rsidP="00CA4622">
      <w:pPr>
        <w:pStyle w:val="BodyText"/>
      </w:pPr>
      <w:r w:rsidRPr="004915E2">
        <w:t>No equivalent unit.</w:t>
      </w:r>
    </w:p>
    <w:p w:rsidR="00000000" w:rsidRPr="004915E2" w:rsidP="004915E2">
      <w:pPr>
        <w:pStyle w:val="Heading1"/>
      </w:pPr>
      <w:bookmarkStart w:id="9" w:name="O_1231794"/>
      <w:bookmarkEnd w:id="9"/>
      <w:r w:rsidRPr="004915E2">
        <w:t>Links</w:t>
      </w:r>
    </w:p>
    <w:p w:rsidR="00000000" w:rsidRPr="004915E2" w:rsidP="00CA4622">
      <w:pPr>
        <w:pStyle w:val="BodyText"/>
      </w:pPr>
      <w:r w:rsidRPr="00491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D322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915E2" w:rsidP="004915E2"/>
    <w:sectPr w:rsidSect="004915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E2" w:rsidRPr="00CA4622" w:rsidP="00CA4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22" w:rsidP="00491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622" w:rsidP="00491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4622" w:rsidP="00491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5E2" w:rsidRPr="00CA4622" w:rsidP="00CA4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22" w:rsidRPr="002D2AF8" w:rsidP="00491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SITXCCS019 Prepare quotations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A4622" w:rsidP="00491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04C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266A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5E2"/>
  </w:style>
  <w:style w:type="character" w:customStyle="1" w:styleId="Heading1Char">
    <w:name w:val="Heading 1 Char"/>
    <w:basedOn w:val="DefaultParagraphFont"/>
    <w:link w:val="Heading1"/>
    <w:rsid w:val="00491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5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5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5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5E2"/>
    <w:rPr>
      <w:b/>
      <w:spacing w:val="0"/>
    </w:rPr>
  </w:style>
  <w:style w:type="character" w:styleId="Emphasis">
    <w:name w:val="Emphasis"/>
    <w:basedOn w:val="DefaultParagraphFont"/>
    <w:qFormat/>
    <w:rsid w:val="004915E2"/>
    <w:rPr>
      <w:i/>
    </w:rPr>
  </w:style>
  <w:style w:type="paragraph" w:customStyle="1" w:styleId="SuperHeading">
    <w:name w:val="SuperHeading"/>
    <w:basedOn w:val="Normal"/>
    <w:rsid w:val="00491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5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5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5E2"/>
  </w:style>
  <w:style w:type="paragraph" w:styleId="TableofFigures">
    <w:name w:val="table of figures"/>
    <w:basedOn w:val="Normal"/>
    <w:next w:val="Normal"/>
    <w:semiHidden/>
    <w:rsid w:val="00491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5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5E2"/>
    <w:rPr>
      <w:rFonts w:ascii="Wingdings" w:hAnsi="Wingdings"/>
    </w:rPr>
  </w:style>
  <w:style w:type="paragraph" w:customStyle="1" w:styleId="TableHeading">
    <w:name w:val="Table Heading"/>
    <w:basedOn w:val="HeadingBase"/>
    <w:rsid w:val="00491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5E2"/>
    <w:rPr>
      <w:color w:val="0033CC"/>
      <w:u w:val="none"/>
    </w:rPr>
  </w:style>
  <w:style w:type="paragraph" w:customStyle="1" w:styleId="BodyTextRight">
    <w:name w:val="Body Text Right"/>
    <w:basedOn w:val="BodyText"/>
    <w:rsid w:val="00491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5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5E2"/>
    <w:rPr>
      <w:sz w:val="32"/>
    </w:rPr>
  </w:style>
  <w:style w:type="paragraph" w:customStyle="1" w:styleId="HeadingProcedure">
    <w:name w:val="Heading Procedure"/>
    <w:basedOn w:val="HeadingBase"/>
    <w:next w:val="Normal"/>
    <w:rsid w:val="00491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5E2"/>
    <w:pPr>
      <w:spacing w:before="60" w:after="60"/>
    </w:pPr>
  </w:style>
  <w:style w:type="paragraph" w:styleId="ListContinue">
    <w:name w:val="List Continue"/>
    <w:basedOn w:val="List"/>
    <w:rsid w:val="004915E2"/>
    <w:pPr>
      <w:ind w:firstLine="0"/>
    </w:pPr>
  </w:style>
  <w:style w:type="paragraph" w:customStyle="1" w:styleId="ListNote">
    <w:name w:val="List Note"/>
    <w:basedOn w:val="List"/>
    <w:rsid w:val="00491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5E2"/>
    <w:rPr>
      <w:rFonts w:ascii="Courier New" w:hAnsi="Courier New"/>
    </w:rPr>
  </w:style>
  <w:style w:type="paragraph" w:customStyle="1" w:styleId="NoteBullet">
    <w:name w:val="Note Bullet"/>
    <w:basedOn w:val="Note"/>
    <w:rsid w:val="00491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5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5E2"/>
    <w:rPr>
      <w:b/>
      <w:smallCaps/>
    </w:rPr>
  </w:style>
  <w:style w:type="paragraph" w:customStyle="1" w:styleId="TableListNumber">
    <w:name w:val="Table List Number"/>
    <w:basedOn w:val="ListNumber"/>
    <w:rsid w:val="00491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5E2"/>
    <w:pPr>
      <w:numPr>
        <w:numId w:val="8"/>
      </w:numPr>
    </w:pPr>
  </w:style>
  <w:style w:type="paragraph" w:customStyle="1" w:styleId="ListAlpha2">
    <w:name w:val="List Alpha 2"/>
    <w:basedOn w:val="List2"/>
    <w:rsid w:val="004915E2"/>
    <w:pPr>
      <w:numPr>
        <w:numId w:val="7"/>
      </w:numPr>
    </w:pPr>
  </w:style>
  <w:style w:type="paragraph" w:styleId="List2">
    <w:name w:val="List 2"/>
    <w:basedOn w:val="BodyText"/>
    <w:rsid w:val="00491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5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5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5E2"/>
    <w:pPr>
      <w:numPr>
        <w:numId w:val="3"/>
      </w:numPr>
    </w:pPr>
  </w:style>
  <w:style w:type="paragraph" w:styleId="ListContinue2">
    <w:name w:val="List Continue 2"/>
    <w:basedOn w:val="List2"/>
    <w:rsid w:val="004915E2"/>
    <w:pPr>
      <w:ind w:firstLine="0"/>
    </w:pPr>
  </w:style>
  <w:style w:type="paragraph" w:styleId="ListContinue3">
    <w:name w:val="List Continue 3"/>
    <w:basedOn w:val="List3"/>
    <w:rsid w:val="004915E2"/>
    <w:pPr>
      <w:ind w:left="1021" w:firstLine="0"/>
    </w:pPr>
  </w:style>
  <w:style w:type="paragraph" w:styleId="ListContinue4">
    <w:name w:val="List Continue 4"/>
    <w:basedOn w:val="List4"/>
    <w:rsid w:val="004915E2"/>
    <w:pPr>
      <w:ind w:firstLine="0"/>
    </w:pPr>
  </w:style>
  <w:style w:type="paragraph" w:styleId="ListContinue5">
    <w:name w:val="List Continue 5"/>
    <w:basedOn w:val="List5"/>
    <w:rsid w:val="004915E2"/>
    <w:pPr>
      <w:ind w:firstLine="0"/>
    </w:pPr>
  </w:style>
  <w:style w:type="paragraph" w:styleId="ListNumber3">
    <w:name w:val="List Number 3"/>
    <w:basedOn w:val="List3"/>
    <w:rsid w:val="004915E2"/>
    <w:pPr>
      <w:numPr>
        <w:numId w:val="4"/>
      </w:numPr>
    </w:pPr>
  </w:style>
  <w:style w:type="paragraph" w:styleId="ListNumber4">
    <w:name w:val="List Number 4"/>
    <w:basedOn w:val="List4"/>
    <w:rsid w:val="004915E2"/>
    <w:pPr>
      <w:numPr>
        <w:numId w:val="5"/>
      </w:numPr>
    </w:pPr>
  </w:style>
  <w:style w:type="paragraph" w:styleId="ListNumber5">
    <w:name w:val="List Number 5"/>
    <w:basedOn w:val="List5"/>
    <w:rsid w:val="004915E2"/>
    <w:pPr>
      <w:numPr>
        <w:numId w:val="6"/>
      </w:numPr>
    </w:pPr>
  </w:style>
  <w:style w:type="paragraph" w:styleId="BlockText">
    <w:name w:val="Block Text"/>
    <w:basedOn w:val="Normal"/>
    <w:rsid w:val="00491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5E2"/>
    <w:rPr>
      <w:sz w:val="16"/>
      <w:vertAlign w:val="superscript"/>
    </w:rPr>
  </w:style>
  <w:style w:type="character" w:customStyle="1" w:styleId="Symbols">
    <w:name w:val="Symbols"/>
    <w:basedOn w:val="DefaultParagraphFont"/>
    <w:rsid w:val="004915E2"/>
    <w:rPr>
      <w:rFonts w:ascii="Symbol" w:hAnsi="Symbol"/>
    </w:rPr>
  </w:style>
  <w:style w:type="character" w:customStyle="1" w:styleId="MenuOptions">
    <w:name w:val="Menu Options"/>
    <w:basedOn w:val="DefaultParagraphFont"/>
    <w:rsid w:val="00491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5E2"/>
    <w:rPr>
      <w:b/>
    </w:rPr>
  </w:style>
  <w:style w:type="character" w:customStyle="1" w:styleId="Underlined">
    <w:name w:val="Underlined"/>
    <w:basedOn w:val="DefaultParagraphFont"/>
    <w:rsid w:val="004915E2"/>
    <w:rPr>
      <w:u w:val="single"/>
    </w:rPr>
  </w:style>
  <w:style w:type="paragraph" w:customStyle="1" w:styleId="TableBodyTextRight">
    <w:name w:val="Table Body Text Right"/>
    <w:basedOn w:val="TableBodyText"/>
    <w:rsid w:val="00491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5E2"/>
    <w:rPr>
      <w:sz w:val="18"/>
    </w:rPr>
  </w:style>
  <w:style w:type="paragraph" w:customStyle="1" w:styleId="BodySmallRight">
    <w:name w:val="Body Small Right"/>
    <w:basedOn w:val="BodyTextRight"/>
    <w:rsid w:val="004915E2"/>
    <w:rPr>
      <w:sz w:val="18"/>
      <w:szCs w:val="18"/>
    </w:rPr>
  </w:style>
  <w:style w:type="paragraph" w:customStyle="1" w:styleId="MarginEdition">
    <w:name w:val="Margin Edition"/>
    <w:basedOn w:val="MarginNote"/>
    <w:rsid w:val="00491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5E2"/>
    <w:rPr>
      <w:sz w:val="2"/>
      <w:szCs w:val="2"/>
    </w:rPr>
  </w:style>
  <w:style w:type="character" w:customStyle="1" w:styleId="Small">
    <w:name w:val="Small"/>
    <w:basedOn w:val="DefaultParagraphFont"/>
    <w:rsid w:val="004915E2"/>
    <w:rPr>
      <w:sz w:val="16"/>
    </w:rPr>
  </w:style>
  <w:style w:type="paragraph" w:customStyle="1" w:styleId="WideTable">
    <w:name w:val="Wide Table"/>
    <w:basedOn w:val="Normal"/>
    <w:rsid w:val="00491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5E2"/>
  </w:style>
  <w:style w:type="paragraph" w:styleId="Quote">
    <w:name w:val="Quote"/>
    <w:basedOn w:val="Heading1"/>
    <w:link w:val="QuoteChar"/>
    <w:qFormat/>
    <w:rsid w:val="00491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5E2"/>
    <w:pPr>
      <w:pageBreakBefore/>
    </w:pPr>
  </w:style>
  <w:style w:type="paragraph" w:customStyle="1" w:styleId="Border">
    <w:name w:val="Border"/>
    <w:basedOn w:val="Normal"/>
    <w:qFormat/>
    <w:rsid w:val="00491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5E2"/>
    <w:rPr>
      <w:u w:val="single"/>
    </w:rPr>
  </w:style>
  <w:style w:type="character" w:customStyle="1" w:styleId="BoldandItalics">
    <w:name w:val="Bold and Italics"/>
    <w:qFormat/>
    <w:rsid w:val="004915E2"/>
    <w:rPr>
      <w:b/>
      <w:i/>
      <w:u w:val="none"/>
    </w:rPr>
  </w:style>
  <w:style w:type="paragraph" w:styleId="BalloonText">
    <w:name w:val="Balloon Text"/>
    <w:basedOn w:val="Normal"/>
    <w:link w:val="BalloonTextChar"/>
    <w:rsid w:val="00491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5E2"/>
    <w:pPr>
      <w:spacing w:before="0" w:after="0"/>
    </w:pPr>
  </w:style>
  <w:style w:type="paragraph" w:customStyle="1" w:styleId="BodyTextBold">
    <w:name w:val="Body Text Bold"/>
    <w:basedOn w:val="BodyText"/>
    <w:qFormat/>
    <w:rsid w:val="004915E2"/>
    <w:rPr>
      <w:b/>
    </w:rPr>
  </w:style>
  <w:style w:type="character" w:styleId="Hyperlink">
    <w:name w:val="Hyperlink"/>
    <w:basedOn w:val="DefaultParagraphFont"/>
    <w:uiPriority w:val="99"/>
    <w:unhideWhenUsed/>
    <w:rsid w:val="00CA4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3390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SITXCCS019 Prepare quotations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