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16BE" w:rsidP="004516BE">
      <w:pPr>
        <w:pStyle w:val="Title"/>
      </w:pPr>
      <w:r>
        <w:fldChar w:fldCharType="begin"/>
      </w:r>
      <w:r>
        <w:instrText xml:space="preserve"> TITLE   \* MERGEFORMAT </w:instrText>
      </w:r>
      <w:r>
        <w:fldChar w:fldCharType="separate"/>
      </w:r>
      <w:r>
        <w:t>Assessment Requirements for SITXCCS018 Make bookings and process documentation</w:t>
      </w:r>
      <w:r>
        <w:fldChar w:fldCharType="end"/>
      </w:r>
    </w:p>
    <w:p w:rsidR="004516BE" w:rsidP="004516BE">
      <w:pPr>
        <w:pStyle w:val="Version"/>
        <w:sectPr w:rsidSect="007772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72BF" w:rsidP="007772BF">
      <w:pPr>
        <w:pStyle w:val="SuperHeading"/>
      </w:pPr>
      <w:r w:rsidRPr="007772BF">
        <w:t>Assessment Requirements for SITXCCS018 Make bookings and process documentation</w:t>
      </w:r>
    </w:p>
    <w:p w:rsidR="00000000" w:rsidRPr="007772BF" w:rsidP="007772BF">
      <w:pPr>
        <w:pStyle w:val="Heading1"/>
      </w:pPr>
      <w:bookmarkStart w:id="1" w:name="O_1231770"/>
      <w:bookmarkEnd w:id="1"/>
      <w:r w:rsidRPr="007772BF">
        <w:t>Modification History</w:t>
      </w:r>
    </w:p>
    <w:p w:rsidR="00000000" w:rsidRPr="007772BF" w:rsidP="004516BE">
      <w:pPr>
        <w:pStyle w:val="BodyText"/>
      </w:pPr>
      <w:r w:rsidRPr="007772BF">
        <w:t>Not applicable.</w:t>
      </w:r>
    </w:p>
    <w:p w:rsidR="00000000" w:rsidRPr="007772BF" w:rsidP="007772BF">
      <w:pPr>
        <w:pStyle w:val="Heading1"/>
      </w:pPr>
      <w:bookmarkStart w:id="2" w:name="O_1231771"/>
      <w:bookmarkEnd w:id="2"/>
      <w:r w:rsidRPr="007772BF">
        <w:t>Performance Evidence</w:t>
      </w:r>
    </w:p>
    <w:p w:rsidR="00000000" w:rsidRPr="007772BF" w:rsidP="004516BE">
      <w:pPr>
        <w:pStyle w:val="BodyText"/>
      </w:pPr>
      <w:r w:rsidRPr="007772BF">
        <w:t>Evidence of the ability to comp</w:t>
      </w:r>
      <w:r w:rsidRPr="007772BF">
        <w:t>lete tasks outlined in elements and performance criteria of this unit in the context of the job role, and:</w:t>
      </w:r>
    </w:p>
    <w:p w:rsidR="00000000" w:rsidRPr="007772BF" w:rsidP="007772BF">
      <w:pPr>
        <w:pStyle w:val="ListBullet"/>
      </w:pPr>
      <w:r w:rsidRPr="007772BF">
        <w:t>process five bookings for different products or services from initial request to finalisation of the bookings, including at least one for:</w:t>
      </w:r>
    </w:p>
    <w:p w:rsidR="00000000" w:rsidRPr="007772BF" w:rsidP="007772BF">
      <w:pPr>
        <w:pStyle w:val="ListBullet2"/>
      </w:pPr>
      <w:r w:rsidRPr="007772BF">
        <w:t>a single</w:t>
      </w:r>
      <w:r w:rsidRPr="007772BF">
        <w:t xml:space="preserve"> product or service</w:t>
      </w:r>
    </w:p>
    <w:p w:rsidR="00000000" w:rsidRPr="007772BF" w:rsidP="007772BF">
      <w:pPr>
        <w:pStyle w:val="ListBullet2"/>
      </w:pPr>
      <w:r w:rsidRPr="007772BF">
        <w:t>a combination of at least three products or services</w:t>
      </w:r>
    </w:p>
    <w:p w:rsidR="00000000" w:rsidRPr="007772BF" w:rsidP="007772BF">
      <w:pPr>
        <w:pStyle w:val="ListBullet"/>
      </w:pPr>
      <w:r w:rsidRPr="007772BF">
        <w:t>service requests and provide confirmations efficiently for each of the above bookings</w:t>
      </w:r>
    </w:p>
    <w:p w:rsidR="00000000" w:rsidRPr="007772BF" w:rsidP="007772BF">
      <w:pPr>
        <w:pStyle w:val="ListBullet"/>
      </w:pPr>
      <w:r w:rsidRPr="007772BF">
        <w:t>maintain accurate records of above bookings and confirmations, including:</w:t>
      </w:r>
    </w:p>
    <w:p w:rsidR="00000000" w:rsidRPr="007772BF" w:rsidP="007772BF">
      <w:pPr>
        <w:pStyle w:val="ListBullet2"/>
      </w:pPr>
      <w:r w:rsidRPr="007772BF">
        <w:t>customer names and co</w:t>
      </w:r>
      <w:r w:rsidRPr="007772BF">
        <w:t>ntact details</w:t>
      </w:r>
    </w:p>
    <w:p w:rsidR="00000000" w:rsidRPr="007772BF" w:rsidP="007772BF">
      <w:pPr>
        <w:pStyle w:val="ListBullet2"/>
      </w:pPr>
      <w:r w:rsidRPr="007772BF">
        <w:t>details of particular product or service requirements being booked</w:t>
      </w:r>
    </w:p>
    <w:p w:rsidR="00000000" w:rsidRPr="007772BF" w:rsidP="007772BF">
      <w:pPr>
        <w:pStyle w:val="ListBullet2"/>
      </w:pPr>
      <w:r w:rsidRPr="007772BF">
        <w:t>payment arrangements</w:t>
      </w:r>
    </w:p>
    <w:p w:rsidR="00000000" w:rsidRPr="007772BF" w:rsidP="007772BF">
      <w:pPr>
        <w:pStyle w:val="ListBullet2"/>
      </w:pPr>
      <w:r w:rsidRPr="007772BF">
        <w:t>loyalty program details</w:t>
      </w:r>
    </w:p>
    <w:p w:rsidR="00000000" w:rsidRPr="007772BF" w:rsidP="007772BF">
      <w:pPr>
        <w:pStyle w:val="ListBullet2"/>
      </w:pPr>
      <w:r w:rsidRPr="007772BF">
        <w:t>special needs and customer requests</w:t>
      </w:r>
    </w:p>
    <w:p w:rsidR="00000000" w:rsidRPr="007772BF" w:rsidP="007772BF">
      <w:pPr>
        <w:pStyle w:val="ListBullet"/>
      </w:pPr>
      <w:r w:rsidRPr="007772BF">
        <w:t>update financial status of above bookings, including:</w:t>
      </w:r>
    </w:p>
    <w:p w:rsidR="00000000" w:rsidRPr="007772BF" w:rsidP="007772BF">
      <w:pPr>
        <w:pStyle w:val="ListBullet2"/>
      </w:pPr>
      <w:r w:rsidRPr="007772BF">
        <w:t>checking correct method of payment</w:t>
      </w:r>
    </w:p>
    <w:p w:rsidR="00000000" w:rsidRPr="007772BF" w:rsidP="007772BF">
      <w:pPr>
        <w:pStyle w:val="ListBullet2"/>
      </w:pPr>
      <w:r w:rsidRPr="007772BF">
        <w:t>inputting method of payment</w:t>
      </w:r>
    </w:p>
    <w:p w:rsidR="00000000" w:rsidRPr="007772BF" w:rsidP="007772BF">
      <w:pPr>
        <w:pStyle w:val="ListBullet2"/>
      </w:pPr>
      <w:r w:rsidRPr="007772BF">
        <w:t>receiving, processing and recording payments</w:t>
      </w:r>
    </w:p>
    <w:p w:rsidR="00000000" w:rsidRPr="007772BF" w:rsidP="007772BF">
      <w:pPr>
        <w:pStyle w:val="ListBullet"/>
      </w:pPr>
      <w:r w:rsidRPr="007772BF">
        <w:t>issue the required paper-based or electronically transmitted customer documents for each of the above bookings</w:t>
      </w:r>
    </w:p>
    <w:p w:rsidR="00000000" w:rsidRPr="007772BF" w:rsidP="007772BF">
      <w:pPr>
        <w:pStyle w:val="ListBullet"/>
      </w:pPr>
      <w:r w:rsidRPr="007772BF">
        <w:t>complete above activities within commercial time constraints and deadli</w:t>
      </w:r>
      <w:r w:rsidRPr="007772BF">
        <w:t>nes determined by the customer, the supplier and the organisation.</w:t>
      </w:r>
    </w:p>
    <w:p w:rsidR="00000000" w:rsidRPr="007772BF" w:rsidP="007772BF">
      <w:pPr>
        <w:pStyle w:val="AllowPageBreak"/>
      </w:pPr>
    </w:p>
    <w:p w:rsidR="00000000" w:rsidRPr="007772BF" w:rsidP="007772BF">
      <w:pPr>
        <w:pStyle w:val="Heading1"/>
      </w:pPr>
      <w:bookmarkStart w:id="3" w:name="O_1231772"/>
      <w:bookmarkEnd w:id="3"/>
      <w:r w:rsidRPr="007772BF">
        <w:t>Knowledge Evidence</w:t>
      </w:r>
    </w:p>
    <w:p w:rsidR="00000000" w:rsidRPr="007772BF" w:rsidP="004516BE">
      <w:pPr>
        <w:pStyle w:val="BodyText"/>
      </w:pPr>
      <w:r w:rsidRPr="007772BF">
        <w:t>Demonstrated knowledge required to complete the tasks outlined in elements and performance criteria of this unit:</w:t>
      </w:r>
    </w:p>
    <w:p w:rsidR="00000000" w:rsidRPr="007772BF" w:rsidP="007772BF">
      <w:pPr>
        <w:pStyle w:val="ListBullet"/>
      </w:pPr>
      <w:r w:rsidRPr="007772BF">
        <w:t>methods customers use to make bookin</w:t>
      </w:r>
      <w:r w:rsidRPr="007772BF">
        <w:t>gs:</w:t>
      </w:r>
    </w:p>
    <w:p w:rsidR="00000000" w:rsidRPr="007772BF" w:rsidP="007772BF">
      <w:pPr>
        <w:pStyle w:val="ListBullet2"/>
      </w:pPr>
      <w:r w:rsidRPr="007772BF">
        <w:t>email</w:t>
      </w:r>
    </w:p>
    <w:p w:rsidR="00000000" w:rsidRPr="007772BF" w:rsidP="007772BF">
      <w:pPr>
        <w:pStyle w:val="ListBullet2"/>
      </w:pPr>
      <w:r w:rsidRPr="007772BF">
        <w:t>face-to-face</w:t>
      </w:r>
    </w:p>
    <w:p w:rsidR="00000000" w:rsidRPr="007772BF" w:rsidP="007772BF">
      <w:pPr>
        <w:pStyle w:val="ListBullet2"/>
      </w:pPr>
      <w:r w:rsidRPr="007772BF">
        <w:t>online</w:t>
      </w:r>
    </w:p>
    <w:p w:rsidR="00000000" w:rsidRPr="007772BF" w:rsidP="007772BF">
      <w:pPr>
        <w:pStyle w:val="ListBullet2"/>
      </w:pPr>
      <w:r w:rsidRPr="007772BF">
        <w:t>telephone</w:t>
      </w:r>
    </w:p>
    <w:p w:rsidR="00000000" w:rsidRPr="007772BF" w:rsidP="007772BF">
      <w:pPr>
        <w:pStyle w:val="ListBullet"/>
      </w:pPr>
      <w:r w:rsidRPr="007772BF">
        <w:t>features of booking systems used to administer the booking of products and services, including:</w:t>
      </w:r>
    </w:p>
    <w:p w:rsidR="00000000" w:rsidRPr="007772BF" w:rsidP="007772BF">
      <w:pPr>
        <w:pStyle w:val="ListBullet2"/>
      </w:pPr>
      <w:r w:rsidRPr="007772BF">
        <w:t>booking systems and procedures</w:t>
      </w:r>
    </w:p>
    <w:p w:rsidR="00000000" w:rsidRPr="007772BF" w:rsidP="007772BF">
      <w:pPr>
        <w:pStyle w:val="ListBullet2"/>
      </w:pPr>
      <w:r w:rsidRPr="007772BF">
        <w:t>products and services sold</w:t>
      </w:r>
    </w:p>
    <w:p w:rsidR="00000000" w:rsidRPr="007772BF" w:rsidP="007772BF">
      <w:pPr>
        <w:pStyle w:val="ListBullet2"/>
      </w:pPr>
      <w:r w:rsidRPr="007772BF">
        <w:t>sources of product, service and logistical information</w:t>
      </w:r>
    </w:p>
    <w:p w:rsidR="00000000" w:rsidRPr="007772BF" w:rsidP="007772BF">
      <w:pPr>
        <w:pStyle w:val="ListBullet2"/>
      </w:pPr>
      <w:r w:rsidRPr="007772BF">
        <w:t>sources of negotiated cost of supply, contractual arrangements and preferred supplier arrangements</w:t>
      </w:r>
    </w:p>
    <w:p w:rsidR="00000000" w:rsidRPr="007772BF" w:rsidP="007772BF">
      <w:pPr>
        <w:pStyle w:val="ListBullet"/>
      </w:pPr>
      <w:r w:rsidRPr="007772BF">
        <w:t>key details required for booking products and services and processing documentation and sources of this information:</w:t>
      </w:r>
    </w:p>
    <w:p w:rsidR="00000000" w:rsidRPr="007772BF" w:rsidP="007772BF">
      <w:pPr>
        <w:pStyle w:val="ListBullet2"/>
      </w:pPr>
      <w:r w:rsidRPr="007772BF">
        <w:t>customer details</w:t>
      </w:r>
    </w:p>
    <w:p w:rsidR="00000000" w:rsidRPr="007772BF" w:rsidP="007772BF">
      <w:pPr>
        <w:pStyle w:val="ListBullet3"/>
      </w:pPr>
      <w:r w:rsidRPr="007772BF">
        <w:t>name</w:t>
      </w:r>
    </w:p>
    <w:p w:rsidR="00000000" w:rsidRPr="007772BF" w:rsidP="007772BF">
      <w:pPr>
        <w:pStyle w:val="ListBullet3"/>
      </w:pPr>
      <w:r w:rsidRPr="007772BF">
        <w:t xml:space="preserve">address </w:t>
      </w:r>
    </w:p>
    <w:p w:rsidR="00000000" w:rsidRPr="007772BF" w:rsidP="007772BF">
      <w:pPr>
        <w:pStyle w:val="ListBullet3"/>
      </w:pPr>
      <w:r w:rsidRPr="007772BF">
        <w:t>age</w:t>
      </w:r>
    </w:p>
    <w:p w:rsidR="00000000" w:rsidRPr="007772BF" w:rsidP="007772BF">
      <w:pPr>
        <w:pStyle w:val="ListBullet3"/>
      </w:pPr>
      <w:r w:rsidRPr="007772BF">
        <w:t>special requirements</w:t>
      </w:r>
    </w:p>
    <w:p w:rsidR="00000000" w:rsidRPr="007772BF" w:rsidP="007772BF">
      <w:pPr>
        <w:pStyle w:val="ListBullet2"/>
      </w:pPr>
      <w:r w:rsidRPr="007772BF">
        <w:t>nature of product or service to be provided</w:t>
      </w:r>
    </w:p>
    <w:p w:rsidR="00000000" w:rsidRPr="007772BF" w:rsidP="007772BF">
      <w:pPr>
        <w:pStyle w:val="ListBullet2"/>
      </w:pPr>
      <w:r w:rsidRPr="007772BF">
        <w:t>in the case of a service, date, time and location of its commencement and conclusion</w:t>
      </w:r>
    </w:p>
    <w:p w:rsidR="00000000" w:rsidRPr="007772BF" w:rsidP="007772BF">
      <w:pPr>
        <w:pStyle w:val="ListBullet"/>
      </w:pPr>
      <w:r w:rsidRPr="007772BF">
        <w:t>types of products and services offered by the organisation</w:t>
      </w:r>
    </w:p>
    <w:p w:rsidR="00000000" w:rsidRPr="007772BF" w:rsidP="007772BF">
      <w:pPr>
        <w:pStyle w:val="ListBullet"/>
      </w:pPr>
      <w:r w:rsidRPr="007772BF">
        <w:t>booking and documentation requirements for di</w:t>
      </w:r>
      <w:r w:rsidRPr="007772BF">
        <w:t>fferent products and services and customer types</w:t>
      </w:r>
    </w:p>
    <w:p w:rsidR="00000000" w:rsidRPr="007772BF" w:rsidP="007772BF">
      <w:pPr>
        <w:pStyle w:val="ListBullet"/>
      </w:pPr>
      <w:r w:rsidRPr="007772BF">
        <w:t>industry terminology and common abbreviations used when making bookings</w:t>
      </w:r>
    </w:p>
    <w:p w:rsidR="00000000" w:rsidRPr="007772BF" w:rsidP="007772BF">
      <w:pPr>
        <w:pStyle w:val="ListBullet"/>
      </w:pPr>
      <w:r w:rsidRPr="007772BF">
        <w:t>primary components of consumer protection laws that relate to the provision of products and services, specifically organisational responsibility to:</w:t>
      </w:r>
    </w:p>
    <w:p w:rsidR="00000000" w:rsidRPr="007772BF" w:rsidP="007772BF">
      <w:pPr>
        <w:pStyle w:val="ListBullet2"/>
      </w:pPr>
      <w:r w:rsidRPr="007772BF">
        <w:t>supply products and services as described</w:t>
      </w:r>
    </w:p>
    <w:p w:rsidR="00000000" w:rsidRPr="007772BF" w:rsidP="007772BF">
      <w:pPr>
        <w:pStyle w:val="ListBullet2"/>
      </w:pPr>
      <w:r w:rsidRPr="007772BF">
        <w:t>substitute suitable products and services when unavailable</w:t>
      </w:r>
    </w:p>
    <w:p w:rsidR="00000000" w:rsidRPr="007772BF" w:rsidP="007772BF">
      <w:pPr>
        <w:pStyle w:val="ListBullet"/>
      </w:pPr>
      <w:r w:rsidRPr="007772BF">
        <w:t>proc</w:t>
      </w:r>
      <w:r w:rsidRPr="007772BF">
        <w:t>esses involved in updating the financial status of bookings:</w:t>
      </w:r>
    </w:p>
    <w:p w:rsidR="00000000" w:rsidRPr="007772BF" w:rsidP="007772BF">
      <w:pPr>
        <w:pStyle w:val="ListBullet2"/>
      </w:pPr>
      <w:r w:rsidRPr="007772BF">
        <w:t>checking that the customer has fully paid</w:t>
      </w:r>
    </w:p>
    <w:p w:rsidR="00000000" w:rsidRPr="007772BF" w:rsidP="007772BF">
      <w:pPr>
        <w:pStyle w:val="ListBullet2"/>
      </w:pPr>
      <w:r w:rsidRPr="007772BF">
        <w:t xml:space="preserve">generating and issuing invoices and credit notes </w:t>
      </w:r>
    </w:p>
    <w:p w:rsidR="00000000" w:rsidRPr="007772BF" w:rsidP="007772BF">
      <w:pPr>
        <w:pStyle w:val="ListBullet2"/>
      </w:pPr>
      <w:r w:rsidRPr="007772BF">
        <w:t>receiving, processing and recording payments</w:t>
      </w:r>
    </w:p>
    <w:p w:rsidR="00000000" w:rsidRPr="007772BF" w:rsidP="007772BF">
      <w:pPr>
        <w:pStyle w:val="ListBullet2"/>
      </w:pPr>
      <w:r w:rsidRPr="007772BF">
        <w:t>making supplier payments</w:t>
      </w:r>
    </w:p>
    <w:p w:rsidR="00000000" w:rsidRPr="007772BF" w:rsidP="007772BF">
      <w:pPr>
        <w:pStyle w:val="ListBullet"/>
      </w:pPr>
      <w:r w:rsidRPr="007772BF">
        <w:t xml:space="preserve">formats and inclusions used in </w:t>
      </w:r>
      <w:r w:rsidRPr="007772BF">
        <w:t>supplier booking requests, and styles that cater for those with special needs</w:t>
      </w:r>
    </w:p>
    <w:p w:rsidR="00000000" w:rsidRPr="007772BF" w:rsidP="007772BF">
      <w:pPr>
        <w:pStyle w:val="ListBullet"/>
      </w:pPr>
      <w:r w:rsidRPr="007772BF">
        <w:t>documentation types and standard formats:</w:t>
      </w:r>
    </w:p>
    <w:p w:rsidR="00000000" w:rsidRPr="007772BF" w:rsidP="007772BF">
      <w:pPr>
        <w:pStyle w:val="ListBullet2"/>
      </w:pPr>
      <w:r w:rsidRPr="007772BF">
        <w:t>confirmation documents</w:t>
      </w:r>
    </w:p>
    <w:p w:rsidR="00000000" w:rsidRPr="007772BF" w:rsidP="007772BF">
      <w:pPr>
        <w:pStyle w:val="ListBullet2"/>
      </w:pPr>
      <w:r w:rsidRPr="007772BF">
        <w:t>terms, conditions and liability restrictions</w:t>
      </w:r>
    </w:p>
    <w:p w:rsidR="00000000" w:rsidRPr="007772BF" w:rsidP="007772BF">
      <w:pPr>
        <w:pStyle w:val="ListBullet2"/>
      </w:pPr>
      <w:r w:rsidRPr="007772BF">
        <w:t>product disclosure statements</w:t>
      </w:r>
    </w:p>
    <w:p w:rsidR="00000000" w:rsidRPr="007772BF" w:rsidP="007772BF">
      <w:pPr>
        <w:pStyle w:val="ListBullet2"/>
      </w:pPr>
      <w:r w:rsidRPr="007772BF">
        <w:t>tickets or vouchers for products or s</w:t>
      </w:r>
      <w:r w:rsidRPr="007772BF">
        <w:t>ervices.</w:t>
      </w:r>
    </w:p>
    <w:p w:rsidR="00000000" w:rsidRPr="007772BF" w:rsidP="007772BF">
      <w:pPr>
        <w:pStyle w:val="AllowPageBreak"/>
      </w:pPr>
    </w:p>
    <w:p w:rsidR="00000000" w:rsidRPr="007772BF" w:rsidP="007772BF">
      <w:pPr>
        <w:pStyle w:val="Heading1"/>
      </w:pPr>
      <w:bookmarkStart w:id="4" w:name="O_1231773"/>
      <w:bookmarkEnd w:id="4"/>
      <w:r w:rsidRPr="007772BF">
        <w:t>Assessment Conditions</w:t>
      </w:r>
    </w:p>
    <w:p w:rsidR="00000000" w:rsidRPr="007772BF" w:rsidP="004516BE">
      <w:pPr>
        <w:pStyle w:val="BodyText"/>
      </w:pPr>
      <w:r w:rsidRPr="007772BF">
        <w:t>Skills must be demonstrated in a safe environment, incorporating the use of industry-realistic simulations and scenarios.</w:t>
      </w:r>
    </w:p>
    <w:p w:rsidR="00000000" w:rsidRPr="007772BF" w:rsidP="004516BE">
      <w:pPr>
        <w:pStyle w:val="BodyText"/>
      </w:pPr>
      <w:r w:rsidRPr="007772BF">
        <w:t>Assessment must ensure access to:</w:t>
      </w:r>
    </w:p>
    <w:p w:rsidR="00000000" w:rsidRPr="007772BF" w:rsidP="007772BF">
      <w:pPr>
        <w:pStyle w:val="ListBullet"/>
      </w:pPr>
      <w:r w:rsidRPr="007772BF">
        <w:t>internet</w:t>
      </w:r>
    </w:p>
    <w:p w:rsidR="00000000" w:rsidRPr="007772BF" w:rsidP="007772BF">
      <w:pPr>
        <w:pStyle w:val="ListBullet"/>
      </w:pPr>
      <w:r w:rsidRPr="007772BF">
        <w:t>booking systems currently used by travel industry operators to book supplier services</w:t>
      </w:r>
    </w:p>
    <w:p w:rsidR="00000000" w:rsidRPr="007772BF" w:rsidP="007772BF">
      <w:pPr>
        <w:pStyle w:val="ListBullet"/>
      </w:pPr>
      <w:r w:rsidRPr="007772BF">
        <w:t>operational documentation, details of supplier contracts and customer files</w:t>
      </w:r>
    </w:p>
    <w:p w:rsidR="00000000" w:rsidRPr="007772BF" w:rsidP="007772BF">
      <w:pPr>
        <w:pStyle w:val="ListBullet"/>
      </w:pPr>
      <w:r w:rsidRPr="007772BF">
        <w:t>customers with whom the individual can interact; these can be:</w:t>
      </w:r>
    </w:p>
    <w:p w:rsidR="00000000" w:rsidRPr="007772BF" w:rsidP="007772BF">
      <w:pPr>
        <w:pStyle w:val="ListBullet2"/>
      </w:pPr>
      <w:r w:rsidRPr="007772BF">
        <w:t>customers in an industry workp</w:t>
      </w:r>
      <w:r w:rsidRPr="007772BF">
        <w:t>lace who are assisted by the individual during the assessment process; or</w:t>
      </w:r>
    </w:p>
    <w:p w:rsidR="00000000" w:rsidRPr="007772BF" w:rsidP="007772BF">
      <w:pPr>
        <w:pStyle w:val="ListBullet2"/>
      </w:pPr>
      <w:r w:rsidRPr="007772BF">
        <w:t>individuals who participate in role plays or simulated activities, set up for the purpose of assessment, in a simulated industry environment operated within a training organisation.</w:t>
      </w:r>
    </w:p>
    <w:p w:rsidR="00000000" w:rsidRPr="007772BF" w:rsidP="004516BE">
      <w:pPr>
        <w:pStyle w:val="BodyText"/>
      </w:pPr>
      <w:r w:rsidRPr="007772BF">
        <w:t>Assessors must satisfy the Standards for Registered Training Organisations’ requirements for assessors and have worked in industry for at least three years where they have applied the skills and knowledge of this unit of competency.</w:t>
      </w:r>
    </w:p>
    <w:p w:rsidR="00000000" w:rsidRPr="007772BF" w:rsidP="007772BF">
      <w:pPr>
        <w:pStyle w:val="Heading1"/>
      </w:pPr>
      <w:bookmarkStart w:id="5" w:name="O_1231776"/>
      <w:bookmarkEnd w:id="5"/>
      <w:r w:rsidRPr="007772BF">
        <w:t>Link</w:t>
      </w:r>
      <w:r w:rsidRPr="007772BF">
        <w:t>s</w:t>
      </w:r>
    </w:p>
    <w:p w:rsidR="00000000" w:rsidRPr="007772BF" w:rsidP="004516BE">
      <w:pPr>
        <w:pStyle w:val="BodyText"/>
      </w:pPr>
      <w:r w:rsidRPr="007772BF">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1E3A52">
        <w:rPr>
          <w:rStyle w:val="Hyperlink"/>
        </w:rPr>
        <w:t>https://vetnet.gov.au/Pages/TrainingDocs.aspx?q=68c40a93-e51d-4e0f-bc06-899dff092694</w:t>
      </w:r>
      <w:r>
        <w:fldChar w:fldCharType="end"/>
      </w:r>
    </w:p>
    <w:p w:rsidR="00000000" w:rsidRPr="007772BF" w:rsidP="007772BF"/>
    <w:sectPr w:rsidSect="007772B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2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2BF" w:rsidRPr="004516BE" w:rsidP="004516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2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6BE" w:rsidP="007772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16BE" w:rsidP="007772B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4516BE" w:rsidP="007772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2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6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72BF" w:rsidRPr="004516BE" w:rsidP="004516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2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6BE" w:rsidRPr="002D2AF8" w:rsidP="007772BF">
    <w:pPr>
      <w:pStyle w:val="Header"/>
      <w:framePr w:wrap="around"/>
    </w:pPr>
    <w:r>
      <w:fldChar w:fldCharType="begin"/>
    </w:r>
    <w:r>
      <w:instrText xml:space="preserve"> TITLE   \* MERGEFORMAT </w:instrText>
    </w:r>
    <w:r>
      <w:fldChar w:fldCharType="separate"/>
    </w:r>
    <w:r>
      <w:t>Assessment Requirements for SITXCCS018 Make bookings and process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4516BE" w:rsidP="007772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308E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C00B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967A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72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72BF"/>
    <w:pPr>
      <w:spacing w:before="360" w:after="60"/>
      <w:outlineLvl w:val="0"/>
    </w:pPr>
    <w:rPr>
      <w:sz w:val="32"/>
    </w:rPr>
  </w:style>
  <w:style w:type="paragraph" w:styleId="Heading2">
    <w:name w:val="heading 2"/>
    <w:basedOn w:val="HeadingBase"/>
    <w:next w:val="BodyText"/>
    <w:link w:val="Heading2Char"/>
    <w:qFormat/>
    <w:rsid w:val="007772BF"/>
    <w:pPr>
      <w:keepLines/>
      <w:spacing w:before="240" w:after="120"/>
      <w:outlineLvl w:val="1"/>
    </w:pPr>
    <w:rPr>
      <w:sz w:val="28"/>
      <w:szCs w:val="40"/>
    </w:rPr>
  </w:style>
  <w:style w:type="paragraph" w:styleId="Heading3">
    <w:name w:val="heading 3"/>
    <w:basedOn w:val="HeadingBase"/>
    <w:next w:val="BodyText"/>
    <w:link w:val="Heading3Char"/>
    <w:qFormat/>
    <w:rsid w:val="007772BF"/>
    <w:pPr>
      <w:spacing w:before="180" w:after="120"/>
      <w:outlineLvl w:val="2"/>
    </w:pPr>
    <w:rPr>
      <w:spacing w:val="-10"/>
      <w:kern w:val="32"/>
    </w:rPr>
  </w:style>
  <w:style w:type="paragraph" w:styleId="Heading4">
    <w:name w:val="heading 4"/>
    <w:basedOn w:val="HeadingBase"/>
    <w:next w:val="BodyText"/>
    <w:link w:val="Heading4Char"/>
    <w:qFormat/>
    <w:rsid w:val="007772BF"/>
    <w:pPr>
      <w:spacing w:before="160" w:after="120"/>
      <w:outlineLvl w:val="3"/>
    </w:pPr>
    <w:rPr>
      <w:sz w:val="22"/>
    </w:rPr>
  </w:style>
  <w:style w:type="paragraph" w:styleId="Heading5">
    <w:name w:val="heading 5"/>
    <w:basedOn w:val="HeadingBase"/>
    <w:next w:val="Normal"/>
    <w:link w:val="Heading5Char"/>
    <w:qFormat/>
    <w:rsid w:val="007772BF"/>
    <w:pPr>
      <w:spacing w:before="80"/>
      <w:outlineLvl w:val="4"/>
    </w:pPr>
    <w:rPr>
      <w:color w:val="918585"/>
      <w:sz w:val="20"/>
    </w:rPr>
  </w:style>
  <w:style w:type="paragraph" w:styleId="Heading6">
    <w:name w:val="heading 6"/>
    <w:basedOn w:val="HeadingBase"/>
    <w:next w:val="Normal"/>
    <w:link w:val="Heading6Char"/>
    <w:qFormat/>
    <w:rsid w:val="007772BF"/>
    <w:pPr>
      <w:spacing w:before="60"/>
      <w:outlineLvl w:val="5"/>
    </w:pPr>
    <w:rPr>
      <w:color w:val="918585"/>
      <w:sz w:val="20"/>
    </w:rPr>
  </w:style>
  <w:style w:type="paragraph" w:styleId="Heading7">
    <w:name w:val="heading 7"/>
    <w:basedOn w:val="Normal"/>
    <w:next w:val="Normal"/>
    <w:link w:val="Heading7Char"/>
    <w:qFormat/>
    <w:rsid w:val="007772BF"/>
    <w:pPr>
      <w:ind w:left="720"/>
      <w:outlineLvl w:val="6"/>
    </w:pPr>
    <w:rPr>
      <w:i/>
    </w:rPr>
  </w:style>
  <w:style w:type="paragraph" w:styleId="Heading8">
    <w:name w:val="heading 8"/>
    <w:basedOn w:val="Normal"/>
    <w:next w:val="Normal"/>
    <w:link w:val="Heading8Char"/>
    <w:qFormat/>
    <w:rsid w:val="007772BF"/>
    <w:pPr>
      <w:ind w:left="720"/>
      <w:outlineLvl w:val="7"/>
    </w:pPr>
    <w:rPr>
      <w:i/>
    </w:rPr>
  </w:style>
  <w:style w:type="paragraph" w:styleId="Heading9">
    <w:name w:val="heading 9"/>
    <w:basedOn w:val="Normal"/>
    <w:next w:val="Normal"/>
    <w:link w:val="Heading9Char"/>
    <w:qFormat/>
    <w:rsid w:val="007772BF"/>
    <w:pPr>
      <w:ind w:left="720"/>
      <w:outlineLvl w:val="8"/>
    </w:pPr>
    <w:rPr>
      <w:i/>
    </w:rPr>
  </w:style>
  <w:style w:type="character" w:default="1" w:styleId="DefaultParagraphFont">
    <w:name w:val="Default Paragraph Font"/>
    <w:uiPriority w:val="1"/>
    <w:unhideWhenUsed/>
    <w:rsid w:val="007772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72BF"/>
  </w:style>
  <w:style w:type="character" w:customStyle="1" w:styleId="Heading1Char">
    <w:name w:val="Heading 1 Char"/>
    <w:basedOn w:val="DefaultParagraphFont"/>
    <w:link w:val="Heading1"/>
    <w:rsid w:val="007772BF"/>
    <w:rPr>
      <w:rFonts w:ascii="Times New Roman" w:eastAsia="Times New Roman" w:hAnsi="Times New Roman" w:cs="Times New Roman"/>
      <w:b/>
      <w:sz w:val="32"/>
      <w:szCs w:val="20"/>
      <w:lang w:eastAsia="en-US"/>
    </w:rPr>
  </w:style>
  <w:style w:type="paragraph" w:styleId="BodyText">
    <w:name w:val="Body Text"/>
    <w:basedOn w:val="Normal"/>
    <w:link w:val="BodyTextChar"/>
    <w:rsid w:val="007772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72BF"/>
    <w:rPr>
      <w:rFonts w:ascii="Times New Roman" w:eastAsia="Times New Roman" w:hAnsi="Times New Roman" w:cs="Times New Roman"/>
      <w:sz w:val="24"/>
      <w:lang w:eastAsia="en-US"/>
    </w:rPr>
  </w:style>
  <w:style w:type="paragraph" w:styleId="ListBullet">
    <w:name w:val="List Bullet"/>
    <w:basedOn w:val="List"/>
    <w:rsid w:val="007772BF"/>
    <w:pPr>
      <w:numPr>
        <w:numId w:val="13"/>
      </w:numPr>
      <w:tabs>
        <w:tab w:val="clear" w:pos="340"/>
      </w:tabs>
      <w:spacing w:before="40" w:after="40"/>
    </w:pPr>
  </w:style>
  <w:style w:type="paragraph" w:styleId="ListBullet2">
    <w:name w:val="List Bullet 2"/>
    <w:basedOn w:val="List2"/>
    <w:rsid w:val="007772BF"/>
    <w:pPr>
      <w:numPr>
        <w:numId w:val="14"/>
      </w:numPr>
      <w:tabs>
        <w:tab w:val="clear" w:pos="680"/>
      </w:tabs>
    </w:pPr>
  </w:style>
  <w:style w:type="paragraph" w:customStyle="1" w:styleId="SuperHeading">
    <w:name w:val="SuperHeading"/>
    <w:basedOn w:val="Normal"/>
    <w:rsid w:val="007772BF"/>
    <w:pPr>
      <w:spacing w:before="240" w:after="120"/>
      <w:outlineLvl w:val="0"/>
    </w:pPr>
    <w:rPr>
      <w:rFonts w:ascii="Times New Roman" w:hAnsi="Times New Roman"/>
      <w:b/>
      <w:sz w:val="32"/>
    </w:rPr>
  </w:style>
  <w:style w:type="paragraph" w:customStyle="1" w:styleId="AllowPageBreak">
    <w:name w:val="AllowPageBreak"/>
    <w:rsid w:val="007772B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772BF"/>
    <w:pPr>
      <w:numPr>
        <w:numId w:val="3"/>
      </w:numPr>
      <w:tabs>
        <w:tab w:val="clear" w:pos="1021"/>
      </w:tabs>
      <w:ind w:left="1037" w:hanging="357"/>
    </w:pPr>
  </w:style>
  <w:style w:type="character" w:customStyle="1" w:styleId="Heading2Char">
    <w:name w:val="Heading 2 Char"/>
    <w:basedOn w:val="DefaultParagraphFont"/>
    <w:link w:val="Heading2"/>
    <w:rsid w:val="007772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72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72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72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72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72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72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72BF"/>
    <w:rPr>
      <w:rFonts w:ascii="Courier New" w:eastAsia="Times New Roman" w:hAnsi="Courier New" w:cs="Times New Roman"/>
      <w:i/>
      <w:szCs w:val="20"/>
      <w:lang w:eastAsia="en-US"/>
    </w:rPr>
  </w:style>
  <w:style w:type="paragraph" w:customStyle="1" w:styleId="HeadingBase">
    <w:name w:val="Heading Base"/>
    <w:rsid w:val="007772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72BF"/>
    <w:pPr>
      <w:tabs>
        <w:tab w:val="right" w:leader="dot" w:pos="9072"/>
      </w:tabs>
      <w:ind w:left="567"/>
    </w:pPr>
    <w:rPr>
      <w:szCs w:val="22"/>
    </w:rPr>
  </w:style>
  <w:style w:type="paragraph" w:customStyle="1" w:styleId="TOCBase">
    <w:name w:val="TOC Base"/>
    <w:rsid w:val="007772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72BF"/>
    <w:pPr>
      <w:tabs>
        <w:tab w:val="right" w:leader="dot" w:pos="9072"/>
      </w:tabs>
      <w:spacing w:before="40" w:after="40"/>
      <w:ind w:left="284"/>
    </w:pPr>
    <w:rPr>
      <w:rFonts w:ascii="Times New Roman" w:hAnsi="Times New Roman"/>
    </w:rPr>
  </w:style>
  <w:style w:type="paragraph" w:styleId="TOC1">
    <w:name w:val="toc 1"/>
    <w:basedOn w:val="TOCBase"/>
    <w:next w:val="Normal"/>
    <w:rsid w:val="007772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72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72BF"/>
    <w:rPr>
      <w:rFonts w:ascii="Times New Roman" w:eastAsia="Times New Roman" w:hAnsi="Times New Roman" w:cs="Times New Roman"/>
      <w:sz w:val="16"/>
      <w:lang w:eastAsia="en-US"/>
    </w:rPr>
  </w:style>
  <w:style w:type="paragraph" w:styleId="Title">
    <w:name w:val="Title"/>
    <w:basedOn w:val="HeadingBase"/>
    <w:link w:val="TitleChar"/>
    <w:qFormat/>
    <w:rsid w:val="007772BF"/>
    <w:pPr>
      <w:spacing w:before="5040"/>
      <w:jc w:val="center"/>
    </w:pPr>
    <w:rPr>
      <w:sz w:val="48"/>
      <w:szCs w:val="72"/>
      <w:lang w:val="en-US"/>
    </w:rPr>
  </w:style>
  <w:style w:type="character" w:customStyle="1" w:styleId="TitleChar">
    <w:name w:val="Title Char"/>
    <w:basedOn w:val="DefaultParagraphFont"/>
    <w:link w:val="Title"/>
    <w:rsid w:val="007772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72BF"/>
    <w:pPr>
      <w:tabs>
        <w:tab w:val="left" w:pos="3600"/>
        <w:tab w:val="left" w:pos="3958"/>
      </w:tabs>
    </w:pPr>
  </w:style>
  <w:style w:type="paragraph" w:styleId="List">
    <w:name w:val="List"/>
    <w:basedOn w:val="BodyText"/>
    <w:next w:val="BodyText"/>
    <w:rsid w:val="007772BF"/>
    <w:pPr>
      <w:tabs>
        <w:tab w:val="left" w:pos="340"/>
      </w:tabs>
      <w:spacing w:before="60" w:after="60"/>
      <w:ind w:left="340" w:hanging="340"/>
    </w:pPr>
  </w:style>
  <w:style w:type="paragraph" w:customStyle="1" w:styleId="Note">
    <w:name w:val="Note"/>
    <w:basedOn w:val="BodyText"/>
    <w:rsid w:val="007772B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772BF"/>
    <w:rPr>
      <w:b/>
      <w:spacing w:val="0"/>
    </w:rPr>
  </w:style>
  <w:style w:type="paragraph" w:customStyle="1" w:styleId="SuperTitle">
    <w:name w:val="SuperTitle"/>
    <w:basedOn w:val="Title"/>
    <w:rsid w:val="007772BF"/>
    <w:pPr>
      <w:framePr w:wrap="auto" w:hAnchor="text" w:y="6049"/>
    </w:pPr>
    <w:rPr>
      <w:color w:val="000000"/>
      <w:sz w:val="40"/>
    </w:rPr>
  </w:style>
  <w:style w:type="paragraph" w:customStyle="1" w:styleId="TOCTitle">
    <w:name w:val="TOCTitle"/>
    <w:basedOn w:val="Heading1"/>
    <w:rsid w:val="007772BF"/>
    <w:pPr>
      <w:spacing w:after="240"/>
      <w:jc w:val="center"/>
      <w:outlineLvl w:val="9"/>
    </w:pPr>
    <w:rPr>
      <w:caps/>
    </w:rPr>
  </w:style>
  <w:style w:type="paragraph" w:customStyle="1" w:styleId="Version">
    <w:name w:val="Version"/>
    <w:rsid w:val="007772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72BF"/>
    <w:pPr>
      <w:keepNext w:val="0"/>
      <w:tabs>
        <w:tab w:val="right" w:pos="4176"/>
      </w:tabs>
      <w:ind w:left="198" w:hanging="198"/>
    </w:pPr>
    <w:rPr>
      <w:rFonts w:ascii="Garamond" w:hAnsi="Garamond"/>
    </w:rPr>
  </w:style>
  <w:style w:type="paragraph" w:styleId="IndexHeading">
    <w:name w:val="index heading"/>
    <w:basedOn w:val="Normal"/>
    <w:next w:val="Index1"/>
    <w:semiHidden/>
    <w:rsid w:val="007772BF"/>
    <w:pPr>
      <w:spacing w:before="120" w:after="120"/>
    </w:pPr>
    <w:rPr>
      <w:rFonts w:ascii="Arial" w:hAnsi="Arial"/>
      <w:b/>
      <w:color w:val="918585"/>
      <w:sz w:val="24"/>
    </w:rPr>
  </w:style>
  <w:style w:type="paragraph" w:styleId="Header">
    <w:name w:val="header"/>
    <w:basedOn w:val="Normal"/>
    <w:link w:val="HeaderChar"/>
    <w:rsid w:val="007772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72BF"/>
    <w:rPr>
      <w:rFonts w:ascii="Times New Roman" w:eastAsia="Times New Roman" w:hAnsi="Times New Roman" w:cs="Times New Roman"/>
      <w:sz w:val="16"/>
      <w:szCs w:val="20"/>
      <w:lang w:val="en-GB" w:eastAsia="en-US"/>
    </w:rPr>
  </w:style>
  <w:style w:type="paragraph" w:customStyle="1" w:styleId="Chapter">
    <w:name w:val="Chapter"/>
    <w:basedOn w:val="Normal"/>
    <w:rsid w:val="007772BF"/>
    <w:pPr>
      <w:spacing w:before="240"/>
    </w:pPr>
    <w:rPr>
      <w:rFonts w:ascii="Times New Roman" w:hAnsi="Times New Roman"/>
      <w:smallCaps/>
      <w:spacing w:val="80"/>
      <w:sz w:val="28"/>
    </w:rPr>
  </w:style>
  <w:style w:type="paragraph" w:customStyle="1" w:styleId="InChapter">
    <w:name w:val="InChapter"/>
    <w:basedOn w:val="Heading3"/>
    <w:rsid w:val="007772BF"/>
    <w:pPr>
      <w:spacing w:after="240"/>
      <w:outlineLvl w:val="9"/>
    </w:pPr>
    <w:rPr>
      <w:noProof/>
    </w:rPr>
  </w:style>
  <w:style w:type="paragraph" w:styleId="Index2">
    <w:name w:val="index 2"/>
    <w:basedOn w:val="Normal"/>
    <w:next w:val="Normal"/>
    <w:semiHidden/>
    <w:rsid w:val="007772BF"/>
    <w:pPr>
      <w:tabs>
        <w:tab w:val="right" w:pos="4176"/>
      </w:tabs>
      <w:ind w:left="568" w:hanging="284"/>
    </w:pPr>
    <w:rPr>
      <w:rFonts w:ascii="Garamond" w:hAnsi="Garamond"/>
    </w:rPr>
  </w:style>
  <w:style w:type="paragraph" w:customStyle="1" w:styleId="Byline">
    <w:name w:val="Byline"/>
    <w:rsid w:val="007772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72BF"/>
    <w:pPr>
      <w:tabs>
        <w:tab w:val="clear" w:pos="3600"/>
        <w:tab w:val="clear" w:pos="3958"/>
      </w:tabs>
      <w:jc w:val="right"/>
    </w:pPr>
  </w:style>
  <w:style w:type="character" w:styleId="Emphasis">
    <w:name w:val="Emphasis"/>
    <w:basedOn w:val="DefaultParagraphFont"/>
    <w:qFormat/>
    <w:rsid w:val="007772BF"/>
    <w:rPr>
      <w:i/>
    </w:rPr>
  </w:style>
  <w:style w:type="paragraph" w:styleId="Caption">
    <w:name w:val="caption"/>
    <w:basedOn w:val="BodyText"/>
    <w:next w:val="Normal"/>
    <w:qFormat/>
    <w:rsid w:val="007772BF"/>
    <w:pPr>
      <w:framePr w:w="2268" w:hSpace="181" w:vSpace="181" w:wrap="around" w:vAnchor="text" w:hAnchor="page" w:x="1135" w:y="285" w:anchorLock="1"/>
    </w:pPr>
    <w:rPr>
      <w:i/>
    </w:rPr>
  </w:style>
  <w:style w:type="paragraph" w:customStyle="1" w:styleId="MiniTOCTitle">
    <w:name w:val="MiniTOCTitle"/>
    <w:basedOn w:val="Heading4"/>
    <w:rsid w:val="007772BF"/>
    <w:pPr>
      <w:spacing w:before="240"/>
      <w:outlineLvl w:val="9"/>
    </w:pPr>
    <w:rPr>
      <w:noProof/>
      <w:sz w:val="24"/>
    </w:rPr>
  </w:style>
  <w:style w:type="paragraph" w:customStyle="1" w:styleId="MiniTOCItem">
    <w:name w:val="MiniTOCItem"/>
    <w:basedOn w:val="ListBullet"/>
    <w:rsid w:val="007772BF"/>
    <w:pPr>
      <w:numPr>
        <w:numId w:val="0"/>
      </w:numPr>
      <w:tabs>
        <w:tab w:val="right" w:leader="dot" w:pos="6521"/>
      </w:tabs>
      <w:spacing w:before="0" w:after="0"/>
    </w:pPr>
  </w:style>
  <w:style w:type="paragraph" w:customStyle="1" w:styleId="TOFTitle">
    <w:name w:val="TOFTitle"/>
    <w:basedOn w:val="TOCTitle"/>
    <w:rsid w:val="007772BF"/>
  </w:style>
  <w:style w:type="paragraph" w:styleId="TableofFigures">
    <w:name w:val="table of figures"/>
    <w:basedOn w:val="Normal"/>
    <w:next w:val="Normal"/>
    <w:semiHidden/>
    <w:rsid w:val="007772BF"/>
    <w:pPr>
      <w:tabs>
        <w:tab w:val="right" w:leader="dot" w:pos="9072"/>
      </w:tabs>
      <w:ind w:left="970" w:hanging="403"/>
    </w:pPr>
    <w:rPr>
      <w:rFonts w:ascii="Times New Roman" w:hAnsi="Times New Roman"/>
      <w:b/>
    </w:rPr>
  </w:style>
  <w:style w:type="paragraph" w:styleId="ListNumber">
    <w:name w:val="List Number"/>
    <w:basedOn w:val="List"/>
    <w:rsid w:val="007772BF"/>
    <w:pPr>
      <w:numPr>
        <w:numId w:val="16"/>
      </w:numPr>
      <w:tabs>
        <w:tab w:val="clear" w:pos="340"/>
      </w:tabs>
    </w:pPr>
  </w:style>
  <w:style w:type="character" w:customStyle="1" w:styleId="WingdingSymbols">
    <w:name w:val="Wingding Symbols"/>
    <w:rsid w:val="007772BF"/>
    <w:rPr>
      <w:rFonts w:ascii="Wingdings" w:hAnsi="Wingdings"/>
    </w:rPr>
  </w:style>
  <w:style w:type="paragraph" w:customStyle="1" w:styleId="TableHeading">
    <w:name w:val="Table Heading"/>
    <w:basedOn w:val="HeadingBase"/>
    <w:rsid w:val="007772BF"/>
    <w:pPr>
      <w:keepLines/>
      <w:pBdr>
        <w:bottom w:val="single" w:sz="6" w:space="1" w:color="918585"/>
      </w:pBdr>
      <w:spacing w:before="240"/>
    </w:pPr>
  </w:style>
  <w:style w:type="character" w:customStyle="1" w:styleId="HotSpot">
    <w:name w:val="HotSpot"/>
    <w:rsid w:val="007772BF"/>
    <w:rPr>
      <w:color w:val="0033CC"/>
      <w:u w:val="none"/>
    </w:rPr>
  </w:style>
  <w:style w:type="paragraph" w:customStyle="1" w:styleId="BodyTextRight">
    <w:name w:val="Body Text Right"/>
    <w:basedOn w:val="BodyText"/>
    <w:rsid w:val="007772BF"/>
    <w:pPr>
      <w:spacing w:before="0" w:after="0"/>
      <w:jc w:val="right"/>
    </w:pPr>
  </w:style>
  <w:style w:type="paragraph" w:styleId="Index3">
    <w:name w:val="index 3"/>
    <w:basedOn w:val="ListNumber2"/>
    <w:next w:val="Normal"/>
    <w:semiHidden/>
    <w:rsid w:val="007772BF"/>
    <w:pPr>
      <w:numPr>
        <w:numId w:val="0"/>
      </w:numPr>
      <w:tabs>
        <w:tab w:val="right" w:leader="dot" w:pos="4176"/>
      </w:tabs>
    </w:pPr>
  </w:style>
  <w:style w:type="paragraph" w:styleId="ListNumber2">
    <w:name w:val="List Number 2"/>
    <w:basedOn w:val="List2"/>
    <w:rsid w:val="007772BF"/>
    <w:pPr>
      <w:numPr>
        <w:numId w:val="11"/>
      </w:numPr>
      <w:tabs>
        <w:tab w:val="clear" w:pos="1060"/>
      </w:tabs>
    </w:pPr>
  </w:style>
  <w:style w:type="paragraph" w:customStyle="1" w:styleId="MarginNote">
    <w:name w:val="Margin Note"/>
    <w:basedOn w:val="BodyText"/>
    <w:rsid w:val="007772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72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72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72BF"/>
    <w:rPr>
      <w:sz w:val="32"/>
    </w:rPr>
  </w:style>
  <w:style w:type="paragraph" w:customStyle="1" w:styleId="HeadingProcedure">
    <w:name w:val="Heading Procedure"/>
    <w:basedOn w:val="HeadingBase"/>
    <w:next w:val="Normal"/>
    <w:rsid w:val="007772BF"/>
    <w:pPr>
      <w:tabs>
        <w:tab w:val="left" w:pos="0"/>
      </w:tabs>
      <w:spacing w:before="120" w:after="60"/>
    </w:pPr>
    <w:rPr>
      <w:i/>
      <w:color w:val="918585"/>
      <w:sz w:val="22"/>
    </w:rPr>
  </w:style>
  <w:style w:type="paragraph" w:customStyle="1" w:styleId="TableBodyText">
    <w:name w:val="Table Body Text"/>
    <w:basedOn w:val="BodyText"/>
    <w:rsid w:val="007772BF"/>
    <w:pPr>
      <w:spacing w:before="60" w:after="60"/>
    </w:pPr>
  </w:style>
  <w:style w:type="paragraph" w:styleId="ListContinue">
    <w:name w:val="List Continue"/>
    <w:basedOn w:val="List"/>
    <w:rsid w:val="007772BF"/>
    <w:pPr>
      <w:ind w:firstLine="0"/>
    </w:pPr>
  </w:style>
  <w:style w:type="paragraph" w:customStyle="1" w:styleId="ListNote">
    <w:name w:val="List Note"/>
    <w:basedOn w:val="List"/>
    <w:rsid w:val="007772BF"/>
    <w:pPr>
      <w:pBdr>
        <w:top w:val="single" w:sz="6" w:space="2" w:color="918585"/>
        <w:bottom w:val="single" w:sz="6" w:space="2" w:color="918585"/>
      </w:pBdr>
      <w:tabs>
        <w:tab w:val="left" w:pos="1021"/>
      </w:tabs>
      <w:ind w:firstLine="0"/>
    </w:pPr>
  </w:style>
  <w:style w:type="paragraph" w:customStyle="1" w:styleId="Warning">
    <w:name w:val="Warning"/>
    <w:basedOn w:val="BodyText"/>
    <w:rsid w:val="007772BF"/>
    <w:pPr>
      <w:shd w:val="clear" w:color="auto" w:fill="D9D9D9"/>
      <w:tabs>
        <w:tab w:val="left" w:pos="992"/>
      </w:tabs>
      <w:ind w:left="119" w:right="119"/>
    </w:pPr>
    <w:rPr>
      <w:sz w:val="20"/>
    </w:rPr>
  </w:style>
  <w:style w:type="paragraph" w:customStyle="1" w:styleId="MarginIcons">
    <w:name w:val="Margin Icons"/>
    <w:basedOn w:val="BodyText"/>
    <w:rsid w:val="007772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72BF"/>
    <w:rPr>
      <w:rFonts w:ascii="Courier New" w:hAnsi="Courier New"/>
    </w:rPr>
  </w:style>
  <w:style w:type="paragraph" w:customStyle="1" w:styleId="NoteBullet">
    <w:name w:val="Note Bullet"/>
    <w:basedOn w:val="Note"/>
    <w:rsid w:val="007772BF"/>
    <w:pPr>
      <w:tabs>
        <w:tab w:val="clear" w:pos="680"/>
      </w:tabs>
      <w:spacing w:before="60" w:after="60"/>
    </w:pPr>
  </w:style>
  <w:style w:type="paragraph" w:customStyle="1" w:styleId="SubHeading2">
    <w:name w:val="SubHeading2"/>
    <w:basedOn w:val="HeadingBase"/>
    <w:rsid w:val="007772BF"/>
    <w:pPr>
      <w:spacing w:before="240" w:after="60"/>
    </w:pPr>
    <w:rPr>
      <w:sz w:val="20"/>
    </w:rPr>
  </w:style>
  <w:style w:type="paragraph" w:customStyle="1" w:styleId="SubHeading1">
    <w:name w:val="SubHeading1"/>
    <w:basedOn w:val="HeadingBase"/>
    <w:rsid w:val="007772BF"/>
    <w:pPr>
      <w:spacing w:before="240" w:after="60"/>
    </w:pPr>
    <w:rPr>
      <w:color w:val="918585"/>
      <w:sz w:val="22"/>
    </w:rPr>
  </w:style>
  <w:style w:type="paragraph" w:customStyle="1" w:styleId="SideHeading">
    <w:name w:val="Side Heading"/>
    <w:basedOn w:val="HeadingBase"/>
    <w:rsid w:val="007772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72BF"/>
    <w:pPr>
      <w:numPr>
        <w:numId w:val="12"/>
      </w:numPr>
    </w:pPr>
  </w:style>
  <w:style w:type="paragraph" w:styleId="PlainText">
    <w:name w:val="Plain Text"/>
    <w:basedOn w:val="Normal"/>
    <w:link w:val="PlainTextChar"/>
    <w:rsid w:val="007772BF"/>
    <w:rPr>
      <w:sz w:val="20"/>
    </w:rPr>
  </w:style>
  <w:style w:type="character" w:customStyle="1" w:styleId="PlainTextChar">
    <w:name w:val="Plain Text Char"/>
    <w:basedOn w:val="DefaultParagraphFont"/>
    <w:link w:val="PlainText"/>
    <w:rsid w:val="007772BF"/>
    <w:rPr>
      <w:rFonts w:ascii="Courier New" w:eastAsia="Times New Roman" w:hAnsi="Courier New" w:cs="Times New Roman"/>
      <w:sz w:val="20"/>
      <w:szCs w:val="20"/>
      <w:lang w:eastAsia="en-US"/>
    </w:rPr>
  </w:style>
  <w:style w:type="character" w:customStyle="1" w:styleId="MenuOption">
    <w:name w:val="Menu Option"/>
    <w:basedOn w:val="DefaultParagraphFont"/>
    <w:rsid w:val="007772BF"/>
    <w:rPr>
      <w:b/>
      <w:smallCaps/>
    </w:rPr>
  </w:style>
  <w:style w:type="paragraph" w:customStyle="1" w:styleId="TableListNumber">
    <w:name w:val="Table List Number"/>
    <w:basedOn w:val="ListNumber"/>
    <w:rsid w:val="007772BF"/>
    <w:pPr>
      <w:numPr>
        <w:numId w:val="0"/>
      </w:numPr>
    </w:pPr>
  </w:style>
  <w:style w:type="paragraph" w:styleId="TOC4">
    <w:name w:val="toc 4"/>
    <w:basedOn w:val="TOCBase"/>
    <w:next w:val="Normal"/>
    <w:semiHidden/>
    <w:rsid w:val="007772BF"/>
    <w:pPr>
      <w:tabs>
        <w:tab w:val="right" w:leader="dot" w:pos="9071"/>
      </w:tabs>
      <w:ind w:left="1701"/>
    </w:pPr>
  </w:style>
  <w:style w:type="paragraph" w:customStyle="1" w:styleId="ListAlpha">
    <w:name w:val="List Alpha"/>
    <w:basedOn w:val="List"/>
    <w:rsid w:val="007772BF"/>
    <w:pPr>
      <w:numPr>
        <w:numId w:val="10"/>
      </w:numPr>
    </w:pPr>
  </w:style>
  <w:style w:type="paragraph" w:customStyle="1" w:styleId="ListAlpha2">
    <w:name w:val="List Alpha 2"/>
    <w:basedOn w:val="List2"/>
    <w:rsid w:val="007772BF"/>
    <w:pPr>
      <w:numPr>
        <w:numId w:val="9"/>
      </w:numPr>
    </w:pPr>
  </w:style>
  <w:style w:type="paragraph" w:styleId="List2">
    <w:name w:val="List 2"/>
    <w:basedOn w:val="BodyText"/>
    <w:rsid w:val="007772BF"/>
    <w:pPr>
      <w:tabs>
        <w:tab w:val="left" w:pos="680"/>
      </w:tabs>
      <w:spacing w:before="60" w:after="60"/>
      <w:ind w:left="680" w:hanging="340"/>
    </w:pPr>
  </w:style>
  <w:style w:type="paragraph" w:styleId="List3">
    <w:name w:val="List 3"/>
    <w:basedOn w:val="BodyText"/>
    <w:rsid w:val="007772BF"/>
    <w:pPr>
      <w:tabs>
        <w:tab w:val="left" w:pos="1021"/>
      </w:tabs>
      <w:spacing w:before="60" w:after="60"/>
      <w:ind w:left="1020" w:hanging="340"/>
    </w:pPr>
  </w:style>
  <w:style w:type="paragraph" w:styleId="List4">
    <w:name w:val="List 4"/>
    <w:basedOn w:val="BodyText"/>
    <w:rsid w:val="007772BF"/>
    <w:pPr>
      <w:tabs>
        <w:tab w:val="left" w:pos="1361"/>
      </w:tabs>
      <w:spacing w:before="60" w:after="60"/>
      <w:ind w:left="1361" w:hanging="340"/>
    </w:pPr>
  </w:style>
  <w:style w:type="paragraph" w:styleId="List5">
    <w:name w:val="List 5"/>
    <w:basedOn w:val="BodyText"/>
    <w:rsid w:val="007772BF"/>
    <w:pPr>
      <w:tabs>
        <w:tab w:val="left" w:pos="1701"/>
      </w:tabs>
      <w:spacing w:before="60" w:after="60"/>
      <w:ind w:left="1701" w:hanging="340"/>
    </w:pPr>
  </w:style>
  <w:style w:type="paragraph" w:styleId="ListBullet4">
    <w:name w:val="List Bullet 4"/>
    <w:basedOn w:val="List4"/>
    <w:rsid w:val="007772BF"/>
    <w:pPr>
      <w:numPr>
        <w:numId w:val="4"/>
      </w:numPr>
      <w:tabs>
        <w:tab w:val="clear" w:pos="1361"/>
      </w:tabs>
    </w:pPr>
  </w:style>
  <w:style w:type="paragraph" w:styleId="ListBullet5">
    <w:name w:val="List Bullet 5"/>
    <w:basedOn w:val="List5"/>
    <w:rsid w:val="007772BF"/>
    <w:pPr>
      <w:numPr>
        <w:numId w:val="5"/>
      </w:numPr>
    </w:pPr>
  </w:style>
  <w:style w:type="paragraph" w:styleId="ListContinue2">
    <w:name w:val="List Continue 2"/>
    <w:basedOn w:val="List2"/>
    <w:rsid w:val="007772BF"/>
    <w:pPr>
      <w:ind w:firstLine="0"/>
    </w:pPr>
  </w:style>
  <w:style w:type="paragraph" w:styleId="ListContinue3">
    <w:name w:val="List Continue 3"/>
    <w:basedOn w:val="List3"/>
    <w:rsid w:val="007772BF"/>
    <w:pPr>
      <w:ind w:left="1021" w:firstLine="0"/>
    </w:pPr>
  </w:style>
  <w:style w:type="paragraph" w:styleId="ListContinue4">
    <w:name w:val="List Continue 4"/>
    <w:basedOn w:val="List4"/>
    <w:rsid w:val="007772BF"/>
    <w:pPr>
      <w:ind w:firstLine="0"/>
    </w:pPr>
  </w:style>
  <w:style w:type="paragraph" w:styleId="ListContinue5">
    <w:name w:val="List Continue 5"/>
    <w:basedOn w:val="List5"/>
    <w:rsid w:val="007772BF"/>
    <w:pPr>
      <w:ind w:firstLine="0"/>
    </w:pPr>
  </w:style>
  <w:style w:type="paragraph" w:styleId="ListNumber3">
    <w:name w:val="List Number 3"/>
    <w:basedOn w:val="List3"/>
    <w:rsid w:val="007772BF"/>
    <w:pPr>
      <w:numPr>
        <w:numId w:val="6"/>
      </w:numPr>
    </w:pPr>
  </w:style>
  <w:style w:type="paragraph" w:styleId="ListNumber4">
    <w:name w:val="List Number 4"/>
    <w:basedOn w:val="List4"/>
    <w:rsid w:val="007772BF"/>
    <w:pPr>
      <w:numPr>
        <w:numId w:val="7"/>
      </w:numPr>
    </w:pPr>
  </w:style>
  <w:style w:type="paragraph" w:styleId="ListNumber5">
    <w:name w:val="List Number 5"/>
    <w:basedOn w:val="List5"/>
    <w:rsid w:val="007772BF"/>
    <w:pPr>
      <w:numPr>
        <w:numId w:val="8"/>
      </w:numPr>
    </w:pPr>
  </w:style>
  <w:style w:type="paragraph" w:styleId="BlockText">
    <w:name w:val="Block Text"/>
    <w:basedOn w:val="Normal"/>
    <w:rsid w:val="007772BF"/>
    <w:pPr>
      <w:spacing w:after="120"/>
      <w:ind w:left="1440" w:right="1440"/>
    </w:pPr>
  </w:style>
  <w:style w:type="character" w:customStyle="1" w:styleId="Subscript">
    <w:name w:val="Subscript"/>
    <w:basedOn w:val="DefaultParagraphFont"/>
    <w:rsid w:val="007772BF"/>
    <w:rPr>
      <w:sz w:val="16"/>
      <w:vertAlign w:val="subscript"/>
    </w:rPr>
  </w:style>
  <w:style w:type="character" w:customStyle="1" w:styleId="Superscript">
    <w:name w:val="Superscript"/>
    <w:basedOn w:val="DefaultParagraphFont"/>
    <w:rsid w:val="007772BF"/>
    <w:rPr>
      <w:sz w:val="16"/>
      <w:vertAlign w:val="superscript"/>
    </w:rPr>
  </w:style>
  <w:style w:type="character" w:customStyle="1" w:styleId="Symbols">
    <w:name w:val="Symbols"/>
    <w:basedOn w:val="DefaultParagraphFont"/>
    <w:rsid w:val="007772BF"/>
    <w:rPr>
      <w:rFonts w:ascii="Symbol" w:hAnsi="Symbol"/>
    </w:rPr>
  </w:style>
  <w:style w:type="character" w:customStyle="1" w:styleId="MenuOptions">
    <w:name w:val="Menu Options"/>
    <w:basedOn w:val="DefaultParagraphFont"/>
    <w:rsid w:val="007772BF"/>
    <w:rPr>
      <w:rFonts w:ascii="Arial Narrow" w:hAnsi="Arial Narrow"/>
      <w:smallCaps/>
    </w:rPr>
  </w:style>
  <w:style w:type="character" w:customStyle="1" w:styleId="Buttons">
    <w:name w:val="Buttons"/>
    <w:basedOn w:val="DefaultParagraphFont"/>
    <w:rsid w:val="007772BF"/>
    <w:rPr>
      <w:b/>
    </w:rPr>
  </w:style>
  <w:style w:type="character" w:customStyle="1" w:styleId="Underlined">
    <w:name w:val="Underlined"/>
    <w:basedOn w:val="DefaultParagraphFont"/>
    <w:rsid w:val="007772BF"/>
    <w:rPr>
      <w:u w:val="single"/>
    </w:rPr>
  </w:style>
  <w:style w:type="paragraph" w:customStyle="1" w:styleId="TableBodyTextRight">
    <w:name w:val="Table Body Text Right"/>
    <w:basedOn w:val="TableBodyText"/>
    <w:rsid w:val="007772BF"/>
    <w:pPr>
      <w:widowControl w:val="0"/>
      <w:autoSpaceDE w:val="0"/>
      <w:autoSpaceDN w:val="0"/>
      <w:adjustRightInd w:val="0"/>
      <w:jc w:val="right"/>
    </w:pPr>
    <w:rPr>
      <w:rFonts w:cs="Arial"/>
      <w:szCs w:val="18"/>
    </w:rPr>
  </w:style>
  <w:style w:type="paragraph" w:customStyle="1" w:styleId="CopyrightText">
    <w:name w:val="Copyright Text"/>
    <w:basedOn w:val="BodyText"/>
    <w:rsid w:val="007772BF"/>
    <w:rPr>
      <w:sz w:val="18"/>
    </w:rPr>
  </w:style>
  <w:style w:type="paragraph" w:customStyle="1" w:styleId="BodySmallRight">
    <w:name w:val="Body Small Right"/>
    <w:basedOn w:val="BodyTextRight"/>
    <w:rsid w:val="007772BF"/>
    <w:rPr>
      <w:sz w:val="18"/>
      <w:szCs w:val="18"/>
    </w:rPr>
  </w:style>
  <w:style w:type="paragraph" w:customStyle="1" w:styleId="MarginEdition">
    <w:name w:val="Margin Edition"/>
    <w:basedOn w:val="MarginNote"/>
    <w:rsid w:val="007772BF"/>
    <w:pPr>
      <w:spacing w:before="0" w:after="0"/>
    </w:pPr>
    <w:rPr>
      <w:rFonts w:ascii="Times New Roman" w:hAnsi="Times New Roman"/>
      <w:color w:val="999999"/>
    </w:rPr>
  </w:style>
  <w:style w:type="paragraph" w:customStyle="1" w:styleId="Spacer">
    <w:name w:val="Spacer"/>
    <w:basedOn w:val="Normal"/>
    <w:rsid w:val="007772BF"/>
    <w:rPr>
      <w:sz w:val="2"/>
      <w:szCs w:val="2"/>
    </w:rPr>
  </w:style>
  <w:style w:type="character" w:customStyle="1" w:styleId="Small">
    <w:name w:val="Small"/>
    <w:basedOn w:val="DefaultParagraphFont"/>
    <w:rsid w:val="007772BF"/>
    <w:rPr>
      <w:sz w:val="16"/>
    </w:rPr>
  </w:style>
  <w:style w:type="paragraph" w:customStyle="1" w:styleId="WideTable">
    <w:name w:val="Wide Table"/>
    <w:basedOn w:val="Normal"/>
    <w:rsid w:val="007772BF"/>
    <w:pPr>
      <w:ind w:left="-1418"/>
    </w:pPr>
    <w:rPr>
      <w:sz w:val="2"/>
      <w:szCs w:val="2"/>
    </w:rPr>
  </w:style>
  <w:style w:type="character" w:styleId="PageNumber">
    <w:name w:val="page number"/>
    <w:basedOn w:val="DefaultParagraphFont"/>
    <w:rsid w:val="007772BF"/>
  </w:style>
  <w:style w:type="paragraph" w:styleId="Quote">
    <w:name w:val="Quote"/>
    <w:basedOn w:val="Heading1"/>
    <w:link w:val="QuoteChar"/>
    <w:qFormat/>
    <w:rsid w:val="007772BF"/>
    <w:rPr>
      <w:b w:val="0"/>
      <w:sz w:val="72"/>
      <w:szCs w:val="72"/>
      <w:lang w:val="en-NZ"/>
    </w:rPr>
  </w:style>
  <w:style w:type="character" w:customStyle="1" w:styleId="QuoteChar">
    <w:name w:val="Quote Char"/>
    <w:basedOn w:val="DefaultParagraphFont"/>
    <w:link w:val="Quote"/>
    <w:rsid w:val="007772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72BF"/>
    <w:pPr>
      <w:pageBreakBefore/>
    </w:pPr>
  </w:style>
  <w:style w:type="paragraph" w:customStyle="1" w:styleId="Border">
    <w:name w:val="Border"/>
    <w:basedOn w:val="Normal"/>
    <w:qFormat/>
    <w:rsid w:val="007772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72BF"/>
    <w:rPr>
      <w:b/>
      <w:bCs/>
      <w:i/>
      <w:iCs/>
      <w:color w:val="auto"/>
    </w:rPr>
  </w:style>
  <w:style w:type="paragraph" w:styleId="IntenseQuote">
    <w:name w:val="Intense Quote"/>
    <w:basedOn w:val="Normal"/>
    <w:next w:val="Normal"/>
    <w:link w:val="IntenseQuoteChar"/>
    <w:uiPriority w:val="30"/>
    <w:qFormat/>
    <w:rsid w:val="007772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72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72BF"/>
    <w:rPr>
      <w:smallCaps/>
      <w:color w:val="auto"/>
      <w:u w:val="single"/>
    </w:rPr>
  </w:style>
  <w:style w:type="character" w:styleId="IntenseReference">
    <w:name w:val="Intense Reference"/>
    <w:basedOn w:val="DefaultParagraphFont"/>
    <w:uiPriority w:val="32"/>
    <w:qFormat/>
    <w:rsid w:val="007772BF"/>
    <w:rPr>
      <w:b/>
      <w:bCs/>
      <w:smallCaps/>
      <w:color w:val="auto"/>
      <w:spacing w:val="5"/>
      <w:u w:val="single"/>
    </w:rPr>
  </w:style>
  <w:style w:type="paragraph" w:customStyle="1" w:styleId="2ColumnHeading">
    <w:name w:val="2Column Heading"/>
    <w:basedOn w:val="BodyText"/>
    <w:qFormat/>
    <w:rsid w:val="007772BF"/>
    <w:pPr>
      <w:spacing w:after="60"/>
      <w:ind w:left="-2268"/>
    </w:pPr>
    <w:rPr>
      <w:b/>
    </w:rPr>
  </w:style>
  <w:style w:type="paragraph" w:customStyle="1" w:styleId="Heading1TOC">
    <w:name w:val="Heading1 TOC"/>
    <w:basedOn w:val="Normal"/>
    <w:qFormat/>
    <w:rsid w:val="007772BF"/>
    <w:pPr>
      <w:spacing w:before="240" w:after="120"/>
    </w:pPr>
    <w:rPr>
      <w:rFonts w:ascii="Times New Roman" w:hAnsi="Times New Roman"/>
      <w:b/>
      <w:sz w:val="32"/>
    </w:rPr>
  </w:style>
  <w:style w:type="paragraph" w:customStyle="1" w:styleId="Heading2TOC">
    <w:name w:val="Heading2 TOC"/>
    <w:basedOn w:val="Normal"/>
    <w:qFormat/>
    <w:rsid w:val="007772BF"/>
    <w:pPr>
      <w:spacing w:before="240" w:after="60"/>
    </w:pPr>
    <w:rPr>
      <w:rFonts w:ascii="Times New Roman" w:hAnsi="Times New Roman"/>
      <w:b/>
      <w:sz w:val="28"/>
    </w:rPr>
  </w:style>
  <w:style w:type="character" w:customStyle="1" w:styleId="Underline">
    <w:name w:val="Underline"/>
    <w:basedOn w:val="DefaultParagraphFont"/>
    <w:qFormat/>
    <w:rsid w:val="007772BF"/>
    <w:rPr>
      <w:u w:val="single"/>
    </w:rPr>
  </w:style>
  <w:style w:type="character" w:customStyle="1" w:styleId="BoldandItalics">
    <w:name w:val="Bold and Italics"/>
    <w:qFormat/>
    <w:rsid w:val="007772BF"/>
    <w:rPr>
      <w:b/>
      <w:i/>
      <w:u w:val="none"/>
    </w:rPr>
  </w:style>
  <w:style w:type="paragraph" w:styleId="BalloonText">
    <w:name w:val="Balloon Text"/>
    <w:basedOn w:val="Normal"/>
    <w:link w:val="BalloonTextChar"/>
    <w:rsid w:val="007772BF"/>
    <w:rPr>
      <w:rFonts w:ascii="Tahoma" w:hAnsi="Tahoma" w:cs="Tahoma"/>
      <w:sz w:val="16"/>
      <w:szCs w:val="16"/>
    </w:rPr>
  </w:style>
  <w:style w:type="character" w:customStyle="1" w:styleId="BalloonTextChar">
    <w:name w:val="Balloon Text Char"/>
    <w:basedOn w:val="DefaultParagraphFont"/>
    <w:link w:val="BalloonText"/>
    <w:rsid w:val="007772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72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72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72BF"/>
    <w:rPr>
      <w:b/>
      <w:color w:val="660033"/>
      <w:spacing w:val="0"/>
    </w:rPr>
  </w:style>
  <w:style w:type="paragraph" w:customStyle="1" w:styleId="Nameditemlist">
    <w:name w:val="Named item list"/>
    <w:basedOn w:val="BodyText"/>
    <w:qFormat/>
    <w:rsid w:val="007772BF"/>
    <w:pPr>
      <w:tabs>
        <w:tab w:val="left" w:pos="2835"/>
      </w:tabs>
      <w:ind w:left="2835" w:hanging="2835"/>
    </w:pPr>
  </w:style>
  <w:style w:type="paragraph" w:customStyle="1" w:styleId="BodyTextnopadding">
    <w:name w:val="Body Text no padding"/>
    <w:basedOn w:val="BodyText"/>
    <w:qFormat/>
    <w:rsid w:val="007772BF"/>
    <w:pPr>
      <w:spacing w:before="0" w:after="0"/>
    </w:pPr>
  </w:style>
  <w:style w:type="paragraph" w:customStyle="1" w:styleId="BodyTextBold">
    <w:name w:val="Body Text Bold"/>
    <w:basedOn w:val="BodyText"/>
    <w:qFormat/>
    <w:rsid w:val="007772BF"/>
    <w:rPr>
      <w:b/>
    </w:rPr>
  </w:style>
  <w:style w:type="character" w:styleId="Hyperlink">
    <w:name w:val="Hyperlink"/>
    <w:basedOn w:val="DefaultParagraphFont"/>
    <w:uiPriority w:val="99"/>
    <w:unhideWhenUsed/>
    <w:rsid w:val="004516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590</Words>
  <Characters>3821</Characters>
  <Application>Microsoft Office Word</Application>
  <DocSecurity>0</DocSecurity>
  <Lines>100</Lines>
  <Paragraphs>84</Paragraphs>
  <ScaleCrop>false</ScaleCrop>
  <Company>Author-it Software Corporation Ltd.</Company>
  <LinksUpToDate>false</LinksUpToDate>
  <CharactersWithSpaces>4327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SITXCCS018 Make bookings and process documentation</dc:title>
  <dc:subject>Approved</dc:subject>
  <dc:creator>SkillsIQ</dc:creator>
  <cp:keywords>Release: 1</cp:keywords>
  <dc:description>Review Date: 12 April 2008</dc:description>
  <cp:lastModifiedBy>HSD_TPCMSd.prod</cp:lastModifiedBy>
  <cp:revision>3</cp:revision>
  <dcterms:created xsi:type="dcterms:W3CDTF">2023-03-02T05:43:00Z</dcterms:created>
  <dcterms:modified xsi:type="dcterms:W3CDTF">2023-03-02T05:43:00Z</dcterms:modified>
</cp:coreProperties>
</file>