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F0D" w:rsidP="00601F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SITXCCS012 Provide lost and found services</w:t>
      </w:r>
      <w:r>
        <w:fldChar w:fldCharType="end"/>
      </w:r>
    </w:p>
    <w:p w:rsidR="00601F0D" w:rsidP="00601F0D">
      <w:pPr>
        <w:pStyle w:val="Version"/>
        <w:sectPr w:rsidSect="00532F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FEC" w:rsidP="00532FEC">
      <w:pPr>
        <w:pStyle w:val="SuperHeading"/>
      </w:pPr>
      <w:r w:rsidRPr="00532FEC">
        <w:t>Assessment Requirements for SITXCCS012 Provide lost and found services</w:t>
      </w:r>
    </w:p>
    <w:p w:rsidR="00000000" w:rsidRPr="00532FEC" w:rsidP="00532FEC">
      <w:pPr>
        <w:pStyle w:val="Heading1"/>
      </w:pPr>
      <w:bookmarkStart w:id="1" w:name="O_1231652"/>
      <w:bookmarkEnd w:id="1"/>
      <w:r w:rsidRPr="00532FEC">
        <w:t>Modification History</w:t>
      </w:r>
    </w:p>
    <w:p w:rsidR="00000000" w:rsidRPr="00532FEC" w:rsidP="00601F0D">
      <w:pPr>
        <w:pStyle w:val="BodyText"/>
      </w:pPr>
      <w:r w:rsidRPr="00532FEC">
        <w:t>Not applicable.</w:t>
      </w:r>
    </w:p>
    <w:p w:rsidR="00000000" w:rsidRPr="00532FEC" w:rsidP="00532FEC">
      <w:pPr>
        <w:pStyle w:val="Heading1"/>
      </w:pPr>
      <w:bookmarkStart w:id="2" w:name="O_1231655"/>
      <w:bookmarkEnd w:id="2"/>
      <w:r w:rsidRPr="00532FEC">
        <w:t>Performance Evidence</w:t>
      </w:r>
    </w:p>
    <w:p w:rsidR="00000000" w:rsidRPr="00532FEC" w:rsidP="00601F0D">
      <w:pPr>
        <w:pStyle w:val="BodyText"/>
      </w:pPr>
      <w:r w:rsidRPr="00532FEC">
        <w:t>Evidence of the ability to complete tasks outlined in elements and performance criteria of this unit in the context of the job role, and:</w:t>
      </w:r>
    </w:p>
    <w:p w:rsidR="00000000" w:rsidRPr="00532FEC" w:rsidP="00532FEC">
      <w:pPr>
        <w:pStyle w:val="ListBullet"/>
      </w:pPr>
      <w:r w:rsidRPr="00532FEC">
        <w:t>provide efficient and courteous lost and found service on at least three different occasions, using appropriate commu</w:t>
      </w:r>
      <w:r w:rsidRPr="00532FEC">
        <w:t>nication techniques to determine required details of lost or found items</w:t>
      </w:r>
    </w:p>
    <w:p w:rsidR="00000000" w:rsidRPr="00532FEC" w:rsidP="00532FEC">
      <w:pPr>
        <w:pStyle w:val="ListBullet"/>
      </w:pPr>
      <w:r w:rsidRPr="00532FEC">
        <w:t>record clear details of above lost or found items and prepare simple reports according to organisational procedures on each of the above service occasions</w:t>
      </w:r>
    </w:p>
    <w:p w:rsidR="00000000" w:rsidRPr="00532FEC" w:rsidP="00532FEC">
      <w:pPr>
        <w:pStyle w:val="ListBullet"/>
      </w:pPr>
      <w:r w:rsidRPr="00532FEC">
        <w:t>complete investigation of ab</w:t>
      </w:r>
      <w:r w:rsidRPr="00532FEC">
        <w:t>ove lost or found items within timeframes determined by the property owner or organisation.</w:t>
      </w:r>
    </w:p>
    <w:p w:rsidR="00000000" w:rsidRPr="00532FEC" w:rsidP="00532FEC">
      <w:pPr>
        <w:pStyle w:val="AllowPageBreak"/>
      </w:pPr>
    </w:p>
    <w:p w:rsidR="00000000" w:rsidRPr="00532FEC" w:rsidP="00532FEC">
      <w:pPr>
        <w:pStyle w:val="Heading1"/>
      </w:pPr>
      <w:bookmarkStart w:id="3" w:name="O_1231654"/>
      <w:bookmarkEnd w:id="3"/>
      <w:r w:rsidRPr="00532FEC">
        <w:t>Knowledge Evidence</w:t>
      </w:r>
    </w:p>
    <w:p w:rsidR="00000000" w:rsidRPr="00532FEC" w:rsidP="00601F0D">
      <w:pPr>
        <w:pStyle w:val="BodyText"/>
      </w:pPr>
      <w:r w:rsidRPr="00532FEC">
        <w:t>Demonstrated knowledge required to complete the tasks outlined in elements and performance criteria of this unit:</w:t>
      </w:r>
    </w:p>
    <w:p w:rsidR="00000000" w:rsidRPr="00532FEC" w:rsidP="00532FEC">
      <w:pPr>
        <w:pStyle w:val="ListBullet"/>
      </w:pPr>
      <w:r w:rsidRPr="00532FEC">
        <w:t>for lost an</w:t>
      </w:r>
      <w:r w:rsidRPr="00532FEC">
        <w:t>d found items:</w:t>
      </w:r>
    </w:p>
    <w:p w:rsidR="00000000" w:rsidRPr="00532FEC" w:rsidP="00532FEC">
      <w:pPr>
        <w:pStyle w:val="ListBullet2"/>
      </w:pPr>
      <w:r w:rsidRPr="00532FEC">
        <w:t>organisational procedures for providing services</w:t>
      </w:r>
    </w:p>
    <w:p w:rsidR="00000000" w:rsidRPr="00532FEC" w:rsidP="00532FEC">
      <w:pPr>
        <w:pStyle w:val="ListBullet2"/>
      </w:pPr>
      <w:r w:rsidRPr="00532FEC">
        <w:t>methods to succinctly and clearly record details</w:t>
      </w:r>
    </w:p>
    <w:p w:rsidR="00000000" w:rsidRPr="00532FEC" w:rsidP="00532FEC">
      <w:pPr>
        <w:pStyle w:val="ListBullet"/>
      </w:pPr>
      <w:r w:rsidRPr="00532FEC">
        <w:t>for lost items:</w:t>
      </w:r>
    </w:p>
    <w:p w:rsidR="00000000" w:rsidRPr="00532FEC" w:rsidP="00532FEC">
      <w:pPr>
        <w:pStyle w:val="ListBullet2"/>
      </w:pPr>
      <w:r w:rsidRPr="00532FEC">
        <w:t>methods to trace items and determine ownership</w:t>
      </w:r>
    </w:p>
    <w:p w:rsidR="00000000" w:rsidRPr="00532FEC" w:rsidP="00532FEC">
      <w:pPr>
        <w:pStyle w:val="ListBullet"/>
      </w:pPr>
      <w:r w:rsidRPr="00532FEC">
        <w:t>for found items:</w:t>
      </w:r>
    </w:p>
    <w:p w:rsidR="00000000" w:rsidRPr="00532FEC" w:rsidP="00532FEC">
      <w:pPr>
        <w:pStyle w:val="ListBullet2"/>
      </w:pPr>
      <w:r w:rsidRPr="00532FEC">
        <w:t>methods to locate items and determine ownership</w:t>
      </w:r>
    </w:p>
    <w:p w:rsidR="00000000" w:rsidRPr="00532FEC" w:rsidP="00532FEC">
      <w:pPr>
        <w:pStyle w:val="ListBullet2"/>
      </w:pPr>
      <w:r w:rsidRPr="00532FEC">
        <w:t>typical storage facilities for items</w:t>
      </w:r>
    </w:p>
    <w:p w:rsidR="00000000" w:rsidRPr="00532FEC" w:rsidP="00532FEC">
      <w:pPr>
        <w:pStyle w:val="ListBullet2"/>
      </w:pPr>
      <w:r w:rsidRPr="00532FEC">
        <w:t>security requirements for storage</w:t>
      </w:r>
    </w:p>
    <w:p w:rsidR="00000000" w:rsidRPr="00532FEC" w:rsidP="00532FEC">
      <w:pPr>
        <w:pStyle w:val="ListBullet"/>
      </w:pPr>
      <w:r w:rsidRPr="00532FEC">
        <w:t>formats for lost and found registers and reports:</w:t>
      </w:r>
    </w:p>
    <w:p w:rsidR="00000000" w:rsidRPr="00532FEC" w:rsidP="00532FEC">
      <w:pPr>
        <w:pStyle w:val="ListBullet2"/>
      </w:pPr>
      <w:r w:rsidRPr="00532FEC">
        <w:t>daily or weekly reports</w:t>
      </w:r>
    </w:p>
    <w:p w:rsidR="00000000" w:rsidRPr="00532FEC" w:rsidP="00532FEC">
      <w:pPr>
        <w:pStyle w:val="ListBullet2"/>
      </w:pPr>
      <w:r w:rsidRPr="00532FEC">
        <w:t>logs or journals</w:t>
      </w:r>
    </w:p>
    <w:p w:rsidR="00000000" w:rsidRPr="00532FEC" w:rsidP="00532FEC">
      <w:pPr>
        <w:pStyle w:val="ListBullet2"/>
      </w:pPr>
      <w:r w:rsidRPr="00532FEC">
        <w:t>verbal or written reports</w:t>
      </w:r>
    </w:p>
    <w:p w:rsidR="00000000" w:rsidRPr="00532FEC" w:rsidP="00532FEC">
      <w:pPr>
        <w:pStyle w:val="ListBullet2"/>
      </w:pPr>
      <w:r w:rsidRPr="00532FEC">
        <w:t>hard copy or electronic reports</w:t>
      </w:r>
    </w:p>
    <w:p w:rsidR="00000000" w:rsidRPr="00532FEC" w:rsidP="00532FEC">
      <w:pPr>
        <w:pStyle w:val="ListBullet"/>
      </w:pPr>
      <w:r w:rsidRPr="00532FEC">
        <w:t>required content of entries of lo</w:t>
      </w:r>
      <w:r w:rsidRPr="00532FEC">
        <w:t>st and found reports:</w:t>
      </w:r>
    </w:p>
    <w:p w:rsidR="00000000" w:rsidRPr="00532FEC" w:rsidP="00532FEC">
      <w:pPr>
        <w:pStyle w:val="ListBullet2"/>
      </w:pPr>
      <w:r w:rsidRPr="00532FEC">
        <w:t>date, time and location of loss</w:t>
      </w:r>
    </w:p>
    <w:p w:rsidR="00000000" w:rsidRPr="00532FEC" w:rsidP="00532FEC">
      <w:pPr>
        <w:pStyle w:val="ListBullet2"/>
      </w:pPr>
      <w:r w:rsidRPr="00532FEC">
        <w:t>date, time and location of find</w:t>
      </w:r>
    </w:p>
    <w:p w:rsidR="00000000" w:rsidRPr="00532FEC" w:rsidP="00532FEC">
      <w:pPr>
        <w:pStyle w:val="ListBullet2"/>
      </w:pPr>
      <w:r w:rsidRPr="00532FEC">
        <w:t>description of lost or found item</w:t>
      </w:r>
    </w:p>
    <w:p w:rsidR="00000000" w:rsidRPr="00532FEC" w:rsidP="00532FEC">
      <w:pPr>
        <w:pStyle w:val="ListBullet2"/>
      </w:pPr>
      <w:r w:rsidRPr="00532FEC">
        <w:t>owner contact details.</w:t>
      </w:r>
    </w:p>
    <w:p w:rsidR="00000000" w:rsidRPr="00532FEC" w:rsidP="00532FEC">
      <w:pPr>
        <w:pStyle w:val="AllowPageBreak"/>
      </w:pPr>
    </w:p>
    <w:p w:rsidR="00000000" w:rsidRPr="00532FEC" w:rsidP="00532FEC">
      <w:pPr>
        <w:pStyle w:val="Heading1"/>
      </w:pPr>
      <w:bookmarkStart w:id="4" w:name="O_1231653"/>
      <w:bookmarkEnd w:id="4"/>
      <w:r w:rsidRPr="00532FEC">
        <w:t>Assessment Conditions</w:t>
      </w:r>
    </w:p>
    <w:p w:rsidR="00000000" w:rsidRPr="00532FEC" w:rsidP="00601F0D">
      <w:pPr>
        <w:pStyle w:val="BodyText"/>
      </w:pPr>
      <w:r w:rsidRPr="00532FEC">
        <w:t>Skills must be demonstrated in an operational environment where lost and found services are provided. This can be:</w:t>
      </w:r>
    </w:p>
    <w:p w:rsidR="00000000" w:rsidRPr="00532FEC" w:rsidP="00532FEC">
      <w:pPr>
        <w:pStyle w:val="ListBullet"/>
      </w:pPr>
      <w:r w:rsidRPr="00532FEC">
        <w:t>an industry workplace; or</w:t>
      </w:r>
    </w:p>
    <w:p w:rsidR="00000000" w:rsidRPr="00532FEC" w:rsidP="00532FEC">
      <w:pPr>
        <w:pStyle w:val="ListBullet"/>
      </w:pPr>
      <w:r w:rsidRPr="00532FEC">
        <w:t>a simulated industry environment set up for the purposes of assessment.</w:t>
      </w:r>
    </w:p>
    <w:p w:rsidR="00000000" w:rsidRPr="00532FEC" w:rsidP="00601F0D">
      <w:pPr>
        <w:pStyle w:val="BodyText"/>
      </w:pPr>
      <w:r w:rsidRPr="00532FEC">
        <w:t>Assessment must ensure access to:</w:t>
      </w:r>
    </w:p>
    <w:p w:rsidR="00000000" w:rsidRPr="00532FEC" w:rsidP="00532FEC">
      <w:pPr>
        <w:pStyle w:val="ListBullet"/>
      </w:pPr>
      <w:r w:rsidRPr="00532FEC">
        <w:t xml:space="preserve">secure </w:t>
      </w:r>
      <w:r w:rsidRPr="00532FEC">
        <w:t>storage facilities for found items</w:t>
      </w:r>
    </w:p>
    <w:p w:rsidR="00000000" w:rsidRPr="00532FEC" w:rsidP="00532FEC">
      <w:pPr>
        <w:pStyle w:val="ListBullet"/>
      </w:pPr>
      <w:r w:rsidRPr="00532FEC">
        <w:t>current commercial lost and found registers, procedures and reporting documents</w:t>
      </w:r>
    </w:p>
    <w:p w:rsidR="00000000" w:rsidRPr="00532FEC" w:rsidP="00532FEC">
      <w:pPr>
        <w:pStyle w:val="ListBullet"/>
      </w:pPr>
      <w:r w:rsidRPr="00532FEC">
        <w:t>property owners with whom the individual can interact regarding lost and found items. These can be:</w:t>
      </w:r>
    </w:p>
    <w:p w:rsidR="00000000" w:rsidRPr="00532FEC" w:rsidP="00532FEC">
      <w:pPr>
        <w:pStyle w:val="ListBullet2"/>
      </w:pPr>
      <w:r w:rsidRPr="00532FEC">
        <w:t>customers in an industry workplace durin</w:t>
      </w:r>
      <w:r w:rsidRPr="00532FEC">
        <w:t>g the assessment process; or</w:t>
      </w:r>
    </w:p>
    <w:p w:rsidR="00000000" w:rsidRPr="00532FEC" w:rsidP="00532FEC">
      <w:pPr>
        <w:pStyle w:val="ListBullet2"/>
      </w:pPr>
      <w:r w:rsidRPr="00532FEC">
        <w:t>individuals who participate in role plays or simulated activities, set up for the purpose of assessment, in a simulated industry environment operated within a training organisation.</w:t>
      </w:r>
    </w:p>
    <w:p w:rsidR="00000000" w:rsidRPr="00532FEC" w:rsidP="00601F0D">
      <w:pPr>
        <w:pStyle w:val="BodyText"/>
      </w:pPr>
      <w:r w:rsidRPr="00532FEC">
        <w:t>Assessors must satisfy the Standards for Regi</w:t>
      </w:r>
      <w:r w:rsidRPr="00532FEC">
        <w:t>stered Training Organisations’ requirements for assessors.</w:t>
      </w:r>
    </w:p>
    <w:p w:rsidR="00000000" w:rsidRPr="00532FEC" w:rsidP="00532FEC">
      <w:pPr>
        <w:pStyle w:val="Heading1"/>
      </w:pPr>
      <w:bookmarkStart w:id="5" w:name="O_1231651"/>
      <w:bookmarkEnd w:id="5"/>
      <w:r w:rsidRPr="00532FEC">
        <w:t>Links</w:t>
      </w:r>
    </w:p>
    <w:p w:rsidR="00000000" w:rsidRPr="00532FEC" w:rsidP="00601F0D">
      <w:pPr>
        <w:pStyle w:val="BodyText"/>
      </w:pPr>
      <w:r w:rsidRPr="00532F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3710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32FEC" w:rsidP="00532FEC"/>
    <w:sectPr w:rsidSect="00532F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0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0D" w:rsidP="00532F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1F0D" w:rsidP="00532F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1F0D" w:rsidP="00532F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FEC" w:rsidRPr="00601F0D" w:rsidP="00601F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0D" w:rsidRPr="002D2AF8" w:rsidP="00532F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SITXCCS012 Provide lost and found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01F0D" w:rsidP="00532F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40A8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DAC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E47E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F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F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F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F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F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F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F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F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F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F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F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FEC"/>
  </w:style>
  <w:style w:type="character" w:customStyle="1" w:styleId="Heading1Char">
    <w:name w:val="Heading 1 Char"/>
    <w:basedOn w:val="DefaultParagraphFont"/>
    <w:link w:val="Heading1"/>
    <w:rsid w:val="00532F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F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F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F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2F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2F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F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2F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F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F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F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F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F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F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F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F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F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F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F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F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F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F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F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2FEC"/>
    <w:rPr>
      <w:b/>
      <w:spacing w:val="0"/>
    </w:rPr>
  </w:style>
  <w:style w:type="paragraph" w:customStyle="1" w:styleId="SuperTitle">
    <w:name w:val="SuperTitle"/>
    <w:basedOn w:val="Title"/>
    <w:rsid w:val="00532F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F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F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2F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F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F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F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F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F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F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F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F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2FEC"/>
    <w:rPr>
      <w:i/>
    </w:rPr>
  </w:style>
  <w:style w:type="paragraph" w:styleId="Caption">
    <w:name w:val="caption"/>
    <w:basedOn w:val="BodyText"/>
    <w:next w:val="Normal"/>
    <w:qFormat/>
    <w:rsid w:val="00532F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F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F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FEC"/>
  </w:style>
  <w:style w:type="paragraph" w:styleId="TableofFigures">
    <w:name w:val="table of figures"/>
    <w:basedOn w:val="Normal"/>
    <w:next w:val="Normal"/>
    <w:semiHidden/>
    <w:rsid w:val="00532F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F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2FEC"/>
    <w:rPr>
      <w:rFonts w:ascii="Wingdings" w:hAnsi="Wingdings"/>
    </w:rPr>
  </w:style>
  <w:style w:type="paragraph" w:customStyle="1" w:styleId="TableHeading">
    <w:name w:val="Table Heading"/>
    <w:basedOn w:val="HeadingBase"/>
    <w:rsid w:val="00532F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FEC"/>
    <w:rPr>
      <w:color w:val="0033CC"/>
      <w:u w:val="none"/>
    </w:rPr>
  </w:style>
  <w:style w:type="paragraph" w:customStyle="1" w:styleId="BodyTextRight">
    <w:name w:val="Body Text Right"/>
    <w:basedOn w:val="BodyText"/>
    <w:rsid w:val="00532F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F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F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F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F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F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FEC"/>
    <w:rPr>
      <w:sz w:val="32"/>
    </w:rPr>
  </w:style>
  <w:style w:type="paragraph" w:customStyle="1" w:styleId="HeadingProcedure">
    <w:name w:val="Heading Procedure"/>
    <w:basedOn w:val="HeadingBase"/>
    <w:next w:val="Normal"/>
    <w:rsid w:val="00532F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FEC"/>
    <w:pPr>
      <w:spacing w:before="60" w:after="60"/>
    </w:pPr>
  </w:style>
  <w:style w:type="paragraph" w:styleId="ListContinue">
    <w:name w:val="List Continue"/>
    <w:basedOn w:val="List"/>
    <w:rsid w:val="00532FEC"/>
    <w:pPr>
      <w:ind w:firstLine="0"/>
    </w:pPr>
  </w:style>
  <w:style w:type="paragraph" w:customStyle="1" w:styleId="ListNote">
    <w:name w:val="List Note"/>
    <w:basedOn w:val="List"/>
    <w:rsid w:val="00532F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F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F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FEC"/>
    <w:rPr>
      <w:rFonts w:ascii="Courier New" w:hAnsi="Courier New"/>
    </w:rPr>
  </w:style>
  <w:style w:type="paragraph" w:customStyle="1" w:styleId="NoteBullet">
    <w:name w:val="Note Bullet"/>
    <w:basedOn w:val="Note"/>
    <w:rsid w:val="00532F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F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F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F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F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2F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F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FEC"/>
    <w:rPr>
      <w:b/>
      <w:smallCaps/>
    </w:rPr>
  </w:style>
  <w:style w:type="paragraph" w:customStyle="1" w:styleId="TableListNumber">
    <w:name w:val="Table List Number"/>
    <w:basedOn w:val="ListNumber"/>
    <w:rsid w:val="00532F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F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FEC"/>
    <w:pPr>
      <w:numPr>
        <w:numId w:val="9"/>
      </w:numPr>
    </w:pPr>
  </w:style>
  <w:style w:type="paragraph" w:customStyle="1" w:styleId="ListAlpha2">
    <w:name w:val="List Alpha 2"/>
    <w:basedOn w:val="List2"/>
    <w:rsid w:val="00532FEC"/>
    <w:pPr>
      <w:numPr>
        <w:numId w:val="8"/>
      </w:numPr>
    </w:pPr>
  </w:style>
  <w:style w:type="paragraph" w:styleId="List2">
    <w:name w:val="List 2"/>
    <w:basedOn w:val="BodyText"/>
    <w:rsid w:val="00532F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F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F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F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F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F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2FEC"/>
    <w:pPr>
      <w:numPr>
        <w:numId w:val="4"/>
      </w:numPr>
    </w:pPr>
  </w:style>
  <w:style w:type="paragraph" w:styleId="ListContinue2">
    <w:name w:val="List Continue 2"/>
    <w:basedOn w:val="List2"/>
    <w:rsid w:val="00532FEC"/>
    <w:pPr>
      <w:ind w:firstLine="0"/>
    </w:pPr>
  </w:style>
  <w:style w:type="paragraph" w:styleId="ListContinue3">
    <w:name w:val="List Continue 3"/>
    <w:basedOn w:val="List3"/>
    <w:rsid w:val="00532FEC"/>
    <w:pPr>
      <w:ind w:left="1021" w:firstLine="0"/>
    </w:pPr>
  </w:style>
  <w:style w:type="paragraph" w:styleId="ListContinue4">
    <w:name w:val="List Continue 4"/>
    <w:basedOn w:val="List4"/>
    <w:rsid w:val="00532FEC"/>
    <w:pPr>
      <w:ind w:firstLine="0"/>
    </w:pPr>
  </w:style>
  <w:style w:type="paragraph" w:styleId="ListContinue5">
    <w:name w:val="List Continue 5"/>
    <w:basedOn w:val="List5"/>
    <w:rsid w:val="00532FEC"/>
    <w:pPr>
      <w:ind w:firstLine="0"/>
    </w:pPr>
  </w:style>
  <w:style w:type="paragraph" w:styleId="ListNumber3">
    <w:name w:val="List Number 3"/>
    <w:basedOn w:val="List3"/>
    <w:rsid w:val="00532FEC"/>
    <w:pPr>
      <w:numPr>
        <w:numId w:val="5"/>
      </w:numPr>
    </w:pPr>
  </w:style>
  <w:style w:type="paragraph" w:styleId="ListNumber4">
    <w:name w:val="List Number 4"/>
    <w:basedOn w:val="List4"/>
    <w:rsid w:val="00532FEC"/>
    <w:pPr>
      <w:numPr>
        <w:numId w:val="6"/>
      </w:numPr>
    </w:pPr>
  </w:style>
  <w:style w:type="paragraph" w:styleId="ListNumber5">
    <w:name w:val="List Number 5"/>
    <w:basedOn w:val="List5"/>
    <w:rsid w:val="00532FEC"/>
    <w:pPr>
      <w:numPr>
        <w:numId w:val="7"/>
      </w:numPr>
    </w:pPr>
  </w:style>
  <w:style w:type="paragraph" w:styleId="BlockText">
    <w:name w:val="Block Text"/>
    <w:basedOn w:val="Normal"/>
    <w:rsid w:val="00532F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F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FEC"/>
    <w:rPr>
      <w:sz w:val="16"/>
      <w:vertAlign w:val="superscript"/>
    </w:rPr>
  </w:style>
  <w:style w:type="character" w:customStyle="1" w:styleId="Symbols">
    <w:name w:val="Symbols"/>
    <w:basedOn w:val="DefaultParagraphFont"/>
    <w:rsid w:val="00532FEC"/>
    <w:rPr>
      <w:rFonts w:ascii="Symbol" w:hAnsi="Symbol"/>
    </w:rPr>
  </w:style>
  <w:style w:type="character" w:customStyle="1" w:styleId="MenuOptions">
    <w:name w:val="Menu Options"/>
    <w:basedOn w:val="DefaultParagraphFont"/>
    <w:rsid w:val="00532F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FEC"/>
    <w:rPr>
      <w:b/>
    </w:rPr>
  </w:style>
  <w:style w:type="character" w:customStyle="1" w:styleId="Underlined">
    <w:name w:val="Underlined"/>
    <w:basedOn w:val="DefaultParagraphFont"/>
    <w:rsid w:val="00532FEC"/>
    <w:rPr>
      <w:u w:val="single"/>
    </w:rPr>
  </w:style>
  <w:style w:type="paragraph" w:customStyle="1" w:styleId="TableBodyTextRight">
    <w:name w:val="Table Body Text Right"/>
    <w:basedOn w:val="TableBodyText"/>
    <w:rsid w:val="00532F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FEC"/>
    <w:rPr>
      <w:sz w:val="18"/>
    </w:rPr>
  </w:style>
  <w:style w:type="paragraph" w:customStyle="1" w:styleId="BodySmallRight">
    <w:name w:val="Body Small Right"/>
    <w:basedOn w:val="BodyTextRight"/>
    <w:rsid w:val="00532FEC"/>
    <w:rPr>
      <w:sz w:val="18"/>
      <w:szCs w:val="18"/>
    </w:rPr>
  </w:style>
  <w:style w:type="paragraph" w:customStyle="1" w:styleId="MarginEdition">
    <w:name w:val="Margin Edition"/>
    <w:basedOn w:val="MarginNote"/>
    <w:rsid w:val="00532F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FEC"/>
    <w:rPr>
      <w:sz w:val="2"/>
      <w:szCs w:val="2"/>
    </w:rPr>
  </w:style>
  <w:style w:type="character" w:customStyle="1" w:styleId="Small">
    <w:name w:val="Small"/>
    <w:basedOn w:val="DefaultParagraphFont"/>
    <w:rsid w:val="00532FEC"/>
    <w:rPr>
      <w:sz w:val="16"/>
    </w:rPr>
  </w:style>
  <w:style w:type="paragraph" w:customStyle="1" w:styleId="WideTable">
    <w:name w:val="Wide Table"/>
    <w:basedOn w:val="Normal"/>
    <w:rsid w:val="00532F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FEC"/>
  </w:style>
  <w:style w:type="paragraph" w:styleId="Quote">
    <w:name w:val="Quote"/>
    <w:basedOn w:val="Heading1"/>
    <w:link w:val="QuoteChar"/>
    <w:qFormat/>
    <w:rsid w:val="00532F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F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FEC"/>
    <w:pPr>
      <w:pageBreakBefore/>
    </w:pPr>
  </w:style>
  <w:style w:type="paragraph" w:customStyle="1" w:styleId="Border">
    <w:name w:val="Border"/>
    <w:basedOn w:val="Normal"/>
    <w:qFormat/>
    <w:rsid w:val="00532F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F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F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F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F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F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F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F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F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FEC"/>
    <w:rPr>
      <w:u w:val="single"/>
    </w:rPr>
  </w:style>
  <w:style w:type="character" w:customStyle="1" w:styleId="BoldandItalics">
    <w:name w:val="Bold and Italics"/>
    <w:qFormat/>
    <w:rsid w:val="00532FEC"/>
    <w:rPr>
      <w:b/>
      <w:i/>
      <w:u w:val="none"/>
    </w:rPr>
  </w:style>
  <w:style w:type="paragraph" w:styleId="BalloonText">
    <w:name w:val="Balloon Text"/>
    <w:basedOn w:val="Normal"/>
    <w:link w:val="BalloonTextChar"/>
    <w:rsid w:val="00532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F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F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F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F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F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FEC"/>
    <w:pPr>
      <w:spacing w:before="0" w:after="0"/>
    </w:pPr>
  </w:style>
  <w:style w:type="paragraph" w:customStyle="1" w:styleId="BodyTextBold">
    <w:name w:val="Body Text Bold"/>
    <w:basedOn w:val="BodyText"/>
    <w:qFormat/>
    <w:rsid w:val="00532FEC"/>
    <w:rPr>
      <w:b/>
    </w:rPr>
  </w:style>
  <w:style w:type="character" w:styleId="Hyperlink">
    <w:name w:val="Hyperlink"/>
    <w:basedOn w:val="DefaultParagraphFont"/>
    <w:uiPriority w:val="99"/>
    <w:unhideWhenUsed/>
    <w:rsid w:val="00601F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2379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SITXCCS012 Provide lost and found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2023-03-02T05:19:00Z</dcterms:created>
  <dcterms:modified xsi:type="dcterms:W3CDTF">2023-03-02T05:19:00Z</dcterms:modified>
</cp:coreProperties>
</file>