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5EB" w:rsidP="008A35EB">
      <w:pPr>
        <w:pStyle w:val="Title"/>
      </w:pPr>
      <w:r>
        <w:fldChar w:fldCharType="begin"/>
      </w:r>
      <w:r>
        <w:instrText xml:space="preserve"> TITLE   \* MERGEFORMAT </w:instrText>
      </w:r>
      <w:r>
        <w:fldChar w:fldCharType="separate"/>
      </w:r>
      <w:r>
        <w:t>SITXCCS006 Provide service to customers</w:t>
      </w:r>
      <w:r>
        <w:fldChar w:fldCharType="end"/>
      </w:r>
    </w:p>
    <w:p w:rsidR="008A35EB" w:rsidP="008A35EB">
      <w:pPr>
        <w:pStyle w:val="Version"/>
        <w:sectPr w:rsidSect="000D5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6D4" w:rsidP="000D56D4">
      <w:pPr>
        <w:pStyle w:val="SuperHeading"/>
      </w:pPr>
      <w:r w:rsidRPr="000D56D4">
        <w:t>SITXCCS006 Provide service to customers</w:t>
      </w:r>
    </w:p>
    <w:p w:rsidR="00000000" w:rsidRPr="000D56D4" w:rsidP="000D56D4">
      <w:pPr>
        <w:pStyle w:val="Heading1"/>
      </w:pPr>
      <w:bookmarkStart w:id="1" w:name="O_768431"/>
      <w:bookmarkEnd w:id="1"/>
      <w:r w:rsidRPr="000D56D4">
        <w:t>Modification History</w:t>
      </w:r>
    </w:p>
    <w:p w:rsidR="00000000" w:rsidRPr="000D56D4" w:rsidP="008A35EB">
      <w:pPr>
        <w:pStyle w:val="BodyText"/>
      </w:pPr>
      <w:r w:rsidRPr="000D56D4">
        <w:t>Not applicable.</w:t>
      </w:r>
    </w:p>
    <w:p w:rsidR="00000000" w:rsidRPr="000D56D4" w:rsidP="000D56D4">
      <w:pPr>
        <w:pStyle w:val="Heading1"/>
      </w:pPr>
      <w:bookmarkStart w:id="2" w:name="O_768432"/>
      <w:bookmarkEnd w:id="2"/>
      <w:r w:rsidRPr="000D56D4">
        <w:t>Application</w:t>
      </w:r>
    </w:p>
    <w:p w:rsidR="00000000" w:rsidRPr="000D56D4" w:rsidP="008A35EB">
      <w:pPr>
        <w:pStyle w:val="BodyText"/>
      </w:pPr>
      <w:r w:rsidRPr="000D56D4">
        <w:t>This unit describes the performance outcomes, skills and knowledge required to communicate effectively with and provide quality service to both internal and external customers. It requires t</w:t>
      </w:r>
      <w:r w:rsidRPr="000D56D4">
        <w:t>he ability to establish rapport with customers, determine and address customer needs and expectations, and respond to complaints.</w:t>
      </w:r>
    </w:p>
    <w:p w:rsidR="00000000" w:rsidRPr="000D56D4" w:rsidP="008A35EB">
      <w:pPr>
        <w:pStyle w:val="BodyText"/>
      </w:pPr>
      <w:r w:rsidRPr="000D56D4">
        <w:t xml:space="preserve">The unit applies to those frontline service personnel who deal directly with customers on a daily basis and who operate with </w:t>
      </w:r>
      <w:r w:rsidRPr="000D56D4">
        <w:t xml:space="preserve">some level of independence and under limited supervision. </w:t>
      </w:r>
    </w:p>
    <w:p w:rsidR="00000000" w:rsidRPr="000D56D4" w:rsidP="008A35EB">
      <w:pPr>
        <w:pStyle w:val="BodyText"/>
      </w:pPr>
      <w:r w:rsidRPr="000D56D4">
        <w:t>This includes individuals working in a range of tourism, travel, hospitality and events contexts.</w:t>
      </w:r>
    </w:p>
    <w:p w:rsidR="00000000" w:rsidRPr="000D56D4" w:rsidP="008A35EB">
      <w:pPr>
        <w:pStyle w:val="BodyText"/>
      </w:pPr>
      <w:r w:rsidRPr="000D56D4">
        <w:t xml:space="preserve">No occupational licensing, certification or specific legislative requirements apply to this unit </w:t>
      </w:r>
      <w:r w:rsidRPr="000D56D4">
        <w:t>at the time of publication.</w:t>
      </w:r>
    </w:p>
    <w:p w:rsidR="00000000" w:rsidRPr="000D56D4" w:rsidP="000D56D4">
      <w:pPr>
        <w:pStyle w:val="Heading1"/>
      </w:pPr>
      <w:bookmarkStart w:id="3" w:name="O_768433"/>
      <w:bookmarkEnd w:id="3"/>
      <w:r w:rsidRPr="000D56D4">
        <w:t>Pre-requisite Unit</w:t>
      </w:r>
    </w:p>
    <w:p w:rsidR="00000000" w:rsidRPr="000D56D4" w:rsidP="008A35EB">
      <w:pPr>
        <w:pStyle w:val="BodyText"/>
      </w:pPr>
      <w:r w:rsidRPr="000D56D4">
        <w:t>Nil</w:t>
      </w:r>
    </w:p>
    <w:p w:rsidR="00000000" w:rsidRPr="000D56D4" w:rsidP="000D56D4">
      <w:pPr>
        <w:pStyle w:val="Heading1"/>
      </w:pPr>
      <w:bookmarkStart w:id="4" w:name="O_768434"/>
      <w:bookmarkEnd w:id="4"/>
      <w:r w:rsidRPr="000D56D4">
        <w:t>Competency Field</w:t>
      </w:r>
    </w:p>
    <w:p w:rsidR="00000000" w:rsidRPr="000D56D4" w:rsidP="008A35EB">
      <w:pPr>
        <w:pStyle w:val="BodyText"/>
      </w:pPr>
      <w:r w:rsidRPr="000D56D4">
        <w:t xml:space="preserve">Client and Customer Service </w:t>
      </w:r>
    </w:p>
    <w:p w:rsidR="00000000" w:rsidRPr="000D56D4" w:rsidP="000D56D4">
      <w:pPr>
        <w:pStyle w:val="Heading1"/>
      </w:pPr>
      <w:bookmarkStart w:id="5" w:name="O_768435"/>
      <w:bookmarkEnd w:id="5"/>
      <w:r w:rsidRPr="000D56D4">
        <w:t>Unit Sector</w:t>
      </w:r>
    </w:p>
    <w:p w:rsidR="00000000" w:rsidRPr="000D56D4" w:rsidP="008A35EB">
      <w:pPr>
        <w:pStyle w:val="BodyText"/>
      </w:pPr>
      <w:r w:rsidRPr="000D56D4">
        <w:t xml:space="preserve">Cross-Sector </w:t>
      </w:r>
    </w:p>
    <w:p w:rsidR="00000000" w:rsidRPr="000D56D4" w:rsidP="000D56D4">
      <w:pPr>
        <w:pStyle w:val="Heading1"/>
      </w:pPr>
      <w:bookmarkStart w:id="6" w:name="O_768436"/>
      <w:bookmarkEnd w:id="6"/>
      <w:r w:rsidRPr="000D56D4">
        <w:t>Elements and Performance Criteria</w:t>
      </w:r>
    </w:p>
    <w:tbl>
      <w:tblPr>
        <w:tblW w:w="0" w:type="auto"/>
        <w:tblCellMar>
          <w:left w:w="62" w:type="dxa"/>
          <w:right w:w="62" w:type="dxa"/>
        </w:tblCellMar>
        <w:tblLook w:val="0000"/>
      </w:tblPr>
      <w:tblGrid>
        <w:gridCol w:w="3594"/>
        <w:gridCol w:w="5602"/>
      </w:tblGrid>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56D4" w:rsidP="000D56D4">
            <w:pPr>
              <w:pStyle w:val="BodyText"/>
            </w:pPr>
            <w:r w:rsidRPr="000D56D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rPr>
                <w:rStyle w:val="SpecialBold"/>
              </w:rPr>
              <w:t>PERFORMANCE CRITERIA</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Performance criteria describe the performance needed to demonstrate achievement of the element.</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1.</w:t>
            </w:r>
            <w:r w:rsidRPr="000D56D4">
              <w:tab/>
              <w:t xml:space="preserve">Communicate with internal and </w:t>
            </w:r>
            <w:r w:rsidRPr="000D56D4">
              <w:t>external customers.</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
            </w:pPr>
            <w:r w:rsidRPr="000D56D4">
              <w:t xml:space="preserve">1.1.Communicate with customers in a professional manner </w:t>
            </w:r>
            <w:r w:rsidRPr="000D56D4">
              <w:t>within d</w:t>
            </w:r>
            <w:r w:rsidRPr="000D56D4">
              <w:t>esignated response times using appropriate verbal and non-verbal communication.</w:t>
            </w:r>
          </w:p>
          <w:p w:rsidR="00000000" w:rsidRPr="000D56D4" w:rsidP="000D56D4">
            <w:pPr>
              <w:pStyle w:val="List"/>
            </w:pPr>
            <w:r w:rsidRPr="000D56D4">
              <w:t>1.2.Observe and respond to non-verbal communication of customers.</w:t>
            </w:r>
          </w:p>
          <w:p w:rsidR="00000000" w:rsidRPr="000D56D4" w:rsidP="000D56D4">
            <w:pPr>
              <w:pStyle w:val="List"/>
            </w:pPr>
            <w:r w:rsidRPr="000D56D4">
              <w:t>1.3.Use active listening and questioning to facilitate effective two-way communication.</w:t>
            </w:r>
          </w:p>
          <w:p w:rsidR="00000000" w:rsidP="000D56D4">
            <w:pPr>
              <w:pStyle w:val="List"/>
              <w:rPr>
                <w:lang w:val="en-NZ"/>
              </w:rPr>
            </w:pPr>
            <w:r w:rsidRPr="000D56D4">
              <w:t xml:space="preserve">1.4.Select a </w:t>
            </w:r>
            <w:r w:rsidRPr="000D56D4">
              <w:rPr>
                <w:rStyle w:val="BoldandItalics"/>
              </w:rPr>
              <w:t>medium of</w:t>
            </w:r>
            <w:r w:rsidRPr="000D56D4">
              <w:rPr>
                <w:rStyle w:val="BoldandItalics"/>
              </w:rPr>
              <w:t xml:space="preserve"> communication</w:t>
            </w:r>
            <w:r w:rsidRPr="000D56D4">
              <w:t xml:space="preserve"> appropriate for the customer and </w:t>
            </w:r>
            <w:r w:rsidRPr="000D56D4">
              <w:rPr>
                <w:rStyle w:val="BoldandItalics"/>
              </w:rPr>
              <w:t>situation</w:t>
            </w:r>
            <w:r w:rsidRPr="000D56D4">
              <w:t>.</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2.</w:t>
            </w:r>
            <w:r w:rsidRPr="000D56D4">
              <w:tab/>
              <w:t>Follow defined organisational standards when delivering service.</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
            </w:pPr>
            <w:r w:rsidRPr="000D56D4">
              <w:t>2.1.Practise high standards of personal presentation and hygiene according to organisational requirements.</w:t>
            </w:r>
          </w:p>
          <w:p w:rsidR="00000000" w:rsidRPr="000D56D4" w:rsidP="000D56D4">
            <w:pPr>
              <w:pStyle w:val="List"/>
            </w:pPr>
            <w:r w:rsidRPr="000D56D4">
              <w:t>2.2.Follow organisati</w:t>
            </w:r>
            <w:r w:rsidRPr="000D56D4">
              <w:t>onal customer service policies and procedures.</w:t>
            </w:r>
          </w:p>
          <w:p w:rsidR="00000000" w:rsidP="000D56D4">
            <w:pPr>
              <w:pStyle w:val="List"/>
              <w:rPr>
                <w:lang w:val="en-NZ"/>
              </w:rPr>
            </w:pPr>
            <w:r w:rsidRPr="000D56D4">
              <w:t>2.3.Adhere to professional standards expected of service industry personnel.</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3.</w:t>
            </w:r>
            <w:r w:rsidRPr="000D56D4">
              <w:tab/>
              <w:t>Provide service to customers.</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
            </w:pPr>
            <w:r w:rsidRPr="000D56D4">
              <w:t>3.1.Establish rapport with customer to promote goodwill and trust during service delivery.</w:t>
            </w:r>
          </w:p>
          <w:p w:rsidR="00000000" w:rsidRPr="000D56D4" w:rsidP="000D56D4">
            <w:pPr>
              <w:pStyle w:val="List"/>
            </w:pPr>
            <w:r w:rsidRPr="000D56D4">
              <w:t>3.2.Ide</w:t>
            </w:r>
            <w:r w:rsidRPr="000D56D4">
              <w:t>ntify customer needs and expectations, including customers with special needs.</w:t>
            </w:r>
          </w:p>
          <w:p w:rsidR="00000000" w:rsidRPr="000D56D4" w:rsidP="000D56D4">
            <w:pPr>
              <w:pStyle w:val="List"/>
            </w:pPr>
            <w:r w:rsidRPr="000D56D4">
              <w:t>3.3.Promptly meet all reasonable customer needs and requests.</w:t>
            </w:r>
          </w:p>
          <w:p w:rsidR="00000000" w:rsidRPr="000D56D4" w:rsidP="000D56D4">
            <w:pPr>
              <w:pStyle w:val="List"/>
            </w:pPr>
            <w:r w:rsidRPr="000D56D4">
              <w:t>3.4.Identify and anticipate operational problems and take action to minimise the effect on customer satisfaction.</w:t>
            </w:r>
          </w:p>
          <w:p w:rsidR="00000000" w:rsidP="000D56D4">
            <w:pPr>
              <w:pStyle w:val="List"/>
              <w:rPr>
                <w:lang w:val="en-NZ"/>
              </w:rPr>
            </w:pPr>
            <w:r w:rsidRPr="000D56D4">
              <w:t>3</w:t>
            </w:r>
            <w:r w:rsidRPr="000D56D4">
              <w:t>.5.Recognise and act upon opportunities to deliver additional levels of service beyond customer’s immediate request.</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4.</w:t>
            </w:r>
            <w:r w:rsidRPr="000D56D4">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
            </w:pPr>
            <w:r w:rsidRPr="000D56D4">
              <w:t>4.1.Proactively recognise customer dissatisfaction and take swift action to avoid escalation to a complaint.</w:t>
            </w:r>
          </w:p>
          <w:p w:rsidR="00000000" w:rsidRPr="000D56D4" w:rsidP="000D56D4">
            <w:pPr>
              <w:pStyle w:val="List"/>
            </w:pPr>
            <w:r w:rsidRPr="000D56D4">
              <w:t>4.2.Respond to customer complaints in a professional manner.</w:t>
            </w:r>
          </w:p>
          <w:p w:rsidR="00000000" w:rsidRPr="000D56D4" w:rsidP="000D56D4">
            <w:pPr>
              <w:pStyle w:val="List"/>
            </w:pPr>
            <w:r w:rsidRPr="000D56D4">
              <w:t>4.3.Identify solutions in consultation with customer.</w:t>
            </w:r>
          </w:p>
          <w:p w:rsidR="00000000" w:rsidRPr="000D56D4" w:rsidP="000D56D4">
            <w:pPr>
              <w:pStyle w:val="List"/>
            </w:pPr>
            <w:r w:rsidRPr="000D56D4">
              <w:t>4.4.Resolve complaints according</w:t>
            </w:r>
            <w:r w:rsidRPr="000D56D4">
              <w:t xml:space="preserve"> to own level of responsibility and organisational policy.</w:t>
            </w:r>
          </w:p>
          <w:p w:rsidR="00000000" w:rsidP="000D56D4">
            <w:pPr>
              <w:pStyle w:val="List"/>
              <w:rPr>
                <w:lang w:val="en-NZ"/>
              </w:rPr>
            </w:pPr>
            <w:r w:rsidRPr="000D56D4">
              <w:t>4.5.Escalate complex service issues to higher level staff for action.</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List"/>
              <w:rPr>
                <w:lang w:val="en-NZ"/>
              </w:rPr>
            </w:pPr>
            <w:r w:rsidRPr="000D56D4">
              <w:t>5.</w:t>
            </w:r>
            <w:r w:rsidRPr="000D56D4">
              <w:tab/>
              <w:t>Provide internal feedback on customer service practices.</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
            </w:pPr>
            <w:r w:rsidRPr="000D56D4">
              <w:t>5.1.Provide ongoing internal feedback on service practices, polici</w:t>
            </w:r>
            <w:r w:rsidRPr="000D56D4">
              <w:t>es and procedures, and suggest improvements.</w:t>
            </w:r>
          </w:p>
          <w:p w:rsidR="00000000" w:rsidRPr="000D56D4" w:rsidP="000D56D4">
            <w:pPr>
              <w:pStyle w:val="List"/>
            </w:pPr>
            <w:r w:rsidRPr="000D56D4">
              <w:t xml:space="preserve">5.2.Identify individual and recurring complaints and provide internal feedback to avoid future occurrence. </w:t>
            </w:r>
          </w:p>
        </w:tc>
      </w:tr>
    </w:tbl>
    <w:p w:rsidR="00000000" w:rsidRPr="000D56D4" w:rsidP="000D56D4">
      <w:pPr>
        <w:pStyle w:val="BodyText"/>
      </w:pPr>
    </w:p>
    <w:p w:rsidR="00000000" w:rsidRPr="000D56D4" w:rsidP="000D56D4">
      <w:pPr>
        <w:pStyle w:val="AllowPageBreak"/>
      </w:pPr>
    </w:p>
    <w:p w:rsidR="00000000" w:rsidRPr="000D56D4" w:rsidP="000D56D4">
      <w:pPr>
        <w:pStyle w:val="Heading1"/>
      </w:pPr>
      <w:bookmarkStart w:id="7" w:name="O_768437"/>
      <w:bookmarkEnd w:id="7"/>
      <w:r w:rsidRPr="000D56D4">
        <w:t>Foundation Skills</w:t>
      </w:r>
    </w:p>
    <w:tbl>
      <w:tblPr>
        <w:tblW w:w="0" w:type="auto"/>
        <w:tblCellMar>
          <w:left w:w="62" w:type="dxa"/>
          <w:right w:w="62" w:type="dxa"/>
        </w:tblCellMar>
        <w:tblLook w:val="0000"/>
      </w:tblPr>
      <w:tblGrid>
        <w:gridCol w:w="3594"/>
        <w:gridCol w:w="5602"/>
      </w:tblGrid>
      <w:tr w:rsidTr="008A35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t>Foundation skills essential to performance in this unit, but not e</w:t>
            </w:r>
            <w:r w:rsidRPr="000D56D4">
              <w:t>xplicit in the performance criteria are listed here, along with a brief context statement.</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56D4" w:rsidP="000D56D4">
            <w:pPr>
              <w:pStyle w:val="BodyText"/>
            </w:pPr>
            <w:r w:rsidRPr="000D56D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rPr>
                <w:rStyle w:val="SpecialBold"/>
              </w:rPr>
              <w:t>DESCRIPTION</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t>Reading skills to:</w:t>
            </w:r>
          </w:p>
        </w:tc>
        <w:tc>
          <w:tcPr>
            <w:tcW w:w="0" w:type="auto"/>
            <w:tcBorders>
              <w:top w:val="nil"/>
              <w:left w:val="nil"/>
              <w:bottom w:val="nil"/>
              <w:right w:val="nil"/>
            </w:tcBorders>
            <w:tcMar>
              <w:top w:w="0" w:type="dxa"/>
              <w:left w:w="62" w:type="dxa"/>
              <w:bottom w:w="0" w:type="dxa"/>
              <w:right w:w="62" w:type="dxa"/>
            </w:tcMar>
          </w:tcPr>
          <w:p w:rsidR="00000000" w:rsidP="000D56D4">
            <w:pPr>
              <w:pStyle w:val="ListBullet"/>
              <w:rPr>
                <w:lang w:val="en-NZ"/>
              </w:rPr>
            </w:pPr>
            <w:r w:rsidRPr="000D56D4">
              <w:t>interpret messages, notes, letters, online communications, and policies and procedures.</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t>Writing skills to:</w:t>
            </w:r>
          </w:p>
        </w:tc>
        <w:tc>
          <w:tcPr>
            <w:tcW w:w="0" w:type="auto"/>
            <w:tcBorders>
              <w:top w:val="nil"/>
              <w:left w:val="nil"/>
              <w:bottom w:val="nil"/>
              <w:right w:val="nil"/>
            </w:tcBorders>
            <w:tcMar>
              <w:top w:w="0" w:type="dxa"/>
              <w:left w:w="62" w:type="dxa"/>
              <w:bottom w:w="0" w:type="dxa"/>
              <w:right w:w="62" w:type="dxa"/>
            </w:tcMar>
          </w:tcPr>
          <w:p w:rsidR="00000000" w:rsidP="000D56D4">
            <w:pPr>
              <w:pStyle w:val="ListBullet"/>
              <w:rPr>
                <w:lang w:val="en-NZ"/>
              </w:rPr>
            </w:pPr>
            <w:r w:rsidRPr="000D56D4">
              <w:t>record clear and concise messages, notes, emails, faxes and letters.</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t>Self-management skills to:</w:t>
            </w:r>
          </w:p>
        </w:tc>
        <w:tc>
          <w:tcPr>
            <w:tcW w:w="0" w:type="auto"/>
            <w:tcBorders>
              <w:top w:val="nil"/>
              <w:left w:val="nil"/>
              <w:bottom w:val="nil"/>
              <w:right w:val="nil"/>
            </w:tcBorders>
            <w:tcMar>
              <w:top w:w="0" w:type="dxa"/>
              <w:left w:w="62" w:type="dxa"/>
              <w:bottom w:w="0" w:type="dxa"/>
              <w:right w:w="62" w:type="dxa"/>
            </w:tcMar>
          </w:tcPr>
          <w:p w:rsidR="00000000" w:rsidP="000D56D4">
            <w:pPr>
              <w:pStyle w:val="ListBullet"/>
              <w:rPr>
                <w:lang w:val="en-NZ"/>
              </w:rPr>
            </w:pPr>
            <w:r w:rsidRPr="000D56D4">
              <w:t>deal with customer enquiries in a logical sequence while accommodating other work commitments.</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t>Technology skills to:</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Bullet"/>
            </w:pPr>
            <w:r w:rsidRPr="000D56D4">
              <w:t>use electronic communication media.</w:t>
            </w:r>
          </w:p>
        </w:tc>
      </w:tr>
    </w:tbl>
    <w:p w:rsidR="00000000" w:rsidRPr="000D56D4" w:rsidP="000D56D4">
      <w:pPr>
        <w:pStyle w:val="BodyText"/>
      </w:pPr>
    </w:p>
    <w:p w:rsidR="00000000" w:rsidRPr="000D56D4" w:rsidP="000D56D4">
      <w:pPr>
        <w:pStyle w:val="AllowPageBreak"/>
      </w:pPr>
    </w:p>
    <w:p w:rsidR="00000000" w:rsidRPr="000D56D4" w:rsidP="000D56D4">
      <w:pPr>
        <w:pStyle w:val="Heading1"/>
      </w:pPr>
      <w:bookmarkStart w:id="8" w:name="O_768438"/>
      <w:bookmarkEnd w:id="8"/>
      <w:r w:rsidRPr="000D56D4">
        <w:t>Range of Conditions</w:t>
      </w:r>
    </w:p>
    <w:tbl>
      <w:tblPr>
        <w:tblW w:w="0" w:type="auto"/>
        <w:tblCellMar>
          <w:left w:w="62" w:type="dxa"/>
          <w:right w:w="62" w:type="dxa"/>
        </w:tblCellMar>
        <w:tblLook w:val="0000"/>
      </w:tblPr>
      <w:tblGrid>
        <w:gridCol w:w="4598"/>
        <w:gridCol w:w="4598"/>
      </w:tblGrid>
      <w:tr w:rsidTr="008A35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D56D4" w:rsidP="000D56D4">
            <w:pPr>
              <w:pStyle w:val="BodyText"/>
            </w:pPr>
            <w:r w:rsidRPr="000D56D4">
              <w:t>Specifies different work environments and conditions that may affect performance. Essential operating conditions that may be present (depending on the work situation, needs of the candidate, accessibility of the item, an</w:t>
            </w:r>
            <w:r w:rsidRPr="000D56D4">
              <w:t>d local industry and regional contexts) are included.</w:t>
            </w:r>
          </w:p>
          <w:p w:rsidR="00000000" w:rsidP="000D56D4">
            <w:pPr>
              <w:pStyle w:val="BodyText"/>
              <w:rPr>
                <w:lang w:val="en-NZ"/>
              </w:rPr>
            </w:pPr>
            <w:r w:rsidRPr="000D56D4">
              <w:t>Range is restricted to essential operating conditions and any other variables essential to the work environment.</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rPr>
                <w:rStyle w:val="BoldandItalics"/>
              </w:rPr>
              <w:t>Medium of communication</w:t>
            </w:r>
            <w:r w:rsidRPr="000D56D4">
              <w:t xml:space="preserve"> must include consideration of:</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Bullet"/>
            </w:pPr>
            <w:r w:rsidRPr="000D56D4">
              <w:t>assistive technology</w:t>
            </w:r>
          </w:p>
          <w:p w:rsidR="00000000" w:rsidRPr="000D56D4" w:rsidP="000D56D4">
            <w:pPr>
              <w:pStyle w:val="ListBullet"/>
            </w:pPr>
            <w:r w:rsidRPr="000D56D4">
              <w:t>email or other electronic communication</w:t>
            </w:r>
          </w:p>
          <w:p w:rsidR="00000000" w:rsidRPr="000D56D4" w:rsidP="000D56D4">
            <w:pPr>
              <w:pStyle w:val="ListBullet"/>
            </w:pPr>
            <w:r w:rsidRPr="000D56D4">
              <w:t>face-to-face communication</w:t>
            </w:r>
          </w:p>
          <w:p w:rsidR="00000000" w:rsidRPr="000D56D4" w:rsidP="000D56D4">
            <w:pPr>
              <w:pStyle w:val="ListBullet"/>
            </w:pPr>
            <w:r w:rsidRPr="000D56D4">
              <w:t>fax</w:t>
            </w:r>
          </w:p>
          <w:p w:rsidR="00000000" w:rsidRPr="000D56D4" w:rsidP="000D56D4">
            <w:pPr>
              <w:pStyle w:val="ListBullet"/>
            </w:pPr>
            <w:r w:rsidRPr="000D56D4">
              <w:t>written messages for restaurant bookings or phone messages</w:t>
            </w:r>
          </w:p>
          <w:p w:rsidR="00000000" w:rsidRPr="000D56D4" w:rsidP="000D56D4">
            <w:pPr>
              <w:pStyle w:val="ListBullet"/>
            </w:pPr>
            <w:r w:rsidRPr="000D56D4">
              <w:t>standard forms and pro formas</w:t>
            </w:r>
          </w:p>
          <w:p w:rsidR="00000000" w:rsidRPr="000D56D4" w:rsidP="000D56D4">
            <w:pPr>
              <w:pStyle w:val="ListBullet"/>
            </w:pPr>
            <w:r w:rsidRPr="000D56D4">
              <w:t>telephone</w:t>
            </w:r>
          </w:p>
          <w:p w:rsidR="00000000" w:rsidRPr="000D56D4" w:rsidP="000D56D4">
            <w:pPr>
              <w:pStyle w:val="ListBullet"/>
            </w:pPr>
            <w:r w:rsidRPr="000D56D4">
              <w:t>use of interpreters</w:t>
            </w:r>
          </w:p>
          <w:p w:rsidR="00000000" w:rsidP="000D56D4">
            <w:pPr>
              <w:pStyle w:val="ListBullet"/>
              <w:rPr>
                <w:lang w:val="en-NZ"/>
              </w:rPr>
            </w:pPr>
            <w:r w:rsidRPr="000D56D4">
              <w:t>two-way communication systems.</w:t>
            </w:r>
          </w:p>
        </w:tc>
      </w:tr>
      <w:tr w:rsidTr="008A35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56D4">
            <w:pPr>
              <w:pStyle w:val="BodyText"/>
              <w:rPr>
                <w:lang w:val="en-NZ"/>
              </w:rPr>
            </w:pPr>
            <w:r w:rsidRPr="000D56D4">
              <w:rPr>
                <w:rStyle w:val="BoldandItalics"/>
              </w:rPr>
              <w:t xml:space="preserve">Situation </w:t>
            </w:r>
            <w:r w:rsidRPr="000D56D4">
              <w:t>must involve consideration of the following factors:</w:t>
            </w:r>
          </w:p>
        </w:tc>
        <w:tc>
          <w:tcPr>
            <w:tcW w:w="0" w:type="auto"/>
            <w:tcBorders>
              <w:top w:val="nil"/>
              <w:left w:val="nil"/>
              <w:bottom w:val="nil"/>
              <w:right w:val="nil"/>
            </w:tcBorders>
            <w:tcMar>
              <w:top w:w="0" w:type="dxa"/>
              <w:left w:w="62" w:type="dxa"/>
              <w:bottom w:w="0" w:type="dxa"/>
              <w:right w:w="62" w:type="dxa"/>
            </w:tcMar>
          </w:tcPr>
          <w:p w:rsidR="00000000" w:rsidRPr="000D56D4" w:rsidP="000D56D4">
            <w:pPr>
              <w:pStyle w:val="ListBullet"/>
            </w:pPr>
            <w:r w:rsidRPr="000D56D4">
              <w:t>access of the sender and receiver to necessary equipment and technology</w:t>
            </w:r>
          </w:p>
          <w:p w:rsidR="00000000" w:rsidRPr="000D56D4" w:rsidP="000D56D4">
            <w:pPr>
              <w:pStyle w:val="ListBullet"/>
            </w:pPr>
            <w:r w:rsidRPr="000D56D4">
              <w:t>degree of formality required</w:t>
            </w:r>
          </w:p>
          <w:p w:rsidR="00000000" w:rsidRPr="000D56D4" w:rsidP="000D56D4">
            <w:pPr>
              <w:pStyle w:val="ListBullet"/>
            </w:pPr>
            <w:r w:rsidRPr="000D56D4">
              <w:t>required format</w:t>
            </w:r>
          </w:p>
          <w:p w:rsidR="00000000" w:rsidRPr="000D56D4" w:rsidP="000D56D4">
            <w:pPr>
              <w:pStyle w:val="ListBullet"/>
            </w:pPr>
            <w:r w:rsidRPr="000D56D4">
              <w:t>technical and operational features to fulfil the need</w:t>
            </w:r>
          </w:p>
          <w:p w:rsidR="00000000" w:rsidRPr="000D56D4" w:rsidP="000D56D4">
            <w:pPr>
              <w:pStyle w:val="ListBullet"/>
            </w:pPr>
            <w:r w:rsidRPr="000D56D4">
              <w:t>technical skills required to us</w:t>
            </w:r>
            <w:r w:rsidRPr="000D56D4">
              <w:t>e the medium</w:t>
            </w:r>
          </w:p>
          <w:p w:rsidR="00000000" w:rsidRPr="000D56D4" w:rsidP="000D56D4">
            <w:pPr>
              <w:pStyle w:val="ListBullet"/>
            </w:pPr>
            <w:r w:rsidRPr="000D56D4">
              <w:t>urgency and timeframes.</w:t>
            </w:r>
          </w:p>
        </w:tc>
      </w:tr>
    </w:tbl>
    <w:p w:rsidR="00000000" w:rsidRPr="000D56D4" w:rsidP="000D56D4">
      <w:pPr>
        <w:pStyle w:val="BodyText"/>
      </w:pPr>
    </w:p>
    <w:p w:rsidR="00000000" w:rsidRPr="000D56D4" w:rsidP="000D56D4">
      <w:pPr>
        <w:pStyle w:val="AllowPageBreak"/>
      </w:pPr>
    </w:p>
    <w:p w:rsidR="00000000" w:rsidRPr="000D56D4" w:rsidP="000D56D4">
      <w:pPr>
        <w:pStyle w:val="Heading1"/>
      </w:pPr>
      <w:bookmarkStart w:id="9" w:name="O_768439"/>
      <w:bookmarkEnd w:id="9"/>
      <w:r w:rsidRPr="000D56D4">
        <w:t>Unit Mapping Information</w:t>
      </w:r>
    </w:p>
    <w:p w:rsidR="00000000" w:rsidRPr="000D56D4" w:rsidP="008A35EB">
      <w:pPr>
        <w:pStyle w:val="BodyText"/>
      </w:pPr>
      <w:r w:rsidRPr="000D56D4">
        <w:t>SITXCCS303 Provide service to customers</w:t>
      </w:r>
    </w:p>
    <w:p w:rsidR="00000000" w:rsidRPr="000D56D4" w:rsidP="000D56D4">
      <w:pPr>
        <w:pStyle w:val="Heading1"/>
      </w:pPr>
      <w:bookmarkStart w:id="10" w:name="O_768446"/>
      <w:bookmarkEnd w:id="10"/>
      <w:r w:rsidRPr="000D56D4">
        <w:t>Links</w:t>
      </w:r>
    </w:p>
    <w:p w:rsidR="00000000" w:rsidRPr="000D56D4" w:rsidP="008A35EB">
      <w:pPr>
        <w:pStyle w:val="BodyText"/>
      </w:pPr>
      <w:r w:rsidRPr="000D56D4">
        <w:t>Companion Volu</w:t>
      </w:r>
      <w:r w:rsidRPr="000D56D4">
        <w:t xml:space="preserve">me implementation guides are found in VETNet - </w:t>
      </w:r>
      <w:r>
        <w:fldChar w:fldCharType="begin"/>
      </w:r>
      <w:r>
        <w:instrText xml:space="preserve"> HYPERLINK "https://vetnet.gov.au/Pages/TrainingDocs.aspx?q=68c40a93-e51d-4e0f-bc06-899dff092694" </w:instrText>
      </w:r>
      <w:r>
        <w:fldChar w:fldCharType="separate"/>
      </w:r>
      <w:r w:rsidRPr="00B33FB6">
        <w:rPr>
          <w:rStyle w:val="Hyperlink"/>
        </w:rPr>
        <w:t>https://vetnet.gov.au/Pages/TrainingDocs.aspx?q=68c40a93-e51d-4e0f-bc06-899dff092694</w:t>
      </w:r>
      <w:r>
        <w:fldChar w:fldCharType="end"/>
      </w:r>
    </w:p>
    <w:p w:rsidR="00000000" w:rsidRPr="000D56D4" w:rsidP="008A35EB">
      <w:pPr>
        <w:pStyle w:val="BodyText"/>
        <w:sectPr w:rsidSect="000D56D4">
          <w:headerReference w:type="default" r:id="rId10"/>
          <w:footerReference w:type="default" r:id="rId11"/>
          <w:pgSz w:w="11908" w:h="16833"/>
          <w:pgMar w:top="1702" w:right="1418" w:bottom="1702" w:left="1418" w:header="992" w:footer="992" w:gutter="0"/>
          <w:cols w:space="720"/>
          <w:noEndnote/>
          <w:docGrid w:linePitch="299"/>
        </w:sectPr>
      </w:pPr>
    </w:p>
    <w:p w:rsidR="00000000" w:rsidRPr="000D56D4" w:rsidP="000D56D4">
      <w:pPr>
        <w:pStyle w:val="SuperHeading"/>
      </w:pPr>
      <w:r w:rsidRPr="000D56D4">
        <w:t>Assessment Requirements for SITXCCS006 Provide service to customers</w:t>
      </w:r>
    </w:p>
    <w:p w:rsidR="00000000" w:rsidRPr="000D56D4" w:rsidP="000D56D4">
      <w:pPr>
        <w:pStyle w:val="Heading1"/>
      </w:pPr>
      <w:bookmarkStart w:id="11" w:name="O_768441"/>
      <w:bookmarkEnd w:id="11"/>
      <w:r w:rsidRPr="000D56D4">
        <w:t>Modification History</w:t>
      </w:r>
    </w:p>
    <w:p w:rsidR="00000000" w:rsidRPr="000D56D4" w:rsidP="008A35EB">
      <w:pPr>
        <w:pStyle w:val="BodyText"/>
      </w:pPr>
      <w:r w:rsidRPr="000D56D4">
        <w:t>Not applicable.</w:t>
      </w:r>
    </w:p>
    <w:p w:rsidR="00000000" w:rsidRPr="000D56D4" w:rsidP="000D56D4">
      <w:pPr>
        <w:pStyle w:val="Heading1"/>
      </w:pPr>
      <w:bookmarkStart w:id="12" w:name="O_768442"/>
      <w:bookmarkEnd w:id="12"/>
      <w:r w:rsidRPr="000D56D4">
        <w:t>Performance Evidence</w:t>
      </w:r>
    </w:p>
    <w:p w:rsidR="00000000" w:rsidRPr="000D56D4" w:rsidP="008A35EB">
      <w:pPr>
        <w:pStyle w:val="BodyText"/>
      </w:pPr>
      <w:r w:rsidRPr="000D56D4">
        <w:t>Evidence of the ability to complete tasks outlined in elements and performance criteria of this unit in the context of the job role, and:</w:t>
      </w:r>
    </w:p>
    <w:p w:rsidR="00000000" w:rsidRPr="000D56D4" w:rsidP="000D56D4">
      <w:pPr>
        <w:pStyle w:val="ListBullet"/>
      </w:pPr>
      <w:r w:rsidRPr="000D56D4">
        <w:t>identify customer requirements and</w:t>
      </w:r>
      <w:r w:rsidRPr="000D56D4">
        <w:t xml:space="preserve"> provide quality customer service to three different internal and three different external customers to meet requirements</w:t>
      </w:r>
    </w:p>
    <w:p w:rsidR="00000000" w:rsidRPr="000D56D4" w:rsidP="000D56D4">
      <w:pPr>
        <w:pStyle w:val="ListBullet"/>
      </w:pPr>
      <w:r w:rsidRPr="000D56D4">
        <w:t>provide service to above customers in line with organisational customer service standards and within designated organisational respons</w:t>
      </w:r>
      <w:r w:rsidRPr="000D56D4">
        <w:t>e times</w:t>
      </w:r>
    </w:p>
    <w:p w:rsidR="00000000" w:rsidRPr="000D56D4" w:rsidP="000D56D4">
      <w:pPr>
        <w:pStyle w:val="ListBullet"/>
      </w:pPr>
      <w:r w:rsidRPr="000D56D4">
        <w:t>demonstrate procedures to respond to and resolve three different customer complaints according to organisational policies and procedures</w:t>
      </w:r>
    </w:p>
    <w:p w:rsidR="00000000" w:rsidRPr="000D56D4" w:rsidP="000D56D4">
      <w:pPr>
        <w:pStyle w:val="ListBullet"/>
      </w:pPr>
      <w:r w:rsidRPr="000D56D4">
        <w:t xml:space="preserve">demonstrate effective communication with the above internal and external customers, including any with special </w:t>
      </w:r>
      <w:r w:rsidRPr="000D56D4">
        <w:t xml:space="preserve">needs </w:t>
      </w:r>
    </w:p>
    <w:p w:rsidR="00000000" w:rsidRPr="000D56D4" w:rsidP="000D56D4">
      <w:pPr>
        <w:pStyle w:val="ListBullet"/>
      </w:pPr>
      <w:r w:rsidRPr="000D56D4">
        <w:t>seek formal and informal feedback from customers on above service.</w:t>
      </w:r>
    </w:p>
    <w:p w:rsidR="00000000" w:rsidRPr="000D56D4" w:rsidP="000D56D4">
      <w:pPr>
        <w:pStyle w:val="AllowPageBreak"/>
      </w:pPr>
    </w:p>
    <w:p w:rsidR="00000000" w:rsidRPr="000D56D4" w:rsidP="000D56D4">
      <w:pPr>
        <w:pStyle w:val="Heading1"/>
      </w:pPr>
      <w:bookmarkStart w:id="13" w:name="O_768443"/>
      <w:bookmarkEnd w:id="13"/>
      <w:r w:rsidRPr="000D56D4">
        <w:t>Knowledge Evidence</w:t>
      </w:r>
    </w:p>
    <w:p w:rsidR="00000000" w:rsidRPr="000D56D4" w:rsidP="008A35EB">
      <w:pPr>
        <w:pStyle w:val="BodyText"/>
      </w:pPr>
      <w:r w:rsidRPr="000D56D4">
        <w:t>Demonstrated knowledge required to complete the tasks outlined in elements and performance criteria of this unit:</w:t>
      </w:r>
    </w:p>
    <w:p w:rsidR="00000000" w:rsidRPr="000D56D4" w:rsidP="000D56D4">
      <w:pPr>
        <w:pStyle w:val="ListBullet"/>
      </w:pPr>
      <w:r w:rsidRPr="000D56D4">
        <w:t>principles of quality customer service and positive communication</w:t>
      </w:r>
    </w:p>
    <w:p w:rsidR="00000000" w:rsidRPr="000D56D4" w:rsidP="000D56D4">
      <w:pPr>
        <w:pStyle w:val="ListBullet"/>
      </w:pPr>
      <w:r w:rsidRPr="000D56D4">
        <w:t>appropriate non-verbal communication for customer service:</w:t>
      </w:r>
    </w:p>
    <w:p w:rsidR="00000000" w:rsidRPr="000D56D4" w:rsidP="000D56D4">
      <w:pPr>
        <w:pStyle w:val="ListBullet2"/>
      </w:pPr>
      <w:r w:rsidRPr="000D56D4">
        <w:t>body language</w:t>
      </w:r>
    </w:p>
    <w:p w:rsidR="00000000" w:rsidRPr="000D56D4" w:rsidP="000D56D4">
      <w:pPr>
        <w:pStyle w:val="ListBullet2"/>
      </w:pPr>
      <w:r w:rsidRPr="000D56D4">
        <w:t>culturally specific communication customs and practices</w:t>
      </w:r>
    </w:p>
    <w:p w:rsidR="00000000" w:rsidRPr="000D56D4" w:rsidP="000D56D4">
      <w:pPr>
        <w:pStyle w:val="ListBullet2"/>
      </w:pPr>
      <w:r w:rsidRPr="000D56D4">
        <w:t>dress and accessories</w:t>
      </w:r>
    </w:p>
    <w:p w:rsidR="00000000" w:rsidRPr="000D56D4" w:rsidP="000D56D4">
      <w:pPr>
        <w:pStyle w:val="ListBullet2"/>
      </w:pPr>
      <w:r w:rsidRPr="000D56D4">
        <w:t>gestures and mannerisms</w:t>
      </w:r>
    </w:p>
    <w:p w:rsidR="00000000" w:rsidRPr="000D56D4" w:rsidP="000D56D4">
      <w:pPr>
        <w:pStyle w:val="ListBullet2"/>
      </w:pPr>
      <w:r w:rsidRPr="000D56D4">
        <w:t>use of space</w:t>
      </w:r>
    </w:p>
    <w:p w:rsidR="00000000" w:rsidRPr="000D56D4" w:rsidP="000D56D4">
      <w:pPr>
        <w:pStyle w:val="ListBullet2"/>
      </w:pPr>
      <w:r w:rsidRPr="000D56D4">
        <w:t>v</w:t>
      </w:r>
      <w:r w:rsidRPr="000D56D4">
        <w:t>oice tonality and volume</w:t>
      </w:r>
    </w:p>
    <w:p w:rsidR="00000000" w:rsidRPr="000D56D4" w:rsidP="000D56D4">
      <w:pPr>
        <w:pStyle w:val="ListBullet"/>
      </w:pPr>
      <w:r w:rsidRPr="000D56D4">
        <w:t>methods for enhancing service delivery in response to staff and customer feedback</w:t>
      </w:r>
    </w:p>
    <w:p w:rsidR="00000000" w:rsidRPr="000D56D4" w:rsidP="000D56D4">
      <w:pPr>
        <w:pStyle w:val="ListBullet"/>
      </w:pPr>
      <w:r w:rsidRPr="000D56D4">
        <w:t>specific industry sector:</w:t>
      </w:r>
    </w:p>
    <w:p w:rsidR="00000000" w:rsidRPr="000D56D4" w:rsidP="000D56D4">
      <w:pPr>
        <w:pStyle w:val="ListBullet2"/>
      </w:pPr>
      <w:r w:rsidRPr="000D56D4">
        <w:t>professional service standards expected of service industry personnel</w:t>
      </w:r>
    </w:p>
    <w:p w:rsidR="00000000" w:rsidRPr="000D56D4" w:rsidP="000D56D4">
      <w:pPr>
        <w:pStyle w:val="ListBullet2"/>
      </w:pPr>
      <w:r w:rsidRPr="000D56D4">
        <w:t>attitudes and attributes expected by the service industries to work with customers</w:t>
      </w:r>
    </w:p>
    <w:p w:rsidR="00000000" w:rsidRPr="000D56D4" w:rsidP="000D56D4">
      <w:pPr>
        <w:pStyle w:val="ListBullet2"/>
      </w:pPr>
      <w:r w:rsidRPr="000D56D4">
        <w:t>standards of personal presentation and hygiene</w:t>
      </w:r>
    </w:p>
    <w:p w:rsidR="00000000" w:rsidRPr="000D56D4" w:rsidP="000D56D4">
      <w:pPr>
        <w:pStyle w:val="ListBullet2"/>
      </w:pPr>
      <w:r w:rsidRPr="000D56D4">
        <w:t>different customer service and communication expectations, especially those with special service needs</w:t>
      </w:r>
    </w:p>
    <w:p w:rsidR="00000000" w:rsidRPr="000D56D4" w:rsidP="000D56D4">
      <w:pPr>
        <w:pStyle w:val="ListBullet"/>
      </w:pPr>
      <w:r w:rsidRPr="000D56D4">
        <w:t>particular organisatio</w:t>
      </w:r>
      <w:r w:rsidRPr="000D56D4">
        <w:t>n:</w:t>
      </w:r>
    </w:p>
    <w:p w:rsidR="00000000" w:rsidRPr="000D56D4" w:rsidP="000D56D4">
      <w:pPr>
        <w:pStyle w:val="ListBullet2"/>
      </w:pPr>
      <w:r w:rsidRPr="000D56D4">
        <w:t>types of customers</w:t>
      </w:r>
    </w:p>
    <w:p w:rsidR="00000000" w:rsidRPr="000D56D4" w:rsidP="000D56D4">
      <w:pPr>
        <w:pStyle w:val="ListBullet3"/>
      </w:pPr>
      <w:r w:rsidRPr="000D56D4">
        <w:t>external</w:t>
      </w:r>
    </w:p>
    <w:p w:rsidR="00000000" w:rsidRPr="000D56D4" w:rsidP="000D56D4">
      <w:pPr>
        <w:pStyle w:val="ListBullet3"/>
      </w:pPr>
      <w:r w:rsidRPr="000D56D4">
        <w:t>internal</w:t>
      </w:r>
    </w:p>
    <w:p w:rsidR="00000000" w:rsidRPr="000D56D4" w:rsidP="000D56D4">
      <w:pPr>
        <w:pStyle w:val="ListBullet3"/>
      </w:pPr>
      <w:r w:rsidRPr="000D56D4">
        <w:t>new</w:t>
      </w:r>
    </w:p>
    <w:p w:rsidR="00000000" w:rsidRPr="000D56D4" w:rsidP="000D56D4">
      <w:pPr>
        <w:pStyle w:val="ListBullet3"/>
      </w:pPr>
      <w:r w:rsidRPr="000D56D4">
        <w:t>regular or repeat</w:t>
      </w:r>
    </w:p>
    <w:p w:rsidR="00000000" w:rsidRPr="000D56D4" w:rsidP="000D56D4">
      <w:pPr>
        <w:pStyle w:val="ListBullet3"/>
      </w:pPr>
      <w:r w:rsidRPr="000D56D4">
        <w:t>visitors</w:t>
      </w:r>
    </w:p>
    <w:p w:rsidR="00000000" w:rsidRPr="000D56D4" w:rsidP="000D56D4">
      <w:pPr>
        <w:pStyle w:val="ListBullet2"/>
      </w:pPr>
      <w:r w:rsidRPr="000D56D4">
        <w:t>designated response times for acknowledging customers and their enquiry</w:t>
      </w:r>
    </w:p>
    <w:p w:rsidR="00000000" w:rsidRPr="000D56D4" w:rsidP="000D56D4">
      <w:pPr>
        <w:pStyle w:val="ListBullet2"/>
      </w:pPr>
      <w:r w:rsidRPr="000D56D4">
        <w:t>personal presentation and hygiene standards</w:t>
      </w:r>
    </w:p>
    <w:p w:rsidR="00000000" w:rsidRPr="000D56D4" w:rsidP="000D56D4">
      <w:pPr>
        <w:pStyle w:val="ListBullet"/>
      </w:pPr>
      <w:r w:rsidRPr="000D56D4">
        <w:t>customer service policies and procedures, in particular those for:</w:t>
      </w:r>
    </w:p>
    <w:p w:rsidR="00000000" w:rsidRPr="000D56D4" w:rsidP="000D56D4">
      <w:pPr>
        <w:pStyle w:val="ListBullet2"/>
      </w:pPr>
      <w:r w:rsidRPr="000D56D4">
        <w:t>acknowledging and greeting customers</w:t>
      </w:r>
    </w:p>
    <w:p w:rsidR="00000000" w:rsidRPr="000D56D4" w:rsidP="000D56D4">
      <w:pPr>
        <w:pStyle w:val="ListBullet2"/>
      </w:pPr>
      <w:r w:rsidRPr="000D56D4">
        <w:t>complaint and dispute management</w:t>
      </w:r>
    </w:p>
    <w:p w:rsidR="00000000" w:rsidRPr="000D56D4" w:rsidP="000D56D4">
      <w:pPr>
        <w:pStyle w:val="ListBullet2"/>
      </w:pPr>
      <w:r w:rsidRPr="000D56D4">
        <w:t>empowerment of different levels of personnel to resolve complaints, disputes, service issues and customer compensation</w:t>
      </w:r>
    </w:p>
    <w:p w:rsidR="00000000" w:rsidRPr="000D56D4" w:rsidP="000D56D4">
      <w:pPr>
        <w:pStyle w:val="ListBullet2"/>
      </w:pPr>
      <w:r w:rsidRPr="000D56D4">
        <w:t>loyalty programs</w:t>
      </w:r>
    </w:p>
    <w:p w:rsidR="00000000" w:rsidRPr="000D56D4" w:rsidP="000D56D4">
      <w:pPr>
        <w:pStyle w:val="ListBullet2"/>
      </w:pPr>
      <w:r w:rsidRPr="000D56D4">
        <w:t>presentation standards for customer environment, customer service personnel, and documents and promotional materials</w:t>
      </w:r>
    </w:p>
    <w:p w:rsidR="00000000" w:rsidRPr="000D56D4" w:rsidP="000D56D4">
      <w:pPr>
        <w:pStyle w:val="ListBullet2"/>
      </w:pPr>
      <w:r w:rsidRPr="000D56D4">
        <w:t>pricing guarantees</w:t>
      </w:r>
    </w:p>
    <w:p w:rsidR="00000000" w:rsidRPr="000D56D4" w:rsidP="000D56D4">
      <w:pPr>
        <w:pStyle w:val="ListBullet2"/>
      </w:pPr>
      <w:r w:rsidRPr="000D56D4">
        <w:t>product quality</w:t>
      </w:r>
    </w:p>
    <w:p w:rsidR="00000000" w:rsidRPr="000D56D4" w:rsidP="000D56D4">
      <w:pPr>
        <w:pStyle w:val="ListBullet2"/>
      </w:pPr>
      <w:r w:rsidRPr="000D56D4">
        <w:t>refunds and cancellation fees</w:t>
      </w:r>
    </w:p>
    <w:p w:rsidR="00000000" w:rsidRPr="000D56D4" w:rsidP="000D56D4">
      <w:pPr>
        <w:pStyle w:val="ListBullet2"/>
      </w:pPr>
      <w:r w:rsidRPr="000D56D4">
        <w:t>response times</w:t>
      </w:r>
    </w:p>
    <w:p w:rsidR="00000000" w:rsidRPr="000D56D4" w:rsidP="000D56D4">
      <w:pPr>
        <w:pStyle w:val="ListBullet2"/>
      </w:pPr>
      <w:r w:rsidRPr="000D56D4">
        <w:t>service guarantees</w:t>
      </w:r>
    </w:p>
    <w:p w:rsidR="00000000" w:rsidRPr="000D56D4" w:rsidP="000D56D4">
      <w:pPr>
        <w:pStyle w:val="ListBullet2"/>
      </w:pPr>
      <w:r w:rsidRPr="000D56D4">
        <w:t>training staff for cus</w:t>
      </w:r>
      <w:r w:rsidRPr="000D56D4">
        <w:t>tomer service and complaint handling</w:t>
      </w:r>
    </w:p>
    <w:p w:rsidR="00000000" w:rsidRPr="000D56D4" w:rsidP="000D56D4">
      <w:pPr>
        <w:pStyle w:val="ListBullet"/>
      </w:pPr>
      <w:r w:rsidRPr="000D56D4">
        <w:t>awareness of special needs, customs and practices of various social and cultural groups of customers in regards to:</w:t>
      </w:r>
    </w:p>
    <w:p w:rsidR="00000000" w:rsidRPr="000D56D4" w:rsidP="000D56D4">
      <w:pPr>
        <w:pStyle w:val="ListBullet2"/>
      </w:pPr>
      <w:r w:rsidRPr="000D56D4">
        <w:t xml:space="preserve">modes of greeting, farewelling and conversation </w:t>
      </w:r>
    </w:p>
    <w:p w:rsidR="00000000" w:rsidRPr="000D56D4" w:rsidP="000D56D4">
      <w:pPr>
        <w:pStyle w:val="ListBullet2"/>
      </w:pPr>
      <w:r w:rsidRPr="000D56D4">
        <w:t xml:space="preserve">body language and body gestures </w:t>
      </w:r>
    </w:p>
    <w:p w:rsidR="00000000" w:rsidRPr="000D56D4" w:rsidP="000D56D4">
      <w:pPr>
        <w:pStyle w:val="ListBullet2"/>
      </w:pPr>
      <w:r w:rsidRPr="000D56D4">
        <w:t xml:space="preserve">formality of language  </w:t>
      </w:r>
    </w:p>
    <w:p w:rsidR="00000000" w:rsidRPr="000D56D4" w:rsidP="000D56D4">
      <w:pPr>
        <w:pStyle w:val="ListBullet2"/>
      </w:pPr>
      <w:r w:rsidRPr="000D56D4">
        <w:t>clothing</w:t>
      </w:r>
    </w:p>
    <w:p w:rsidR="00000000" w:rsidRPr="000D56D4" w:rsidP="000D56D4">
      <w:pPr>
        <w:pStyle w:val="ListBullet"/>
      </w:pPr>
      <w:r w:rsidRPr="000D56D4">
        <w:t>methods of collecting feedback:</w:t>
      </w:r>
    </w:p>
    <w:p w:rsidR="00000000" w:rsidRPr="000D56D4" w:rsidP="000D56D4">
      <w:pPr>
        <w:pStyle w:val="ListBullet2"/>
      </w:pPr>
      <w:r w:rsidRPr="000D56D4">
        <w:t>formal:</w:t>
      </w:r>
    </w:p>
    <w:p w:rsidR="00000000" w:rsidRPr="000D56D4" w:rsidP="000D56D4">
      <w:pPr>
        <w:pStyle w:val="ListBullet3"/>
      </w:pPr>
      <w:r w:rsidRPr="000D56D4">
        <w:t>surveys</w:t>
      </w:r>
    </w:p>
    <w:p w:rsidR="00000000" w:rsidRPr="000D56D4" w:rsidP="000D56D4">
      <w:pPr>
        <w:pStyle w:val="ListBullet3"/>
      </w:pPr>
      <w:r w:rsidRPr="000D56D4">
        <w:t>interviews</w:t>
      </w:r>
    </w:p>
    <w:p w:rsidR="00000000" w:rsidRPr="000D56D4" w:rsidP="000D56D4">
      <w:pPr>
        <w:pStyle w:val="ListBullet3"/>
      </w:pPr>
      <w:r w:rsidRPr="000D56D4">
        <w:t>structured questioning</w:t>
      </w:r>
    </w:p>
    <w:p w:rsidR="00000000" w:rsidRPr="000D56D4" w:rsidP="000D56D4">
      <w:pPr>
        <w:pStyle w:val="ListBullet2"/>
      </w:pPr>
      <w:r w:rsidRPr="000D56D4">
        <w:t>informal:</w:t>
      </w:r>
    </w:p>
    <w:p w:rsidR="00000000" w:rsidRPr="000D56D4" w:rsidP="000D56D4">
      <w:pPr>
        <w:pStyle w:val="ListBullet3"/>
      </w:pPr>
      <w:r w:rsidRPr="000D56D4">
        <w:t>observation</w:t>
      </w:r>
    </w:p>
    <w:p w:rsidR="00000000" w:rsidRPr="000D56D4" w:rsidP="000D56D4">
      <w:pPr>
        <w:pStyle w:val="ListBullet3"/>
      </w:pPr>
      <w:r w:rsidRPr="000D56D4">
        <w:t>casual discussion</w:t>
      </w:r>
    </w:p>
    <w:p w:rsidR="00000000" w:rsidRPr="000D56D4" w:rsidP="000D56D4">
      <w:pPr>
        <w:pStyle w:val="ListBullet"/>
      </w:pPr>
      <w:r w:rsidRPr="000D56D4">
        <w:t>essential features, conventions and usage of different types of communication techniques and equipment.</w:t>
      </w:r>
    </w:p>
    <w:p w:rsidR="00000000" w:rsidRPr="000D56D4" w:rsidP="000D56D4">
      <w:pPr>
        <w:pStyle w:val="AllowPageBreak"/>
      </w:pPr>
    </w:p>
    <w:p w:rsidR="00000000" w:rsidRPr="000D56D4" w:rsidP="000D56D4">
      <w:pPr>
        <w:pStyle w:val="Heading1"/>
      </w:pPr>
      <w:bookmarkStart w:id="14" w:name="O_768444"/>
      <w:bookmarkEnd w:id="14"/>
      <w:r w:rsidRPr="000D56D4">
        <w:t>Assessment Conditions</w:t>
      </w:r>
    </w:p>
    <w:p w:rsidR="00000000" w:rsidRPr="000D56D4" w:rsidP="008A35EB">
      <w:pPr>
        <w:pStyle w:val="BodyText"/>
      </w:pPr>
      <w:r w:rsidRPr="000D56D4">
        <w:t>Skills must be demonstrated in an operational business environment where customers are served. This can be:</w:t>
      </w:r>
    </w:p>
    <w:p w:rsidR="00000000" w:rsidRPr="000D56D4" w:rsidP="000D56D4">
      <w:pPr>
        <w:pStyle w:val="ListBullet"/>
      </w:pPr>
      <w:r w:rsidRPr="000D56D4">
        <w:t>an industry workplace</w:t>
      </w:r>
    </w:p>
    <w:p w:rsidR="00000000" w:rsidRPr="000D56D4" w:rsidP="000D56D4">
      <w:pPr>
        <w:pStyle w:val="ListBullet"/>
      </w:pPr>
      <w:r w:rsidRPr="000D56D4">
        <w:t>a simulated industry environment.</w:t>
      </w:r>
    </w:p>
    <w:p w:rsidR="00000000" w:rsidRPr="000D56D4" w:rsidP="000D56D4">
      <w:pPr>
        <w:pStyle w:val="BodyText"/>
      </w:pPr>
    </w:p>
    <w:p w:rsidR="00000000" w:rsidRPr="000D56D4" w:rsidP="008A35EB">
      <w:pPr>
        <w:pStyle w:val="BodyText"/>
      </w:pPr>
      <w:r w:rsidRPr="000D56D4">
        <w:t>Assessment must ensure access to:</w:t>
      </w:r>
    </w:p>
    <w:p w:rsidR="00000000" w:rsidRPr="000D56D4" w:rsidP="000D56D4">
      <w:pPr>
        <w:pStyle w:val="ListBullet"/>
      </w:pPr>
      <w:r w:rsidRPr="000D56D4">
        <w:t>organisational policies, procedures and templates relating to:</w:t>
      </w:r>
    </w:p>
    <w:p w:rsidR="00000000" w:rsidRPr="000D56D4" w:rsidP="000D56D4">
      <w:pPr>
        <w:pStyle w:val="ListBullet2"/>
      </w:pPr>
      <w:r w:rsidRPr="000D56D4">
        <w:t>customer service standards</w:t>
      </w:r>
    </w:p>
    <w:p w:rsidR="00000000" w:rsidRPr="000D56D4" w:rsidP="000D56D4">
      <w:pPr>
        <w:pStyle w:val="ListBullet2"/>
      </w:pPr>
      <w:r w:rsidRPr="000D56D4">
        <w:t>designated response times</w:t>
      </w:r>
    </w:p>
    <w:p w:rsidR="00000000" w:rsidRPr="000D56D4" w:rsidP="000D56D4">
      <w:pPr>
        <w:pStyle w:val="ListBullet2"/>
      </w:pPr>
      <w:r w:rsidRPr="000D56D4">
        <w:t>presentation standards</w:t>
      </w:r>
    </w:p>
    <w:p w:rsidR="00000000" w:rsidRPr="000D56D4" w:rsidP="000D56D4">
      <w:pPr>
        <w:pStyle w:val="ListBullet2"/>
      </w:pPr>
      <w:r w:rsidRPr="000D56D4">
        <w:t>procedures for dealing w</w:t>
      </w:r>
      <w:r w:rsidRPr="000D56D4">
        <w:t>ith customer complaints</w:t>
      </w:r>
    </w:p>
    <w:p w:rsidR="00000000" w:rsidRPr="000D56D4" w:rsidP="000D56D4">
      <w:pPr>
        <w:pStyle w:val="ListBullet2"/>
      </w:pPr>
      <w:r w:rsidRPr="000D56D4">
        <w:t>customer surveys and feedback collection</w:t>
      </w:r>
    </w:p>
    <w:p w:rsidR="00000000" w:rsidRPr="000D56D4" w:rsidP="000D56D4">
      <w:pPr>
        <w:pStyle w:val="ListBullet2"/>
      </w:pPr>
      <w:r w:rsidRPr="000D56D4">
        <w:t>recording and reporting customer feedback</w:t>
      </w:r>
    </w:p>
    <w:p w:rsidR="00000000" w:rsidRPr="000D56D4" w:rsidP="000D56D4">
      <w:pPr>
        <w:pStyle w:val="ListBullet"/>
      </w:pPr>
      <w:r w:rsidRPr="000D56D4">
        <w:t>internal and external customers with different cultural backgrounds and special service needs with whom the individual can interact; these can be:</w:t>
      </w:r>
    </w:p>
    <w:p w:rsidR="00000000" w:rsidRPr="000D56D4" w:rsidP="000D56D4">
      <w:pPr>
        <w:pStyle w:val="ListBullet2"/>
      </w:pPr>
      <w:r w:rsidRPr="000D56D4">
        <w:t>customers in an industry workplace during the assessment process; or</w:t>
      </w:r>
    </w:p>
    <w:p w:rsidR="00000000" w:rsidRPr="000D56D4" w:rsidP="000D56D4">
      <w:pPr>
        <w:pStyle w:val="ListBullet2"/>
      </w:pPr>
      <w:r w:rsidRPr="000D56D4">
        <w:t>individuals who participate in role plays or simulated activities, set up for the purpose of assessment, in a simulated industry environment operated within a training organisation.</w:t>
      </w:r>
    </w:p>
    <w:p w:rsidR="00000000" w:rsidRPr="000D56D4" w:rsidP="000D56D4">
      <w:pPr>
        <w:pStyle w:val="BodyText"/>
      </w:pPr>
    </w:p>
    <w:p w:rsidR="00000000" w:rsidRPr="000D56D4" w:rsidP="008A35EB">
      <w:pPr>
        <w:pStyle w:val="BodyText"/>
      </w:pPr>
      <w:r w:rsidRPr="000D56D4">
        <w:t>Asse</w:t>
      </w:r>
      <w:r w:rsidRPr="000D56D4">
        <w:t>ssors must satisfy the Standards for Registered Training Organisations’ requirements for assessors.</w:t>
      </w:r>
    </w:p>
    <w:p w:rsidR="00000000" w:rsidRPr="000D56D4" w:rsidP="000D56D4">
      <w:pPr>
        <w:pStyle w:val="Heading1"/>
      </w:pPr>
      <w:bookmarkStart w:id="15" w:name="O_768447"/>
      <w:bookmarkEnd w:id="15"/>
      <w:r w:rsidRPr="000D56D4">
        <w:t>Links</w:t>
      </w:r>
    </w:p>
    <w:p w:rsidR="00000000" w:rsidRPr="000D56D4" w:rsidP="008A35EB">
      <w:pPr>
        <w:pStyle w:val="BodyText"/>
      </w:pPr>
      <w:r w:rsidRPr="000D56D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3FB6">
        <w:rPr>
          <w:rStyle w:val="Hyperlink"/>
        </w:rPr>
        <w:t>https://vetnet.gov.au/Pages/TrainingDocs.aspx?q=68c40a93-e51d-4e0f-bc06-899dff092694</w:t>
      </w:r>
      <w:r>
        <w:fldChar w:fldCharType="end"/>
      </w:r>
    </w:p>
    <w:p w:rsidR="00000000" w:rsidRPr="000D56D4" w:rsidP="000D56D4"/>
    <w:sectPr w:rsidSect="000D56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rsidRPr="008A35EB" w:rsidP="008A3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B" w:rsidP="000D5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35EB" w:rsidP="000D5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A35EB" w:rsidP="000D5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rsidP="000D56D4">
    <w:pPr>
      <w:pStyle w:val="Footer"/>
      <w:framePr w:wrap="around"/>
    </w:pPr>
    <w:r>
      <w:fldChar w:fldCharType="begin"/>
    </w:r>
    <w:r>
      <w:instrText xml:space="preserve"> DOCPROPERTY  Subject  \* MERGEFORMAT </w:instrText>
    </w:r>
    <w:r>
      <w:fldChar w:fldCharType="separate"/>
    </w:r>
    <w:r w:rsidR="008A35EB">
      <w:t>Approved</w:t>
    </w:r>
    <w:r w:rsidR="008A35EB">
      <w:fldChar w:fldCharType="end"/>
    </w:r>
    <w:r>
      <w:tab/>
      <w:t xml:space="preserve">Page </w:t>
    </w:r>
    <w:r>
      <w:fldChar w:fldCharType="begin"/>
    </w:r>
    <w:r>
      <w:instrText xml:space="preserve"> PAGE  \* Arabic  \* MERGEFORMAT </w:instrText>
    </w:r>
    <w:r>
      <w:fldChar w:fldCharType="separate"/>
    </w:r>
    <w:r w:rsidR="008A35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5EB">
      <w:rPr>
        <w:noProof/>
      </w:rPr>
      <w:t>6</w:t>
    </w:r>
    <w:r>
      <w:rPr>
        <w:noProof/>
      </w:rPr>
      <w:fldChar w:fldCharType="end"/>
    </w:r>
  </w:p>
  <w:p w:rsidR="000D56D4" w:rsidP="000D56D4">
    <w:pPr>
      <w:pStyle w:val="Footer"/>
      <w:framePr w:wrap="around"/>
    </w:pPr>
    <w:r>
      <w:t xml:space="preserve">© Commonwealth of Australia, </w:t>
    </w:r>
    <w:r>
      <w:fldChar w:fldCharType="begin"/>
    </w:r>
    <w:r>
      <w:instrText xml:space="preserve"> DATE  \@ "yyyy"  \* MERGEFORMAT </w:instrText>
    </w:r>
    <w:r>
      <w:fldChar w:fldCharType="separate"/>
    </w:r>
    <w:r w:rsidR="008A35EB">
      <w:rPr>
        <w:noProof/>
      </w:rPr>
      <w:t>2025</w:t>
    </w:r>
    <w:r>
      <w:fldChar w:fldCharType="end"/>
    </w:r>
    <w:r>
      <w:tab/>
    </w:r>
    <w:r>
      <w:fldChar w:fldCharType="begin"/>
    </w:r>
    <w:r>
      <w:instrText xml:space="preserve"> DOCPROPERTY  Author  \* MERGEFORMAT </w:instrText>
    </w:r>
    <w:r>
      <w:fldChar w:fldCharType="separate"/>
    </w:r>
    <w:r w:rsidR="008A35EB">
      <w:t>Service and Creative Skills Australia</w:t>
    </w:r>
    <w:r w:rsidR="008A35EB">
      <w:fldChar w:fldCharType="end"/>
    </w:r>
  </w:p>
  <w:p w:rsidR="000D56D4" w:rsidP="000D5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6D4" w:rsidRPr="008A35EB" w:rsidP="008A3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B" w:rsidRPr="002D2AF8" w:rsidP="000D56D4">
    <w:pPr>
      <w:pStyle w:val="Header"/>
      <w:framePr w:wrap="around"/>
    </w:pPr>
    <w:r>
      <w:fldChar w:fldCharType="begin"/>
    </w:r>
    <w:r>
      <w:instrText xml:space="preserve"> TITLE   \* MERGEFORMAT </w:instrText>
    </w:r>
    <w:r>
      <w:fldChar w:fldCharType="separate"/>
    </w:r>
    <w:r>
      <w:t>SITXCCS006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5EB" w:rsidP="000D5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D4" w:rsidRPr="002D2AF8" w:rsidP="000D56D4">
    <w:pPr>
      <w:pStyle w:val="Header"/>
      <w:framePr w:wrap="around"/>
    </w:pPr>
    <w:r>
      <w:fldChar w:fldCharType="begin"/>
    </w:r>
    <w:r>
      <w:instrText xml:space="preserve"> TITLE   \* MERGEFORMAT </w:instrText>
    </w:r>
    <w:r>
      <w:fldChar w:fldCharType="separate"/>
    </w:r>
    <w:r w:rsidR="008A35EB">
      <w:t>SITXCCS006 Provide service to customers</w:t>
    </w:r>
    <w:r w:rsidR="008A35EB">
      <w:fldChar w:fldCharType="end"/>
    </w:r>
    <w:r>
      <w:tab/>
      <w:t xml:space="preserve">Date this document was generated: </w:t>
    </w:r>
    <w:r>
      <w:fldChar w:fldCharType="begin"/>
    </w:r>
    <w:r>
      <w:instrText xml:space="preserve"> CREATEDATE  \@ "d MMMM yyyy"  \* MERGEFORMAT </w:instrText>
    </w:r>
    <w:r>
      <w:fldChar w:fldCharType="separate"/>
    </w:r>
    <w:r w:rsidR="008A35EB">
      <w:rPr>
        <w:noProof/>
      </w:rPr>
      <w:t>2 March 2025</w:t>
    </w:r>
    <w:r>
      <w:fldChar w:fldCharType="end"/>
    </w:r>
  </w:p>
  <w:p w:rsidR="000D56D4" w:rsidP="000D5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2C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47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23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6D4"/>
    <w:pPr>
      <w:spacing w:before="360" w:after="60"/>
      <w:outlineLvl w:val="0"/>
    </w:pPr>
    <w:rPr>
      <w:sz w:val="32"/>
    </w:rPr>
  </w:style>
  <w:style w:type="paragraph" w:styleId="Heading2">
    <w:name w:val="heading 2"/>
    <w:basedOn w:val="HeadingBase"/>
    <w:next w:val="BodyText"/>
    <w:link w:val="Heading2Char"/>
    <w:qFormat/>
    <w:rsid w:val="000D56D4"/>
    <w:pPr>
      <w:keepLines/>
      <w:spacing w:before="240" w:after="120"/>
      <w:outlineLvl w:val="1"/>
    </w:pPr>
    <w:rPr>
      <w:sz w:val="28"/>
      <w:szCs w:val="40"/>
    </w:rPr>
  </w:style>
  <w:style w:type="paragraph" w:styleId="Heading3">
    <w:name w:val="heading 3"/>
    <w:basedOn w:val="HeadingBase"/>
    <w:next w:val="BodyText"/>
    <w:link w:val="Heading3Char"/>
    <w:qFormat/>
    <w:rsid w:val="000D56D4"/>
    <w:pPr>
      <w:spacing w:before="180" w:after="120"/>
      <w:outlineLvl w:val="2"/>
    </w:pPr>
    <w:rPr>
      <w:spacing w:val="-10"/>
      <w:kern w:val="32"/>
    </w:rPr>
  </w:style>
  <w:style w:type="paragraph" w:styleId="Heading4">
    <w:name w:val="heading 4"/>
    <w:basedOn w:val="HeadingBase"/>
    <w:next w:val="BodyText"/>
    <w:link w:val="Heading4Char"/>
    <w:qFormat/>
    <w:rsid w:val="000D56D4"/>
    <w:pPr>
      <w:spacing w:before="160" w:after="120"/>
      <w:outlineLvl w:val="3"/>
    </w:pPr>
    <w:rPr>
      <w:sz w:val="22"/>
    </w:rPr>
  </w:style>
  <w:style w:type="paragraph" w:styleId="Heading5">
    <w:name w:val="heading 5"/>
    <w:basedOn w:val="HeadingBase"/>
    <w:next w:val="Normal"/>
    <w:link w:val="Heading5Char"/>
    <w:qFormat/>
    <w:rsid w:val="000D56D4"/>
    <w:pPr>
      <w:spacing w:before="80"/>
      <w:outlineLvl w:val="4"/>
    </w:pPr>
    <w:rPr>
      <w:color w:val="918585"/>
      <w:sz w:val="20"/>
    </w:rPr>
  </w:style>
  <w:style w:type="paragraph" w:styleId="Heading6">
    <w:name w:val="heading 6"/>
    <w:basedOn w:val="HeadingBase"/>
    <w:next w:val="Normal"/>
    <w:link w:val="Heading6Char"/>
    <w:qFormat/>
    <w:rsid w:val="000D56D4"/>
    <w:pPr>
      <w:spacing w:before="60"/>
      <w:outlineLvl w:val="5"/>
    </w:pPr>
    <w:rPr>
      <w:color w:val="918585"/>
      <w:sz w:val="20"/>
    </w:rPr>
  </w:style>
  <w:style w:type="paragraph" w:styleId="Heading7">
    <w:name w:val="heading 7"/>
    <w:basedOn w:val="Normal"/>
    <w:next w:val="Normal"/>
    <w:link w:val="Heading7Char"/>
    <w:qFormat/>
    <w:rsid w:val="000D56D4"/>
    <w:pPr>
      <w:ind w:left="720"/>
      <w:outlineLvl w:val="6"/>
    </w:pPr>
    <w:rPr>
      <w:i/>
    </w:rPr>
  </w:style>
  <w:style w:type="paragraph" w:styleId="Heading8">
    <w:name w:val="heading 8"/>
    <w:basedOn w:val="Normal"/>
    <w:next w:val="Normal"/>
    <w:link w:val="Heading8Char"/>
    <w:qFormat/>
    <w:rsid w:val="000D56D4"/>
    <w:pPr>
      <w:ind w:left="720"/>
      <w:outlineLvl w:val="7"/>
    </w:pPr>
    <w:rPr>
      <w:i/>
    </w:rPr>
  </w:style>
  <w:style w:type="paragraph" w:styleId="Heading9">
    <w:name w:val="heading 9"/>
    <w:basedOn w:val="Normal"/>
    <w:next w:val="Normal"/>
    <w:link w:val="Heading9Char"/>
    <w:qFormat/>
    <w:rsid w:val="000D56D4"/>
    <w:pPr>
      <w:ind w:left="720"/>
      <w:outlineLvl w:val="8"/>
    </w:pPr>
    <w:rPr>
      <w:i/>
    </w:rPr>
  </w:style>
  <w:style w:type="character" w:default="1" w:styleId="DefaultParagraphFont">
    <w:name w:val="Default Paragraph Font"/>
    <w:uiPriority w:val="1"/>
    <w:unhideWhenUsed/>
    <w:rsid w:val="000D5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6D4"/>
  </w:style>
  <w:style w:type="character" w:customStyle="1" w:styleId="Heading1Char">
    <w:name w:val="Heading 1 Char"/>
    <w:basedOn w:val="DefaultParagraphFont"/>
    <w:link w:val="Heading1"/>
    <w:rsid w:val="000D56D4"/>
    <w:rPr>
      <w:rFonts w:ascii="Times New Roman" w:eastAsia="Times New Roman" w:hAnsi="Times New Roman" w:cs="Times New Roman"/>
      <w:b/>
      <w:sz w:val="32"/>
      <w:szCs w:val="20"/>
      <w:lang w:eastAsia="en-US"/>
    </w:rPr>
  </w:style>
  <w:style w:type="paragraph" w:styleId="BodyText">
    <w:name w:val="Body Text"/>
    <w:basedOn w:val="Normal"/>
    <w:link w:val="BodyTextChar"/>
    <w:rsid w:val="000D5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6D4"/>
    <w:rPr>
      <w:rFonts w:ascii="Times New Roman" w:eastAsia="Times New Roman" w:hAnsi="Times New Roman" w:cs="Times New Roman"/>
      <w:sz w:val="24"/>
      <w:lang w:eastAsia="en-US"/>
    </w:rPr>
  </w:style>
  <w:style w:type="paragraph" w:styleId="List">
    <w:name w:val="List"/>
    <w:basedOn w:val="BodyText"/>
    <w:next w:val="BodyText"/>
    <w:rsid w:val="000D56D4"/>
    <w:pPr>
      <w:tabs>
        <w:tab w:val="left" w:pos="340"/>
      </w:tabs>
      <w:spacing w:before="60" w:after="60"/>
      <w:ind w:left="340" w:hanging="340"/>
    </w:pPr>
  </w:style>
  <w:style w:type="paragraph" w:styleId="ListBullet">
    <w:name w:val="List Bullet"/>
    <w:basedOn w:val="List"/>
    <w:rsid w:val="000D56D4"/>
    <w:pPr>
      <w:numPr>
        <w:numId w:val="13"/>
      </w:numPr>
      <w:tabs>
        <w:tab w:val="clear" w:pos="340"/>
      </w:tabs>
      <w:spacing w:before="40" w:after="40"/>
    </w:pPr>
  </w:style>
  <w:style w:type="character" w:customStyle="1" w:styleId="SpecialBold">
    <w:name w:val="Special Bold"/>
    <w:basedOn w:val="DefaultParagraphFont"/>
    <w:rsid w:val="000D56D4"/>
    <w:rPr>
      <w:b/>
      <w:spacing w:val="0"/>
    </w:rPr>
  </w:style>
  <w:style w:type="paragraph" w:styleId="ListBullet2">
    <w:name w:val="List Bullet 2"/>
    <w:basedOn w:val="List2"/>
    <w:rsid w:val="000D56D4"/>
    <w:pPr>
      <w:numPr>
        <w:numId w:val="14"/>
      </w:numPr>
      <w:tabs>
        <w:tab w:val="clear" w:pos="680"/>
      </w:tabs>
    </w:pPr>
  </w:style>
  <w:style w:type="paragraph" w:customStyle="1" w:styleId="SuperHeading">
    <w:name w:val="SuperHeading"/>
    <w:basedOn w:val="Normal"/>
    <w:rsid w:val="000D56D4"/>
    <w:pPr>
      <w:spacing w:before="240" w:after="120"/>
      <w:outlineLvl w:val="0"/>
    </w:pPr>
    <w:rPr>
      <w:rFonts w:ascii="Times New Roman" w:hAnsi="Times New Roman"/>
      <w:b/>
      <w:sz w:val="32"/>
    </w:rPr>
  </w:style>
  <w:style w:type="paragraph" w:customStyle="1" w:styleId="AllowPageBreak">
    <w:name w:val="AllowPageBreak"/>
    <w:rsid w:val="000D56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56D4"/>
    <w:pPr>
      <w:numPr>
        <w:numId w:val="3"/>
      </w:numPr>
      <w:tabs>
        <w:tab w:val="clear" w:pos="1021"/>
      </w:tabs>
      <w:ind w:left="1037" w:hanging="357"/>
    </w:pPr>
  </w:style>
  <w:style w:type="character" w:customStyle="1" w:styleId="BoldandItalics">
    <w:name w:val="Bold and Italics"/>
    <w:qFormat/>
    <w:rsid w:val="000D56D4"/>
    <w:rPr>
      <w:b/>
      <w:i/>
      <w:u w:val="none"/>
    </w:rPr>
  </w:style>
  <w:style w:type="character" w:customStyle="1" w:styleId="Heading2Char">
    <w:name w:val="Heading 2 Char"/>
    <w:basedOn w:val="DefaultParagraphFont"/>
    <w:link w:val="Heading2"/>
    <w:rsid w:val="000D5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6D4"/>
    <w:rPr>
      <w:rFonts w:ascii="Courier New" w:eastAsia="Times New Roman" w:hAnsi="Courier New" w:cs="Times New Roman"/>
      <w:i/>
      <w:szCs w:val="20"/>
      <w:lang w:eastAsia="en-US"/>
    </w:rPr>
  </w:style>
  <w:style w:type="paragraph" w:customStyle="1" w:styleId="HeadingBase">
    <w:name w:val="Heading Base"/>
    <w:rsid w:val="000D5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6D4"/>
    <w:pPr>
      <w:tabs>
        <w:tab w:val="right" w:leader="dot" w:pos="9072"/>
      </w:tabs>
      <w:ind w:left="567"/>
    </w:pPr>
    <w:rPr>
      <w:szCs w:val="22"/>
    </w:rPr>
  </w:style>
  <w:style w:type="paragraph" w:customStyle="1" w:styleId="TOCBase">
    <w:name w:val="TOC Base"/>
    <w:rsid w:val="000D5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6D4"/>
    <w:pPr>
      <w:tabs>
        <w:tab w:val="right" w:leader="dot" w:pos="9072"/>
      </w:tabs>
      <w:spacing w:before="40" w:after="40"/>
      <w:ind w:left="284"/>
    </w:pPr>
    <w:rPr>
      <w:rFonts w:ascii="Times New Roman" w:hAnsi="Times New Roman"/>
    </w:rPr>
  </w:style>
  <w:style w:type="paragraph" w:styleId="TOC1">
    <w:name w:val="toc 1"/>
    <w:basedOn w:val="TOCBase"/>
    <w:next w:val="Normal"/>
    <w:rsid w:val="000D5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6D4"/>
    <w:rPr>
      <w:rFonts w:ascii="Times New Roman" w:eastAsia="Times New Roman" w:hAnsi="Times New Roman" w:cs="Times New Roman"/>
      <w:sz w:val="16"/>
      <w:lang w:eastAsia="en-US"/>
    </w:rPr>
  </w:style>
  <w:style w:type="paragraph" w:styleId="Title">
    <w:name w:val="Title"/>
    <w:basedOn w:val="HeadingBase"/>
    <w:link w:val="TitleChar"/>
    <w:qFormat/>
    <w:rsid w:val="000D56D4"/>
    <w:pPr>
      <w:spacing w:before="5040"/>
      <w:jc w:val="center"/>
    </w:pPr>
    <w:rPr>
      <w:sz w:val="48"/>
      <w:szCs w:val="72"/>
      <w:lang w:val="en-US"/>
    </w:rPr>
  </w:style>
  <w:style w:type="character" w:customStyle="1" w:styleId="TitleChar">
    <w:name w:val="Title Char"/>
    <w:basedOn w:val="DefaultParagraphFont"/>
    <w:link w:val="Title"/>
    <w:rsid w:val="000D5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6D4"/>
    <w:pPr>
      <w:tabs>
        <w:tab w:val="left" w:pos="3600"/>
        <w:tab w:val="left" w:pos="3958"/>
      </w:tabs>
    </w:pPr>
  </w:style>
  <w:style w:type="paragraph" w:customStyle="1" w:styleId="Note">
    <w:name w:val="Note"/>
    <w:basedOn w:val="BodyText"/>
    <w:rsid w:val="000D5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6D4"/>
    <w:pPr>
      <w:framePr w:wrap="auto" w:hAnchor="text" w:y="6049"/>
    </w:pPr>
    <w:rPr>
      <w:color w:val="000000"/>
      <w:sz w:val="40"/>
    </w:rPr>
  </w:style>
  <w:style w:type="paragraph" w:customStyle="1" w:styleId="TOCTitle">
    <w:name w:val="TOCTitle"/>
    <w:basedOn w:val="Heading1"/>
    <w:rsid w:val="000D56D4"/>
    <w:pPr>
      <w:spacing w:after="240"/>
      <w:jc w:val="center"/>
      <w:outlineLvl w:val="9"/>
    </w:pPr>
    <w:rPr>
      <w:caps/>
    </w:rPr>
  </w:style>
  <w:style w:type="paragraph" w:customStyle="1" w:styleId="Version">
    <w:name w:val="Version"/>
    <w:rsid w:val="000D5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6D4"/>
    <w:pPr>
      <w:keepNext w:val="0"/>
      <w:tabs>
        <w:tab w:val="right" w:pos="4176"/>
      </w:tabs>
      <w:ind w:left="198" w:hanging="198"/>
    </w:pPr>
    <w:rPr>
      <w:rFonts w:ascii="Garamond" w:hAnsi="Garamond"/>
    </w:rPr>
  </w:style>
  <w:style w:type="paragraph" w:styleId="IndexHeading">
    <w:name w:val="index heading"/>
    <w:basedOn w:val="Normal"/>
    <w:next w:val="Index1"/>
    <w:semiHidden/>
    <w:rsid w:val="000D56D4"/>
    <w:pPr>
      <w:spacing w:before="120" w:after="120"/>
    </w:pPr>
    <w:rPr>
      <w:rFonts w:ascii="Arial" w:hAnsi="Arial"/>
      <w:b/>
      <w:color w:val="918585"/>
      <w:sz w:val="24"/>
    </w:rPr>
  </w:style>
  <w:style w:type="paragraph" w:styleId="Header">
    <w:name w:val="header"/>
    <w:basedOn w:val="Normal"/>
    <w:link w:val="HeaderChar"/>
    <w:rsid w:val="000D5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6D4"/>
    <w:rPr>
      <w:rFonts w:ascii="Times New Roman" w:eastAsia="Times New Roman" w:hAnsi="Times New Roman" w:cs="Times New Roman"/>
      <w:sz w:val="16"/>
      <w:szCs w:val="20"/>
      <w:lang w:val="en-GB" w:eastAsia="en-US"/>
    </w:rPr>
  </w:style>
  <w:style w:type="paragraph" w:customStyle="1" w:styleId="Chapter">
    <w:name w:val="Chapter"/>
    <w:basedOn w:val="Normal"/>
    <w:rsid w:val="000D56D4"/>
    <w:pPr>
      <w:spacing w:before="240"/>
    </w:pPr>
    <w:rPr>
      <w:rFonts w:ascii="Times New Roman" w:hAnsi="Times New Roman"/>
      <w:smallCaps/>
      <w:spacing w:val="80"/>
      <w:sz w:val="28"/>
    </w:rPr>
  </w:style>
  <w:style w:type="paragraph" w:customStyle="1" w:styleId="InChapter">
    <w:name w:val="InChapter"/>
    <w:basedOn w:val="Heading3"/>
    <w:rsid w:val="000D56D4"/>
    <w:pPr>
      <w:spacing w:after="240"/>
      <w:outlineLvl w:val="9"/>
    </w:pPr>
    <w:rPr>
      <w:noProof/>
    </w:rPr>
  </w:style>
  <w:style w:type="paragraph" w:styleId="Index2">
    <w:name w:val="index 2"/>
    <w:basedOn w:val="Normal"/>
    <w:next w:val="Normal"/>
    <w:semiHidden/>
    <w:rsid w:val="000D56D4"/>
    <w:pPr>
      <w:tabs>
        <w:tab w:val="right" w:pos="4176"/>
      </w:tabs>
      <w:ind w:left="568" w:hanging="284"/>
    </w:pPr>
    <w:rPr>
      <w:rFonts w:ascii="Garamond" w:hAnsi="Garamond"/>
    </w:rPr>
  </w:style>
  <w:style w:type="paragraph" w:customStyle="1" w:styleId="Byline">
    <w:name w:val="Byline"/>
    <w:rsid w:val="000D5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6D4"/>
    <w:pPr>
      <w:tabs>
        <w:tab w:val="clear" w:pos="3600"/>
        <w:tab w:val="clear" w:pos="3958"/>
      </w:tabs>
      <w:jc w:val="right"/>
    </w:pPr>
  </w:style>
  <w:style w:type="character" w:styleId="Emphasis">
    <w:name w:val="Emphasis"/>
    <w:basedOn w:val="DefaultParagraphFont"/>
    <w:qFormat/>
    <w:rsid w:val="000D56D4"/>
    <w:rPr>
      <w:i/>
    </w:rPr>
  </w:style>
  <w:style w:type="paragraph" w:styleId="Caption">
    <w:name w:val="caption"/>
    <w:basedOn w:val="BodyText"/>
    <w:next w:val="Normal"/>
    <w:qFormat/>
    <w:rsid w:val="000D56D4"/>
    <w:pPr>
      <w:framePr w:w="2268" w:hSpace="181" w:vSpace="181" w:wrap="around" w:vAnchor="text" w:hAnchor="page" w:x="1135" w:y="285" w:anchorLock="1"/>
    </w:pPr>
    <w:rPr>
      <w:i/>
    </w:rPr>
  </w:style>
  <w:style w:type="paragraph" w:customStyle="1" w:styleId="MiniTOCTitle">
    <w:name w:val="MiniTOCTitle"/>
    <w:basedOn w:val="Heading4"/>
    <w:rsid w:val="000D56D4"/>
    <w:pPr>
      <w:spacing w:before="240"/>
      <w:outlineLvl w:val="9"/>
    </w:pPr>
    <w:rPr>
      <w:noProof/>
      <w:sz w:val="24"/>
    </w:rPr>
  </w:style>
  <w:style w:type="paragraph" w:customStyle="1" w:styleId="MiniTOCItem">
    <w:name w:val="MiniTOCItem"/>
    <w:basedOn w:val="ListBullet"/>
    <w:rsid w:val="000D56D4"/>
    <w:pPr>
      <w:numPr>
        <w:numId w:val="0"/>
      </w:numPr>
      <w:tabs>
        <w:tab w:val="right" w:leader="dot" w:pos="6521"/>
      </w:tabs>
      <w:spacing w:before="0" w:after="0"/>
    </w:pPr>
  </w:style>
  <w:style w:type="paragraph" w:customStyle="1" w:styleId="TOFTitle">
    <w:name w:val="TOFTitle"/>
    <w:basedOn w:val="TOCTitle"/>
    <w:rsid w:val="000D56D4"/>
  </w:style>
  <w:style w:type="paragraph" w:styleId="TableofFigures">
    <w:name w:val="table of figures"/>
    <w:basedOn w:val="Normal"/>
    <w:next w:val="Normal"/>
    <w:semiHidden/>
    <w:rsid w:val="000D56D4"/>
    <w:pPr>
      <w:tabs>
        <w:tab w:val="right" w:leader="dot" w:pos="9072"/>
      </w:tabs>
      <w:ind w:left="970" w:hanging="403"/>
    </w:pPr>
    <w:rPr>
      <w:rFonts w:ascii="Times New Roman" w:hAnsi="Times New Roman"/>
      <w:b/>
    </w:rPr>
  </w:style>
  <w:style w:type="paragraph" w:styleId="ListNumber">
    <w:name w:val="List Number"/>
    <w:basedOn w:val="List"/>
    <w:rsid w:val="000D56D4"/>
    <w:pPr>
      <w:numPr>
        <w:numId w:val="16"/>
      </w:numPr>
      <w:tabs>
        <w:tab w:val="clear" w:pos="340"/>
      </w:tabs>
    </w:pPr>
  </w:style>
  <w:style w:type="character" w:customStyle="1" w:styleId="WingdingSymbols">
    <w:name w:val="Wingding Symbols"/>
    <w:rsid w:val="000D56D4"/>
    <w:rPr>
      <w:rFonts w:ascii="Wingdings" w:hAnsi="Wingdings"/>
    </w:rPr>
  </w:style>
  <w:style w:type="paragraph" w:customStyle="1" w:styleId="TableHeading">
    <w:name w:val="Table Heading"/>
    <w:basedOn w:val="HeadingBase"/>
    <w:rsid w:val="000D56D4"/>
    <w:pPr>
      <w:keepLines/>
      <w:pBdr>
        <w:bottom w:val="single" w:sz="6" w:space="1" w:color="918585"/>
      </w:pBdr>
      <w:spacing w:before="240"/>
    </w:pPr>
  </w:style>
  <w:style w:type="character" w:customStyle="1" w:styleId="HotSpot">
    <w:name w:val="HotSpot"/>
    <w:rsid w:val="000D56D4"/>
    <w:rPr>
      <w:color w:val="0033CC"/>
      <w:u w:val="none"/>
    </w:rPr>
  </w:style>
  <w:style w:type="paragraph" w:customStyle="1" w:styleId="BodyTextRight">
    <w:name w:val="Body Text Right"/>
    <w:basedOn w:val="BodyText"/>
    <w:rsid w:val="000D56D4"/>
    <w:pPr>
      <w:spacing w:before="0" w:after="0"/>
      <w:jc w:val="right"/>
    </w:pPr>
  </w:style>
  <w:style w:type="paragraph" w:styleId="Index3">
    <w:name w:val="index 3"/>
    <w:basedOn w:val="ListNumber2"/>
    <w:next w:val="Normal"/>
    <w:semiHidden/>
    <w:rsid w:val="000D56D4"/>
    <w:pPr>
      <w:numPr>
        <w:numId w:val="0"/>
      </w:numPr>
      <w:tabs>
        <w:tab w:val="right" w:leader="dot" w:pos="4176"/>
      </w:tabs>
    </w:pPr>
  </w:style>
  <w:style w:type="paragraph" w:styleId="ListNumber2">
    <w:name w:val="List Number 2"/>
    <w:basedOn w:val="List2"/>
    <w:rsid w:val="000D56D4"/>
    <w:pPr>
      <w:numPr>
        <w:numId w:val="11"/>
      </w:numPr>
      <w:tabs>
        <w:tab w:val="clear" w:pos="1060"/>
      </w:tabs>
    </w:pPr>
  </w:style>
  <w:style w:type="paragraph" w:customStyle="1" w:styleId="MarginNote">
    <w:name w:val="Margin Note"/>
    <w:basedOn w:val="BodyText"/>
    <w:rsid w:val="000D5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6D4"/>
    <w:rPr>
      <w:sz w:val="32"/>
    </w:rPr>
  </w:style>
  <w:style w:type="paragraph" w:customStyle="1" w:styleId="HeadingProcedure">
    <w:name w:val="Heading Procedure"/>
    <w:basedOn w:val="HeadingBase"/>
    <w:next w:val="Normal"/>
    <w:rsid w:val="000D56D4"/>
    <w:pPr>
      <w:tabs>
        <w:tab w:val="left" w:pos="0"/>
      </w:tabs>
      <w:spacing w:before="120" w:after="60"/>
    </w:pPr>
    <w:rPr>
      <w:i/>
      <w:color w:val="918585"/>
      <w:sz w:val="22"/>
    </w:rPr>
  </w:style>
  <w:style w:type="paragraph" w:customStyle="1" w:styleId="TableBodyText">
    <w:name w:val="Table Body Text"/>
    <w:basedOn w:val="BodyText"/>
    <w:rsid w:val="000D56D4"/>
    <w:pPr>
      <w:spacing w:before="60" w:after="60"/>
    </w:pPr>
  </w:style>
  <w:style w:type="paragraph" w:styleId="ListContinue">
    <w:name w:val="List Continue"/>
    <w:basedOn w:val="List"/>
    <w:rsid w:val="000D56D4"/>
    <w:pPr>
      <w:ind w:firstLine="0"/>
    </w:pPr>
  </w:style>
  <w:style w:type="paragraph" w:customStyle="1" w:styleId="ListNote">
    <w:name w:val="List Note"/>
    <w:basedOn w:val="List"/>
    <w:rsid w:val="000D56D4"/>
    <w:pPr>
      <w:pBdr>
        <w:top w:val="single" w:sz="6" w:space="2" w:color="918585"/>
        <w:bottom w:val="single" w:sz="6" w:space="2" w:color="918585"/>
      </w:pBdr>
      <w:tabs>
        <w:tab w:val="left" w:pos="1021"/>
      </w:tabs>
      <w:ind w:firstLine="0"/>
    </w:pPr>
  </w:style>
  <w:style w:type="paragraph" w:customStyle="1" w:styleId="Warning">
    <w:name w:val="Warning"/>
    <w:basedOn w:val="BodyText"/>
    <w:rsid w:val="000D56D4"/>
    <w:pPr>
      <w:shd w:val="clear" w:color="auto" w:fill="D9D9D9"/>
      <w:tabs>
        <w:tab w:val="left" w:pos="992"/>
      </w:tabs>
      <w:ind w:left="119" w:right="119"/>
    </w:pPr>
    <w:rPr>
      <w:sz w:val="20"/>
    </w:rPr>
  </w:style>
  <w:style w:type="paragraph" w:customStyle="1" w:styleId="MarginIcons">
    <w:name w:val="Margin Icons"/>
    <w:basedOn w:val="BodyText"/>
    <w:rsid w:val="000D5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6D4"/>
    <w:rPr>
      <w:rFonts w:ascii="Courier New" w:hAnsi="Courier New"/>
    </w:rPr>
  </w:style>
  <w:style w:type="paragraph" w:customStyle="1" w:styleId="NoteBullet">
    <w:name w:val="Note Bullet"/>
    <w:basedOn w:val="Note"/>
    <w:rsid w:val="000D56D4"/>
    <w:pPr>
      <w:tabs>
        <w:tab w:val="clear" w:pos="680"/>
      </w:tabs>
      <w:spacing w:before="60" w:after="60"/>
    </w:pPr>
  </w:style>
  <w:style w:type="paragraph" w:customStyle="1" w:styleId="SubHeading2">
    <w:name w:val="SubHeading2"/>
    <w:basedOn w:val="HeadingBase"/>
    <w:rsid w:val="000D56D4"/>
    <w:pPr>
      <w:spacing w:before="240" w:after="60"/>
    </w:pPr>
    <w:rPr>
      <w:sz w:val="20"/>
    </w:rPr>
  </w:style>
  <w:style w:type="paragraph" w:customStyle="1" w:styleId="SubHeading1">
    <w:name w:val="SubHeading1"/>
    <w:basedOn w:val="HeadingBase"/>
    <w:rsid w:val="000D56D4"/>
    <w:pPr>
      <w:spacing w:before="240" w:after="60"/>
    </w:pPr>
    <w:rPr>
      <w:color w:val="918585"/>
      <w:sz w:val="22"/>
    </w:rPr>
  </w:style>
  <w:style w:type="paragraph" w:customStyle="1" w:styleId="SideHeading">
    <w:name w:val="Side Heading"/>
    <w:basedOn w:val="HeadingBase"/>
    <w:rsid w:val="000D5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6D4"/>
    <w:pPr>
      <w:numPr>
        <w:numId w:val="12"/>
      </w:numPr>
    </w:pPr>
  </w:style>
  <w:style w:type="paragraph" w:styleId="PlainText">
    <w:name w:val="Plain Text"/>
    <w:basedOn w:val="Normal"/>
    <w:link w:val="PlainTextChar"/>
    <w:rsid w:val="000D56D4"/>
    <w:rPr>
      <w:sz w:val="20"/>
    </w:rPr>
  </w:style>
  <w:style w:type="character" w:customStyle="1" w:styleId="PlainTextChar">
    <w:name w:val="Plain Text Char"/>
    <w:basedOn w:val="DefaultParagraphFont"/>
    <w:link w:val="PlainText"/>
    <w:rsid w:val="000D56D4"/>
    <w:rPr>
      <w:rFonts w:ascii="Courier New" w:eastAsia="Times New Roman" w:hAnsi="Courier New" w:cs="Times New Roman"/>
      <w:sz w:val="20"/>
      <w:szCs w:val="20"/>
      <w:lang w:eastAsia="en-US"/>
    </w:rPr>
  </w:style>
  <w:style w:type="character" w:customStyle="1" w:styleId="MenuOption">
    <w:name w:val="Menu Option"/>
    <w:basedOn w:val="DefaultParagraphFont"/>
    <w:rsid w:val="000D56D4"/>
    <w:rPr>
      <w:b/>
      <w:smallCaps/>
    </w:rPr>
  </w:style>
  <w:style w:type="paragraph" w:customStyle="1" w:styleId="TableListNumber">
    <w:name w:val="Table List Number"/>
    <w:basedOn w:val="ListNumber"/>
    <w:rsid w:val="000D56D4"/>
    <w:pPr>
      <w:numPr>
        <w:numId w:val="0"/>
      </w:numPr>
    </w:pPr>
  </w:style>
  <w:style w:type="paragraph" w:styleId="TOC4">
    <w:name w:val="toc 4"/>
    <w:basedOn w:val="TOCBase"/>
    <w:next w:val="Normal"/>
    <w:semiHidden/>
    <w:rsid w:val="000D56D4"/>
    <w:pPr>
      <w:tabs>
        <w:tab w:val="right" w:leader="dot" w:pos="9071"/>
      </w:tabs>
      <w:ind w:left="1701"/>
    </w:pPr>
  </w:style>
  <w:style w:type="paragraph" w:customStyle="1" w:styleId="ListAlpha">
    <w:name w:val="List Alpha"/>
    <w:basedOn w:val="List"/>
    <w:rsid w:val="000D56D4"/>
    <w:pPr>
      <w:numPr>
        <w:numId w:val="10"/>
      </w:numPr>
    </w:pPr>
  </w:style>
  <w:style w:type="paragraph" w:customStyle="1" w:styleId="ListAlpha2">
    <w:name w:val="List Alpha 2"/>
    <w:basedOn w:val="List2"/>
    <w:rsid w:val="000D56D4"/>
    <w:pPr>
      <w:numPr>
        <w:numId w:val="9"/>
      </w:numPr>
    </w:pPr>
  </w:style>
  <w:style w:type="paragraph" w:styleId="List2">
    <w:name w:val="List 2"/>
    <w:basedOn w:val="BodyText"/>
    <w:rsid w:val="000D56D4"/>
    <w:pPr>
      <w:tabs>
        <w:tab w:val="left" w:pos="680"/>
      </w:tabs>
      <w:spacing w:before="60" w:after="60"/>
      <w:ind w:left="680" w:hanging="340"/>
    </w:pPr>
  </w:style>
  <w:style w:type="paragraph" w:styleId="List3">
    <w:name w:val="List 3"/>
    <w:basedOn w:val="BodyText"/>
    <w:rsid w:val="000D56D4"/>
    <w:pPr>
      <w:tabs>
        <w:tab w:val="left" w:pos="1021"/>
      </w:tabs>
      <w:spacing w:before="60" w:after="60"/>
      <w:ind w:left="1020" w:hanging="340"/>
    </w:pPr>
  </w:style>
  <w:style w:type="paragraph" w:styleId="List4">
    <w:name w:val="List 4"/>
    <w:basedOn w:val="BodyText"/>
    <w:rsid w:val="000D56D4"/>
    <w:pPr>
      <w:tabs>
        <w:tab w:val="left" w:pos="1361"/>
      </w:tabs>
      <w:spacing w:before="60" w:after="60"/>
      <w:ind w:left="1361" w:hanging="340"/>
    </w:pPr>
  </w:style>
  <w:style w:type="paragraph" w:styleId="List5">
    <w:name w:val="List 5"/>
    <w:basedOn w:val="BodyText"/>
    <w:rsid w:val="000D56D4"/>
    <w:pPr>
      <w:tabs>
        <w:tab w:val="left" w:pos="1701"/>
      </w:tabs>
      <w:spacing w:before="60" w:after="60"/>
      <w:ind w:left="1701" w:hanging="340"/>
    </w:pPr>
  </w:style>
  <w:style w:type="paragraph" w:styleId="ListBullet4">
    <w:name w:val="List Bullet 4"/>
    <w:basedOn w:val="List4"/>
    <w:rsid w:val="000D56D4"/>
    <w:pPr>
      <w:numPr>
        <w:numId w:val="4"/>
      </w:numPr>
      <w:tabs>
        <w:tab w:val="clear" w:pos="1361"/>
      </w:tabs>
    </w:pPr>
  </w:style>
  <w:style w:type="paragraph" w:styleId="ListBullet5">
    <w:name w:val="List Bullet 5"/>
    <w:basedOn w:val="List5"/>
    <w:rsid w:val="000D56D4"/>
    <w:pPr>
      <w:numPr>
        <w:numId w:val="5"/>
      </w:numPr>
    </w:pPr>
  </w:style>
  <w:style w:type="paragraph" w:styleId="ListContinue2">
    <w:name w:val="List Continue 2"/>
    <w:basedOn w:val="List2"/>
    <w:rsid w:val="000D56D4"/>
    <w:pPr>
      <w:ind w:firstLine="0"/>
    </w:pPr>
  </w:style>
  <w:style w:type="paragraph" w:styleId="ListContinue3">
    <w:name w:val="List Continue 3"/>
    <w:basedOn w:val="List3"/>
    <w:rsid w:val="000D56D4"/>
    <w:pPr>
      <w:ind w:left="1021" w:firstLine="0"/>
    </w:pPr>
  </w:style>
  <w:style w:type="paragraph" w:styleId="ListContinue4">
    <w:name w:val="List Continue 4"/>
    <w:basedOn w:val="List4"/>
    <w:rsid w:val="000D56D4"/>
    <w:pPr>
      <w:ind w:firstLine="0"/>
    </w:pPr>
  </w:style>
  <w:style w:type="paragraph" w:styleId="ListContinue5">
    <w:name w:val="List Continue 5"/>
    <w:basedOn w:val="List5"/>
    <w:rsid w:val="000D56D4"/>
    <w:pPr>
      <w:ind w:firstLine="0"/>
    </w:pPr>
  </w:style>
  <w:style w:type="paragraph" w:styleId="ListNumber3">
    <w:name w:val="List Number 3"/>
    <w:basedOn w:val="List3"/>
    <w:rsid w:val="000D56D4"/>
    <w:pPr>
      <w:numPr>
        <w:numId w:val="6"/>
      </w:numPr>
    </w:pPr>
  </w:style>
  <w:style w:type="paragraph" w:styleId="ListNumber4">
    <w:name w:val="List Number 4"/>
    <w:basedOn w:val="List4"/>
    <w:rsid w:val="000D56D4"/>
    <w:pPr>
      <w:numPr>
        <w:numId w:val="7"/>
      </w:numPr>
    </w:pPr>
  </w:style>
  <w:style w:type="paragraph" w:styleId="ListNumber5">
    <w:name w:val="List Number 5"/>
    <w:basedOn w:val="List5"/>
    <w:rsid w:val="000D56D4"/>
    <w:pPr>
      <w:numPr>
        <w:numId w:val="8"/>
      </w:numPr>
    </w:pPr>
  </w:style>
  <w:style w:type="paragraph" w:styleId="BlockText">
    <w:name w:val="Block Text"/>
    <w:basedOn w:val="Normal"/>
    <w:rsid w:val="000D56D4"/>
    <w:pPr>
      <w:spacing w:after="120"/>
      <w:ind w:left="1440" w:right="1440"/>
    </w:pPr>
  </w:style>
  <w:style w:type="character" w:customStyle="1" w:styleId="Subscript">
    <w:name w:val="Subscript"/>
    <w:basedOn w:val="DefaultParagraphFont"/>
    <w:rsid w:val="000D56D4"/>
    <w:rPr>
      <w:sz w:val="16"/>
      <w:vertAlign w:val="subscript"/>
    </w:rPr>
  </w:style>
  <w:style w:type="character" w:customStyle="1" w:styleId="Superscript">
    <w:name w:val="Superscript"/>
    <w:basedOn w:val="DefaultParagraphFont"/>
    <w:rsid w:val="000D56D4"/>
    <w:rPr>
      <w:sz w:val="16"/>
      <w:vertAlign w:val="superscript"/>
    </w:rPr>
  </w:style>
  <w:style w:type="character" w:customStyle="1" w:styleId="Symbols">
    <w:name w:val="Symbols"/>
    <w:basedOn w:val="DefaultParagraphFont"/>
    <w:rsid w:val="000D56D4"/>
    <w:rPr>
      <w:rFonts w:ascii="Symbol" w:hAnsi="Symbol"/>
    </w:rPr>
  </w:style>
  <w:style w:type="character" w:customStyle="1" w:styleId="MenuOptions">
    <w:name w:val="Menu Options"/>
    <w:basedOn w:val="DefaultParagraphFont"/>
    <w:rsid w:val="000D56D4"/>
    <w:rPr>
      <w:rFonts w:ascii="Arial Narrow" w:hAnsi="Arial Narrow"/>
      <w:smallCaps/>
    </w:rPr>
  </w:style>
  <w:style w:type="character" w:customStyle="1" w:styleId="Buttons">
    <w:name w:val="Buttons"/>
    <w:basedOn w:val="DefaultParagraphFont"/>
    <w:rsid w:val="000D56D4"/>
    <w:rPr>
      <w:b/>
    </w:rPr>
  </w:style>
  <w:style w:type="character" w:customStyle="1" w:styleId="Underlined">
    <w:name w:val="Underlined"/>
    <w:basedOn w:val="DefaultParagraphFont"/>
    <w:rsid w:val="000D56D4"/>
    <w:rPr>
      <w:u w:val="single"/>
    </w:rPr>
  </w:style>
  <w:style w:type="paragraph" w:customStyle="1" w:styleId="TableBodyTextRight">
    <w:name w:val="Table Body Text Right"/>
    <w:basedOn w:val="TableBodyText"/>
    <w:rsid w:val="000D56D4"/>
    <w:pPr>
      <w:widowControl w:val="0"/>
      <w:autoSpaceDE w:val="0"/>
      <w:autoSpaceDN w:val="0"/>
      <w:adjustRightInd w:val="0"/>
      <w:jc w:val="right"/>
    </w:pPr>
    <w:rPr>
      <w:rFonts w:cs="Arial"/>
      <w:szCs w:val="18"/>
    </w:rPr>
  </w:style>
  <w:style w:type="paragraph" w:customStyle="1" w:styleId="CopyrightText">
    <w:name w:val="Copyright Text"/>
    <w:basedOn w:val="BodyText"/>
    <w:rsid w:val="000D56D4"/>
    <w:rPr>
      <w:sz w:val="18"/>
    </w:rPr>
  </w:style>
  <w:style w:type="paragraph" w:customStyle="1" w:styleId="BodySmallRight">
    <w:name w:val="Body Small Right"/>
    <w:basedOn w:val="BodyTextRight"/>
    <w:rsid w:val="000D56D4"/>
    <w:rPr>
      <w:sz w:val="18"/>
      <w:szCs w:val="18"/>
    </w:rPr>
  </w:style>
  <w:style w:type="paragraph" w:customStyle="1" w:styleId="MarginEdition">
    <w:name w:val="Margin Edition"/>
    <w:basedOn w:val="MarginNote"/>
    <w:rsid w:val="000D56D4"/>
    <w:pPr>
      <w:spacing w:before="0" w:after="0"/>
    </w:pPr>
    <w:rPr>
      <w:rFonts w:ascii="Times New Roman" w:hAnsi="Times New Roman"/>
      <w:color w:val="999999"/>
    </w:rPr>
  </w:style>
  <w:style w:type="paragraph" w:customStyle="1" w:styleId="Spacer">
    <w:name w:val="Spacer"/>
    <w:basedOn w:val="Normal"/>
    <w:rsid w:val="000D56D4"/>
    <w:rPr>
      <w:sz w:val="2"/>
      <w:szCs w:val="2"/>
    </w:rPr>
  </w:style>
  <w:style w:type="character" w:customStyle="1" w:styleId="Small">
    <w:name w:val="Small"/>
    <w:basedOn w:val="DefaultParagraphFont"/>
    <w:rsid w:val="000D56D4"/>
    <w:rPr>
      <w:sz w:val="16"/>
    </w:rPr>
  </w:style>
  <w:style w:type="paragraph" w:customStyle="1" w:styleId="WideTable">
    <w:name w:val="Wide Table"/>
    <w:basedOn w:val="Normal"/>
    <w:rsid w:val="000D56D4"/>
    <w:pPr>
      <w:ind w:left="-1418"/>
    </w:pPr>
    <w:rPr>
      <w:sz w:val="2"/>
      <w:szCs w:val="2"/>
    </w:rPr>
  </w:style>
  <w:style w:type="character" w:styleId="PageNumber">
    <w:name w:val="page number"/>
    <w:basedOn w:val="DefaultParagraphFont"/>
    <w:rsid w:val="000D56D4"/>
  </w:style>
  <w:style w:type="paragraph" w:styleId="Quote">
    <w:name w:val="Quote"/>
    <w:basedOn w:val="Heading1"/>
    <w:link w:val="QuoteChar"/>
    <w:qFormat/>
    <w:rsid w:val="000D56D4"/>
    <w:rPr>
      <w:b w:val="0"/>
      <w:sz w:val="72"/>
      <w:szCs w:val="72"/>
      <w:lang w:val="en-NZ"/>
    </w:rPr>
  </w:style>
  <w:style w:type="character" w:customStyle="1" w:styleId="QuoteChar">
    <w:name w:val="Quote Char"/>
    <w:basedOn w:val="DefaultParagraphFont"/>
    <w:link w:val="Quote"/>
    <w:rsid w:val="000D5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6D4"/>
    <w:pPr>
      <w:pageBreakBefore/>
    </w:pPr>
  </w:style>
  <w:style w:type="paragraph" w:customStyle="1" w:styleId="Border">
    <w:name w:val="Border"/>
    <w:basedOn w:val="Normal"/>
    <w:qFormat/>
    <w:rsid w:val="000D5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6D4"/>
    <w:rPr>
      <w:b/>
      <w:bCs/>
      <w:i/>
      <w:iCs/>
      <w:color w:val="auto"/>
    </w:rPr>
  </w:style>
  <w:style w:type="paragraph" w:styleId="IntenseQuote">
    <w:name w:val="Intense Quote"/>
    <w:basedOn w:val="Normal"/>
    <w:next w:val="Normal"/>
    <w:link w:val="IntenseQuoteChar"/>
    <w:uiPriority w:val="30"/>
    <w:qFormat/>
    <w:rsid w:val="000D5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6D4"/>
    <w:rPr>
      <w:smallCaps/>
      <w:color w:val="auto"/>
      <w:u w:val="single"/>
    </w:rPr>
  </w:style>
  <w:style w:type="character" w:styleId="IntenseReference">
    <w:name w:val="Intense Reference"/>
    <w:basedOn w:val="DefaultParagraphFont"/>
    <w:uiPriority w:val="32"/>
    <w:qFormat/>
    <w:rsid w:val="000D56D4"/>
    <w:rPr>
      <w:b/>
      <w:bCs/>
      <w:smallCaps/>
      <w:color w:val="auto"/>
      <w:spacing w:val="5"/>
      <w:u w:val="single"/>
    </w:rPr>
  </w:style>
  <w:style w:type="paragraph" w:customStyle="1" w:styleId="2ColumnHeading">
    <w:name w:val="2Column Heading"/>
    <w:basedOn w:val="BodyText"/>
    <w:qFormat/>
    <w:rsid w:val="000D56D4"/>
    <w:pPr>
      <w:spacing w:after="60"/>
      <w:ind w:left="-2268"/>
    </w:pPr>
    <w:rPr>
      <w:b/>
    </w:rPr>
  </w:style>
  <w:style w:type="paragraph" w:customStyle="1" w:styleId="Heading1TOC">
    <w:name w:val="Heading1 TOC"/>
    <w:basedOn w:val="Normal"/>
    <w:qFormat/>
    <w:rsid w:val="000D56D4"/>
    <w:pPr>
      <w:spacing w:before="240" w:after="120"/>
    </w:pPr>
    <w:rPr>
      <w:rFonts w:ascii="Times New Roman" w:hAnsi="Times New Roman"/>
      <w:b/>
      <w:sz w:val="32"/>
    </w:rPr>
  </w:style>
  <w:style w:type="paragraph" w:customStyle="1" w:styleId="Heading2TOC">
    <w:name w:val="Heading2 TOC"/>
    <w:basedOn w:val="Normal"/>
    <w:qFormat/>
    <w:rsid w:val="000D56D4"/>
    <w:pPr>
      <w:spacing w:before="240" w:after="60"/>
    </w:pPr>
    <w:rPr>
      <w:rFonts w:ascii="Times New Roman" w:hAnsi="Times New Roman"/>
      <w:b/>
      <w:sz w:val="28"/>
    </w:rPr>
  </w:style>
  <w:style w:type="character" w:customStyle="1" w:styleId="Underline">
    <w:name w:val="Underline"/>
    <w:basedOn w:val="DefaultParagraphFont"/>
    <w:qFormat/>
    <w:rsid w:val="000D56D4"/>
    <w:rPr>
      <w:u w:val="single"/>
    </w:rPr>
  </w:style>
  <w:style w:type="paragraph" w:styleId="BalloonText">
    <w:name w:val="Balloon Text"/>
    <w:basedOn w:val="Normal"/>
    <w:link w:val="BalloonTextChar"/>
    <w:rsid w:val="000D56D4"/>
    <w:rPr>
      <w:rFonts w:ascii="Tahoma" w:hAnsi="Tahoma" w:cs="Tahoma"/>
      <w:sz w:val="16"/>
      <w:szCs w:val="16"/>
    </w:rPr>
  </w:style>
  <w:style w:type="character" w:customStyle="1" w:styleId="BalloonTextChar">
    <w:name w:val="Balloon Text Char"/>
    <w:basedOn w:val="DefaultParagraphFont"/>
    <w:link w:val="BalloonText"/>
    <w:rsid w:val="000D5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6D4"/>
    <w:rPr>
      <w:b/>
      <w:color w:val="660033"/>
      <w:spacing w:val="0"/>
    </w:rPr>
  </w:style>
  <w:style w:type="paragraph" w:customStyle="1" w:styleId="Nameditemlist">
    <w:name w:val="Named item list"/>
    <w:basedOn w:val="BodyText"/>
    <w:qFormat/>
    <w:rsid w:val="000D56D4"/>
    <w:pPr>
      <w:tabs>
        <w:tab w:val="left" w:pos="2835"/>
      </w:tabs>
      <w:ind w:left="2835" w:hanging="2835"/>
    </w:pPr>
  </w:style>
  <w:style w:type="paragraph" w:customStyle="1" w:styleId="BodyTextnopadding">
    <w:name w:val="Body Text no padding"/>
    <w:basedOn w:val="BodyText"/>
    <w:qFormat/>
    <w:rsid w:val="000D56D4"/>
    <w:pPr>
      <w:spacing w:before="0" w:after="0"/>
    </w:pPr>
  </w:style>
  <w:style w:type="paragraph" w:customStyle="1" w:styleId="BodyTextBold">
    <w:name w:val="Body Text Bold"/>
    <w:basedOn w:val="BodyText"/>
    <w:qFormat/>
    <w:rsid w:val="000D56D4"/>
    <w:rPr>
      <w:b/>
    </w:rPr>
  </w:style>
  <w:style w:type="character" w:styleId="Hyperlink">
    <w:name w:val="Hyperlink"/>
    <w:basedOn w:val="DefaultParagraphFont"/>
    <w:uiPriority w:val="99"/>
    <w:unhideWhenUsed/>
    <w:rsid w:val="008A3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8098</Characters>
  <Application>Microsoft Office Word</Application>
  <DocSecurity>0</DocSecurity>
  <Lines>245</Lines>
  <Paragraphs>185</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SITXCCS006 Provide service to customers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