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185" w:rsidP="00C05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SITTTVL008 Source airfares and issue tickets for domestic flights</w:t>
      </w:r>
      <w:r>
        <w:fldChar w:fldCharType="end"/>
      </w:r>
    </w:p>
    <w:p w:rsidR="00C05185" w:rsidP="00C05185">
      <w:pPr>
        <w:pStyle w:val="Version"/>
        <w:sectPr w:rsidSect="00904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E2C" w:rsidP="00904E2C">
      <w:pPr>
        <w:pStyle w:val="SuperHeading"/>
      </w:pPr>
      <w:r w:rsidRPr="00904E2C">
        <w:t>SITTTVL008 Source airfares and issue tickets for domestic flights</w:t>
      </w:r>
    </w:p>
    <w:p w:rsidR="00000000" w:rsidRPr="00904E2C" w:rsidP="00904E2C">
      <w:pPr>
        <w:pStyle w:val="Heading1"/>
      </w:pPr>
      <w:bookmarkStart w:id="1" w:name="O_1231527"/>
      <w:bookmarkEnd w:id="1"/>
      <w:r w:rsidRPr="00904E2C">
        <w:t>Modification History</w:t>
      </w:r>
    </w:p>
    <w:p w:rsidR="00000000" w:rsidRPr="00904E2C" w:rsidP="00C05185">
      <w:pPr>
        <w:pStyle w:val="BodyText"/>
      </w:pPr>
      <w:r w:rsidRPr="00904E2C">
        <w:t>Not applicable.</w:t>
      </w:r>
    </w:p>
    <w:p w:rsidR="00000000" w:rsidRPr="00904E2C" w:rsidP="00904E2C">
      <w:pPr>
        <w:pStyle w:val="Heading1"/>
      </w:pPr>
      <w:bookmarkStart w:id="2" w:name="O_1231534"/>
      <w:bookmarkEnd w:id="2"/>
      <w:r w:rsidRPr="00904E2C">
        <w:t>Application</w:t>
      </w:r>
    </w:p>
    <w:p w:rsidR="00000000" w:rsidRPr="00904E2C" w:rsidP="00C05185">
      <w:pPr>
        <w:pStyle w:val="BodyText"/>
      </w:pPr>
      <w:r w:rsidRPr="00904E2C">
        <w:t>This unit describes the performance outcomes, skills and knowledge required to create flight i</w:t>
      </w:r>
      <w:r w:rsidRPr="00904E2C">
        <w:t>tineraries, source airfares for domestic air travel, issue tickets and process re-issues or cancellations. It requires the ability to interpret flight information and conditions applicable to specific fares and to quote on airfares that meet customer needs</w:t>
      </w:r>
      <w:r w:rsidRPr="00904E2C">
        <w:t>.</w:t>
      </w:r>
    </w:p>
    <w:p w:rsidR="00000000" w:rsidRPr="00904E2C" w:rsidP="00C05185">
      <w:pPr>
        <w:pStyle w:val="BodyText"/>
      </w:pPr>
      <w:r w:rsidRPr="00904E2C">
        <w:t>The unit applies to travel industry organisations that sell domestic airfares such as travel agencies, tour wholesalers and consolidators.</w:t>
      </w:r>
    </w:p>
    <w:p w:rsidR="00000000" w:rsidRPr="00904E2C" w:rsidP="00C05185">
      <w:pPr>
        <w:pStyle w:val="BodyText"/>
      </w:pPr>
      <w:r w:rsidRPr="00904E2C">
        <w:t>It applies to frontline sales and operations personnel who operate with some level of independence and under limite</w:t>
      </w:r>
      <w:r w:rsidRPr="00904E2C">
        <w:t>d supervision. This includes travel consultants, ticketing consultants, consolidator ticketing officers, reservations sales agents and owner-operators of small travel organisations.</w:t>
      </w:r>
    </w:p>
    <w:p w:rsidR="00000000" w:rsidRPr="00904E2C" w:rsidP="00C05185">
      <w:pPr>
        <w:pStyle w:val="BodyText"/>
      </w:pPr>
      <w:r w:rsidRPr="00904E2C">
        <w:t>The skills in this unit of competency must be applied in accordance with C</w:t>
      </w:r>
      <w:r w:rsidRPr="00904E2C">
        <w:t>ommonwealth and State/Territory legislation, Australian standards and industry codes of practice.</w:t>
      </w:r>
    </w:p>
    <w:p w:rsidR="00000000" w:rsidRPr="00904E2C" w:rsidP="00C05185">
      <w:pPr>
        <w:pStyle w:val="BodyText"/>
      </w:pPr>
      <w:r w:rsidRPr="00904E2C">
        <w:t>No occupational licensing, certification or specific legislative requirements apply to this unit at the time of publication.</w:t>
      </w:r>
    </w:p>
    <w:p w:rsidR="00000000" w:rsidRPr="00904E2C" w:rsidP="00904E2C">
      <w:pPr>
        <w:pStyle w:val="Heading1"/>
      </w:pPr>
      <w:bookmarkStart w:id="3" w:name="O_1231533"/>
      <w:bookmarkEnd w:id="3"/>
      <w:r w:rsidRPr="00904E2C">
        <w:t xml:space="preserve">Pre-requisite </w:t>
      </w:r>
      <w:r w:rsidRPr="00904E2C">
        <w:t>Unit</w:t>
      </w:r>
    </w:p>
    <w:p w:rsidR="00000000" w:rsidRPr="00904E2C" w:rsidP="00C05185">
      <w:pPr>
        <w:pStyle w:val="BodyText"/>
      </w:pPr>
      <w:r w:rsidRPr="00904E2C">
        <w:t>Nil</w:t>
      </w:r>
    </w:p>
    <w:p w:rsidR="00000000" w:rsidRPr="00904E2C" w:rsidP="00904E2C">
      <w:pPr>
        <w:pStyle w:val="Heading1"/>
      </w:pPr>
      <w:bookmarkStart w:id="4" w:name="O_1231532"/>
      <w:bookmarkEnd w:id="4"/>
      <w:r w:rsidRPr="00904E2C">
        <w:t>Competency Field</w:t>
      </w:r>
    </w:p>
    <w:p w:rsidR="00000000" w:rsidRPr="00904E2C" w:rsidP="00C05185">
      <w:pPr>
        <w:pStyle w:val="BodyText"/>
      </w:pPr>
      <w:r w:rsidRPr="00904E2C">
        <w:t>Travel</w:t>
      </w:r>
    </w:p>
    <w:p w:rsidR="00000000" w:rsidRPr="00904E2C" w:rsidP="00904E2C">
      <w:pPr>
        <w:pStyle w:val="Heading1"/>
      </w:pPr>
      <w:bookmarkStart w:id="5" w:name="O_1231531"/>
      <w:bookmarkEnd w:id="5"/>
      <w:r w:rsidRPr="00904E2C">
        <w:t>Unit Sector</w:t>
      </w:r>
    </w:p>
    <w:p w:rsidR="00000000" w:rsidRPr="00904E2C" w:rsidP="00C05185">
      <w:pPr>
        <w:pStyle w:val="BodyText"/>
      </w:pPr>
      <w:r w:rsidRPr="00904E2C">
        <w:t>Tourism</w:t>
      </w:r>
    </w:p>
    <w:p w:rsidR="00000000" w:rsidRPr="00904E2C" w:rsidP="00904E2C">
      <w:pPr>
        <w:pStyle w:val="Heading1"/>
      </w:pPr>
      <w:bookmarkStart w:id="6" w:name="O_1231530"/>
      <w:bookmarkEnd w:id="6"/>
      <w:r w:rsidRPr="00904E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BodyText"/>
            </w:pPr>
            <w:r w:rsidRPr="00904E2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rPr>
                <w:rStyle w:val="SpecialBold"/>
              </w:rPr>
              <w:t>PERFORMANCE</w:t>
            </w:r>
            <w:r w:rsidRPr="00904E2C">
              <w:t xml:space="preserve"> </w:t>
            </w:r>
            <w:r w:rsidRPr="00904E2C">
              <w:rPr>
                <w:rStyle w:val="SpecialBold"/>
              </w:rPr>
              <w:t>CRITERIA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BodyText"/>
            </w:pPr>
            <w:r w:rsidRPr="00904E2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"/>
              <w:rPr>
                <w:lang w:val="en-NZ"/>
              </w:rPr>
            </w:pPr>
            <w:r w:rsidRPr="00904E2C">
              <w:t>1.  Interpret domestic airfare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List"/>
            </w:pPr>
            <w:r w:rsidRPr="00904E2C">
              <w:t>1.1. Identify and access sources of fare information.</w:t>
            </w:r>
          </w:p>
          <w:p w:rsidR="00000000" w:rsidP="00904E2C">
            <w:pPr>
              <w:pStyle w:val="List"/>
              <w:rPr>
                <w:lang w:val="en-NZ"/>
              </w:rPr>
            </w:pPr>
            <w:r w:rsidRPr="00904E2C">
              <w:t>1.2. Interpret information on domestic flights, fares and con</w:t>
            </w:r>
            <w:r w:rsidRPr="00904E2C">
              <w:t xml:space="preserve">ditions applicable to specific fares. 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"/>
              <w:rPr>
                <w:lang w:val="en-NZ"/>
              </w:rPr>
            </w:pPr>
            <w:r w:rsidRPr="00904E2C">
              <w:t>2.  Create domestic flight itineraries, source airfares and issue tickets.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List"/>
            </w:pPr>
            <w:r w:rsidRPr="00904E2C">
              <w:t>2.1. Identify domestic flight options to meet customer needs.</w:t>
            </w:r>
          </w:p>
          <w:p w:rsidR="00000000" w:rsidRPr="00904E2C" w:rsidP="00904E2C">
            <w:pPr>
              <w:pStyle w:val="List"/>
            </w:pPr>
            <w:r w:rsidRPr="00904E2C">
              <w:t>2.2. Create flight itineraries and source airfares for direct and connecting do</w:t>
            </w:r>
            <w:r w:rsidRPr="00904E2C">
              <w:t>mestic flights.</w:t>
            </w:r>
          </w:p>
          <w:p w:rsidR="00000000" w:rsidRPr="00904E2C" w:rsidP="00904E2C">
            <w:pPr>
              <w:pStyle w:val="List"/>
            </w:pPr>
            <w:r w:rsidRPr="00904E2C">
              <w:t>2.3. Source costs for airfares to meet customer needs.</w:t>
            </w:r>
          </w:p>
          <w:p w:rsidR="00000000" w:rsidRPr="00904E2C" w:rsidP="00904E2C">
            <w:pPr>
              <w:pStyle w:val="List"/>
            </w:pPr>
            <w:r w:rsidRPr="00904E2C">
              <w:t>2.4. Calculate taxes, fees and surcharges.</w:t>
            </w:r>
          </w:p>
          <w:p w:rsidR="00000000" w:rsidRPr="00904E2C" w:rsidP="00904E2C">
            <w:pPr>
              <w:pStyle w:val="List"/>
            </w:pPr>
            <w:r w:rsidRPr="00904E2C">
              <w:t>2.5. Check calculations for accuracy.</w:t>
            </w:r>
          </w:p>
          <w:p w:rsidR="00000000" w:rsidRPr="00904E2C" w:rsidP="00904E2C">
            <w:pPr>
              <w:pStyle w:val="List"/>
            </w:pPr>
            <w:r w:rsidRPr="00904E2C">
              <w:t>2.6. Compare domestic airfares and quote optimum airfare that meets customer needs.</w:t>
            </w:r>
          </w:p>
          <w:p w:rsidR="00000000" w:rsidP="00904E2C">
            <w:pPr>
              <w:pStyle w:val="List"/>
              <w:rPr>
                <w:lang w:val="en-NZ"/>
              </w:rPr>
            </w:pPr>
            <w:r w:rsidRPr="00904E2C">
              <w:t xml:space="preserve">2.7. Issue ticket according to customer requirements. 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"/>
              <w:rPr>
                <w:lang w:val="en-NZ"/>
              </w:rPr>
            </w:pPr>
            <w:r w:rsidRPr="00904E2C">
              <w:t>3.  Document and maintain records of calculations.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List"/>
            </w:pPr>
            <w:r w:rsidRPr="00904E2C">
              <w:t>3.1. Record full details of the calculated airfare.</w:t>
            </w:r>
          </w:p>
          <w:p w:rsidR="00000000" w:rsidP="00904E2C">
            <w:pPr>
              <w:pStyle w:val="List"/>
              <w:rPr>
                <w:lang w:val="en-NZ"/>
              </w:rPr>
            </w:pPr>
            <w:r w:rsidRPr="00904E2C">
              <w:t>3.2. Minimise use of printed materials and maximise electronic record keeping to reduce waste.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"/>
              <w:rPr>
                <w:lang w:val="en-NZ"/>
              </w:rPr>
            </w:pPr>
            <w:r w:rsidRPr="00904E2C">
              <w:t>4</w:t>
            </w:r>
            <w:r w:rsidRPr="00904E2C">
              <w:t>.  Process ticket re-issues and cancellations.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List"/>
            </w:pPr>
            <w:r w:rsidRPr="00904E2C">
              <w:t>4.1. Confirm changed customer requirements.</w:t>
            </w:r>
          </w:p>
          <w:p w:rsidR="00000000" w:rsidRPr="00904E2C" w:rsidP="00904E2C">
            <w:pPr>
              <w:pStyle w:val="List"/>
            </w:pPr>
            <w:r w:rsidRPr="00904E2C">
              <w:t>4.2. Check fare conditions and advise customer.</w:t>
            </w:r>
          </w:p>
          <w:p w:rsidR="00000000" w:rsidRPr="00904E2C" w:rsidP="00904E2C">
            <w:pPr>
              <w:pStyle w:val="List"/>
            </w:pPr>
            <w:r w:rsidRPr="00904E2C">
              <w:t>4.3. Confirm client wishes to proceed with change.</w:t>
            </w:r>
          </w:p>
          <w:p w:rsidR="00000000" w:rsidRPr="00904E2C" w:rsidP="00904E2C">
            <w:pPr>
              <w:pStyle w:val="List"/>
            </w:pPr>
            <w:r w:rsidRPr="00904E2C">
              <w:t xml:space="preserve">4.4. Re-issue or cancel ticket according to customer requirements </w:t>
            </w:r>
            <w:r w:rsidRPr="00904E2C">
              <w:t>in accordance with fare conditions.</w:t>
            </w:r>
          </w:p>
          <w:p w:rsidR="00000000" w:rsidRPr="00904E2C" w:rsidP="00904E2C">
            <w:pPr>
              <w:pStyle w:val="List"/>
            </w:pPr>
            <w:r w:rsidRPr="00904E2C">
              <w:t xml:space="preserve">4.5. Issue applicable refund or airline credit according to airline conditions. </w:t>
            </w:r>
          </w:p>
        </w:tc>
      </w:tr>
    </w:tbl>
    <w:p w:rsidR="00000000" w:rsidRPr="00904E2C" w:rsidP="00904E2C">
      <w:pPr>
        <w:pStyle w:val="BodyText"/>
      </w:pPr>
    </w:p>
    <w:p w:rsidR="00000000" w:rsidRPr="00904E2C" w:rsidP="00904E2C">
      <w:pPr>
        <w:pStyle w:val="AllowPageBreak"/>
      </w:pPr>
    </w:p>
    <w:p w:rsidR="00000000" w:rsidRPr="00904E2C" w:rsidP="00904E2C">
      <w:pPr>
        <w:pStyle w:val="Heading1"/>
      </w:pPr>
      <w:bookmarkStart w:id="7" w:name="O_1231529"/>
      <w:bookmarkEnd w:id="7"/>
      <w:r w:rsidRPr="00904E2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BodyText"/>
            </w:pPr>
            <w:r w:rsidRPr="00904E2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rPr>
                <w:rStyle w:val="SpecialBold"/>
              </w:rPr>
              <w:t>DESCRIPTION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Bullet"/>
              <w:rPr>
                <w:lang w:val="en-NZ"/>
              </w:rPr>
            </w:pPr>
            <w:r w:rsidRPr="00904E2C">
              <w:t>interpret complex flight schedules, airline and consolida</w:t>
            </w:r>
            <w:r w:rsidRPr="00904E2C">
              <w:t>tor fare schedules and applicable conditions.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Bullet"/>
              <w:rPr>
                <w:lang w:val="en-NZ"/>
              </w:rPr>
            </w:pPr>
            <w:r w:rsidRPr="00904E2C">
              <w:t>record accurate and legible records of fare calculations.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Bullet"/>
              <w:rPr>
                <w:lang w:val="en-NZ"/>
              </w:rPr>
            </w:pPr>
            <w:r w:rsidRPr="00904E2C">
              <w:t>enter data from a number of sources and complete calculations and checks with that data.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ListBullet"/>
              <w:rPr>
                <w:lang w:val="en-NZ"/>
              </w:rPr>
            </w:pPr>
            <w:r w:rsidRPr="00904E2C">
              <w:t>prepare fare quotations in correct customer file sequence according to the earliest departure dates for customers.</w:t>
            </w:r>
          </w:p>
        </w:tc>
      </w:tr>
      <w:tr w:rsidTr="00904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E2C">
            <w:pPr>
              <w:pStyle w:val="BodyText"/>
              <w:rPr>
                <w:lang w:val="en-NZ"/>
              </w:rPr>
            </w:pPr>
            <w:r w:rsidRPr="00904E2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E2C" w:rsidP="00904E2C">
            <w:pPr>
              <w:pStyle w:val="ListBullet"/>
            </w:pPr>
            <w:r w:rsidRPr="00904E2C">
              <w:t xml:space="preserve">use appropriate technological devices to interpret the outcomes and cost optimum </w:t>
            </w:r>
            <w:r w:rsidRPr="00904E2C">
              <w:t>airfares for customers</w:t>
            </w:r>
          </w:p>
          <w:p w:rsidR="00000000" w:rsidRPr="00904E2C" w:rsidP="00904E2C">
            <w:pPr>
              <w:pStyle w:val="ListBullet"/>
            </w:pPr>
            <w:r w:rsidRPr="00904E2C">
              <w:t xml:space="preserve">use calculators, computers, software programs and printers </w:t>
            </w:r>
            <w:r w:rsidRPr="00904E2C">
              <w:t>when preparing airfare calculations.</w:t>
            </w:r>
          </w:p>
        </w:tc>
      </w:tr>
    </w:tbl>
    <w:p w:rsidR="00C05185" w:rsidP="00904E2C">
      <w:pPr>
        <w:pStyle w:val="BodyText"/>
      </w:pPr>
    </w:p>
    <w:p w:rsidR="00C05185" w:rsidP="00904E2C">
      <w:pPr>
        <w:pStyle w:val="BodyText"/>
      </w:pPr>
    </w:p>
    <w:p w:rsidR="00000000" w:rsidRPr="00904E2C" w:rsidP="00904E2C">
      <w:pPr>
        <w:pStyle w:val="Heading1"/>
      </w:pPr>
      <w:bookmarkStart w:id="8" w:name="O_1231528"/>
      <w:bookmarkEnd w:id="8"/>
      <w:r w:rsidRPr="00904E2C">
        <w:t>Unit Mapping Information</w:t>
      </w:r>
    </w:p>
    <w:p w:rsidR="00000000" w:rsidRPr="00904E2C" w:rsidP="00C05185">
      <w:pPr>
        <w:pStyle w:val="BodyText"/>
      </w:pPr>
      <w:r w:rsidRPr="00904E2C">
        <w:t>Supersedes and is not equivalent to SITTTSL011 Source airfares for domestic flights.</w:t>
      </w:r>
    </w:p>
    <w:p w:rsidR="00000000" w:rsidRPr="00904E2C" w:rsidP="00904E2C">
      <w:pPr>
        <w:pStyle w:val="Heading1"/>
      </w:pPr>
      <w:bookmarkStart w:id="9" w:name="O_1231521"/>
      <w:bookmarkEnd w:id="9"/>
      <w:r w:rsidRPr="00904E2C">
        <w:t>Links</w:t>
      </w:r>
    </w:p>
    <w:p w:rsidR="00000000" w:rsidRPr="00904E2C" w:rsidP="00C05185">
      <w:pPr>
        <w:pStyle w:val="BodyText"/>
      </w:pPr>
      <w:r w:rsidRPr="00904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7B4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04E2C" w:rsidP="00904E2C"/>
    <w:sectPr w:rsidSect="00904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2C" w:rsidRPr="00C05185" w:rsidP="00C05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85" w:rsidP="00904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185" w:rsidP="00904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5185" w:rsidP="00904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E2C" w:rsidRPr="00C05185" w:rsidP="00C05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85" w:rsidRPr="002D2AF8" w:rsidP="00904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SITTTVL008 Source airfares and issue tickets for domestic flights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05185" w:rsidP="00904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86C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AAC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E2C"/>
  </w:style>
  <w:style w:type="character" w:customStyle="1" w:styleId="Heading1Char">
    <w:name w:val="Heading 1 Char"/>
    <w:basedOn w:val="DefaultParagraphFont"/>
    <w:link w:val="Heading1"/>
    <w:rsid w:val="00904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E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E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E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E2C"/>
    <w:rPr>
      <w:b/>
      <w:spacing w:val="0"/>
    </w:rPr>
  </w:style>
  <w:style w:type="character" w:styleId="Emphasis">
    <w:name w:val="Emphasis"/>
    <w:basedOn w:val="DefaultParagraphFont"/>
    <w:qFormat/>
    <w:rsid w:val="00904E2C"/>
    <w:rPr>
      <w:i/>
    </w:rPr>
  </w:style>
  <w:style w:type="paragraph" w:customStyle="1" w:styleId="SuperHeading">
    <w:name w:val="SuperHeading"/>
    <w:basedOn w:val="Normal"/>
    <w:rsid w:val="00904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E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E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E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E2C"/>
  </w:style>
  <w:style w:type="paragraph" w:styleId="TableofFigures">
    <w:name w:val="table of figures"/>
    <w:basedOn w:val="Normal"/>
    <w:next w:val="Normal"/>
    <w:semiHidden/>
    <w:rsid w:val="00904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E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E2C"/>
    <w:rPr>
      <w:rFonts w:ascii="Wingdings" w:hAnsi="Wingdings"/>
    </w:rPr>
  </w:style>
  <w:style w:type="paragraph" w:customStyle="1" w:styleId="TableHeading">
    <w:name w:val="Table Heading"/>
    <w:basedOn w:val="HeadingBase"/>
    <w:rsid w:val="00904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E2C"/>
    <w:rPr>
      <w:color w:val="0033CC"/>
      <w:u w:val="none"/>
    </w:rPr>
  </w:style>
  <w:style w:type="paragraph" w:customStyle="1" w:styleId="BodyTextRight">
    <w:name w:val="Body Text Right"/>
    <w:basedOn w:val="BodyText"/>
    <w:rsid w:val="00904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E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E2C"/>
    <w:rPr>
      <w:sz w:val="32"/>
    </w:rPr>
  </w:style>
  <w:style w:type="paragraph" w:customStyle="1" w:styleId="HeadingProcedure">
    <w:name w:val="Heading Procedure"/>
    <w:basedOn w:val="HeadingBase"/>
    <w:next w:val="Normal"/>
    <w:rsid w:val="00904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E2C"/>
    <w:pPr>
      <w:spacing w:before="60" w:after="60"/>
    </w:pPr>
  </w:style>
  <w:style w:type="paragraph" w:styleId="ListContinue">
    <w:name w:val="List Continue"/>
    <w:basedOn w:val="List"/>
    <w:rsid w:val="00904E2C"/>
    <w:pPr>
      <w:ind w:firstLine="0"/>
    </w:pPr>
  </w:style>
  <w:style w:type="paragraph" w:customStyle="1" w:styleId="ListNote">
    <w:name w:val="List Note"/>
    <w:basedOn w:val="List"/>
    <w:rsid w:val="00904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E2C"/>
    <w:rPr>
      <w:rFonts w:ascii="Courier New" w:hAnsi="Courier New"/>
    </w:rPr>
  </w:style>
  <w:style w:type="paragraph" w:customStyle="1" w:styleId="NoteBullet">
    <w:name w:val="Note Bullet"/>
    <w:basedOn w:val="Note"/>
    <w:rsid w:val="00904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E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E2C"/>
    <w:rPr>
      <w:b/>
      <w:smallCaps/>
    </w:rPr>
  </w:style>
  <w:style w:type="paragraph" w:customStyle="1" w:styleId="TableListNumber">
    <w:name w:val="Table List Number"/>
    <w:basedOn w:val="ListNumber"/>
    <w:rsid w:val="00904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E2C"/>
    <w:pPr>
      <w:numPr>
        <w:numId w:val="8"/>
      </w:numPr>
    </w:pPr>
  </w:style>
  <w:style w:type="paragraph" w:customStyle="1" w:styleId="ListAlpha2">
    <w:name w:val="List Alpha 2"/>
    <w:basedOn w:val="List2"/>
    <w:rsid w:val="00904E2C"/>
    <w:pPr>
      <w:numPr>
        <w:numId w:val="7"/>
      </w:numPr>
    </w:pPr>
  </w:style>
  <w:style w:type="paragraph" w:styleId="List2">
    <w:name w:val="List 2"/>
    <w:basedOn w:val="BodyText"/>
    <w:rsid w:val="00904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E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E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E2C"/>
    <w:pPr>
      <w:numPr>
        <w:numId w:val="3"/>
      </w:numPr>
    </w:pPr>
  </w:style>
  <w:style w:type="paragraph" w:styleId="ListContinue2">
    <w:name w:val="List Continue 2"/>
    <w:basedOn w:val="List2"/>
    <w:rsid w:val="00904E2C"/>
    <w:pPr>
      <w:ind w:firstLine="0"/>
    </w:pPr>
  </w:style>
  <w:style w:type="paragraph" w:styleId="ListContinue3">
    <w:name w:val="List Continue 3"/>
    <w:basedOn w:val="List3"/>
    <w:rsid w:val="00904E2C"/>
    <w:pPr>
      <w:ind w:left="1021" w:firstLine="0"/>
    </w:pPr>
  </w:style>
  <w:style w:type="paragraph" w:styleId="ListContinue4">
    <w:name w:val="List Continue 4"/>
    <w:basedOn w:val="List4"/>
    <w:rsid w:val="00904E2C"/>
    <w:pPr>
      <w:ind w:firstLine="0"/>
    </w:pPr>
  </w:style>
  <w:style w:type="paragraph" w:styleId="ListContinue5">
    <w:name w:val="List Continue 5"/>
    <w:basedOn w:val="List5"/>
    <w:rsid w:val="00904E2C"/>
    <w:pPr>
      <w:ind w:firstLine="0"/>
    </w:pPr>
  </w:style>
  <w:style w:type="paragraph" w:styleId="ListNumber3">
    <w:name w:val="List Number 3"/>
    <w:basedOn w:val="List3"/>
    <w:rsid w:val="00904E2C"/>
    <w:pPr>
      <w:numPr>
        <w:numId w:val="4"/>
      </w:numPr>
    </w:pPr>
  </w:style>
  <w:style w:type="paragraph" w:styleId="ListNumber4">
    <w:name w:val="List Number 4"/>
    <w:basedOn w:val="List4"/>
    <w:rsid w:val="00904E2C"/>
    <w:pPr>
      <w:numPr>
        <w:numId w:val="5"/>
      </w:numPr>
    </w:pPr>
  </w:style>
  <w:style w:type="paragraph" w:styleId="ListNumber5">
    <w:name w:val="List Number 5"/>
    <w:basedOn w:val="List5"/>
    <w:rsid w:val="00904E2C"/>
    <w:pPr>
      <w:numPr>
        <w:numId w:val="6"/>
      </w:numPr>
    </w:pPr>
  </w:style>
  <w:style w:type="paragraph" w:styleId="BlockText">
    <w:name w:val="Block Text"/>
    <w:basedOn w:val="Normal"/>
    <w:rsid w:val="00904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E2C"/>
    <w:rPr>
      <w:sz w:val="16"/>
      <w:vertAlign w:val="superscript"/>
    </w:rPr>
  </w:style>
  <w:style w:type="character" w:customStyle="1" w:styleId="Symbols">
    <w:name w:val="Symbols"/>
    <w:basedOn w:val="DefaultParagraphFont"/>
    <w:rsid w:val="00904E2C"/>
    <w:rPr>
      <w:rFonts w:ascii="Symbol" w:hAnsi="Symbol"/>
    </w:rPr>
  </w:style>
  <w:style w:type="character" w:customStyle="1" w:styleId="MenuOptions">
    <w:name w:val="Menu Options"/>
    <w:basedOn w:val="DefaultParagraphFont"/>
    <w:rsid w:val="00904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E2C"/>
    <w:rPr>
      <w:b/>
    </w:rPr>
  </w:style>
  <w:style w:type="character" w:customStyle="1" w:styleId="Underlined">
    <w:name w:val="Underlined"/>
    <w:basedOn w:val="DefaultParagraphFont"/>
    <w:rsid w:val="00904E2C"/>
    <w:rPr>
      <w:u w:val="single"/>
    </w:rPr>
  </w:style>
  <w:style w:type="paragraph" w:customStyle="1" w:styleId="TableBodyTextRight">
    <w:name w:val="Table Body Text Right"/>
    <w:basedOn w:val="TableBodyText"/>
    <w:rsid w:val="00904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E2C"/>
    <w:rPr>
      <w:sz w:val="18"/>
    </w:rPr>
  </w:style>
  <w:style w:type="paragraph" w:customStyle="1" w:styleId="BodySmallRight">
    <w:name w:val="Body Small Right"/>
    <w:basedOn w:val="BodyTextRight"/>
    <w:rsid w:val="00904E2C"/>
    <w:rPr>
      <w:sz w:val="18"/>
      <w:szCs w:val="18"/>
    </w:rPr>
  </w:style>
  <w:style w:type="paragraph" w:customStyle="1" w:styleId="MarginEdition">
    <w:name w:val="Margin Edition"/>
    <w:basedOn w:val="MarginNote"/>
    <w:rsid w:val="00904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E2C"/>
    <w:rPr>
      <w:sz w:val="2"/>
      <w:szCs w:val="2"/>
    </w:rPr>
  </w:style>
  <w:style w:type="character" w:customStyle="1" w:styleId="Small">
    <w:name w:val="Small"/>
    <w:basedOn w:val="DefaultParagraphFont"/>
    <w:rsid w:val="00904E2C"/>
    <w:rPr>
      <w:sz w:val="16"/>
    </w:rPr>
  </w:style>
  <w:style w:type="paragraph" w:customStyle="1" w:styleId="WideTable">
    <w:name w:val="Wide Table"/>
    <w:basedOn w:val="Normal"/>
    <w:rsid w:val="00904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E2C"/>
  </w:style>
  <w:style w:type="paragraph" w:styleId="Quote">
    <w:name w:val="Quote"/>
    <w:basedOn w:val="Heading1"/>
    <w:link w:val="QuoteChar"/>
    <w:qFormat/>
    <w:rsid w:val="00904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E2C"/>
    <w:pPr>
      <w:pageBreakBefore/>
    </w:pPr>
  </w:style>
  <w:style w:type="paragraph" w:customStyle="1" w:styleId="Border">
    <w:name w:val="Border"/>
    <w:basedOn w:val="Normal"/>
    <w:qFormat/>
    <w:rsid w:val="00904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E2C"/>
    <w:rPr>
      <w:u w:val="single"/>
    </w:rPr>
  </w:style>
  <w:style w:type="character" w:customStyle="1" w:styleId="BoldandItalics">
    <w:name w:val="Bold and Italics"/>
    <w:qFormat/>
    <w:rsid w:val="00904E2C"/>
    <w:rPr>
      <w:b/>
      <w:i/>
      <w:u w:val="none"/>
    </w:rPr>
  </w:style>
  <w:style w:type="paragraph" w:styleId="BalloonText">
    <w:name w:val="Balloon Text"/>
    <w:basedOn w:val="Normal"/>
    <w:link w:val="BalloonTextChar"/>
    <w:rsid w:val="00904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E2C"/>
    <w:pPr>
      <w:spacing w:before="0" w:after="0"/>
    </w:pPr>
  </w:style>
  <w:style w:type="paragraph" w:customStyle="1" w:styleId="BodyTextBold">
    <w:name w:val="Body Text Bold"/>
    <w:basedOn w:val="BodyText"/>
    <w:qFormat/>
    <w:rsid w:val="00904E2C"/>
    <w:rPr>
      <w:b/>
    </w:rPr>
  </w:style>
  <w:style w:type="character" w:styleId="Hyperlink">
    <w:name w:val="Hyperlink"/>
    <w:basedOn w:val="DefaultParagraphFont"/>
    <w:uiPriority w:val="99"/>
    <w:unhideWhenUsed/>
    <w:rsid w:val="00C05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3592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SITTTVL008 Source airfares and issue tickets for domestic flights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