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313" w:rsidP="00E36313">
      <w:pPr>
        <w:pStyle w:val="Title"/>
      </w:pPr>
      <w:r>
        <w:fldChar w:fldCharType="begin"/>
      </w:r>
      <w:r>
        <w:instrText xml:space="preserve"> TITLE   \* MERGEFORMAT </w:instrText>
      </w:r>
      <w:r>
        <w:fldChar w:fldCharType="separate"/>
      </w:r>
      <w:r>
        <w:t>SITTTSL011 Source airfares for domestic flights</w:t>
      </w:r>
      <w:r>
        <w:fldChar w:fldCharType="end"/>
      </w:r>
    </w:p>
    <w:p w:rsidR="00E36313" w:rsidP="00E36313">
      <w:pPr>
        <w:pStyle w:val="Version"/>
        <w:sectPr w:rsidSect="006C52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20C" w:rsidP="006C520C">
      <w:pPr>
        <w:pStyle w:val="SuperHeading"/>
      </w:pPr>
      <w:r w:rsidRPr="006C520C">
        <w:t>SITTTSL011 Source airfares for domestic flights</w:t>
      </w:r>
    </w:p>
    <w:p w:rsidR="00000000" w:rsidRPr="006C520C" w:rsidP="006C520C">
      <w:pPr>
        <w:pStyle w:val="Heading1"/>
      </w:pPr>
      <w:bookmarkStart w:id="1" w:name="O_768697"/>
      <w:bookmarkEnd w:id="1"/>
      <w:r w:rsidRPr="006C520C">
        <w:t>Modification History</w:t>
      </w:r>
    </w:p>
    <w:p w:rsidR="00000000" w:rsidRPr="006C520C" w:rsidP="00E36313">
      <w:pPr>
        <w:pStyle w:val="BodyText"/>
      </w:pPr>
      <w:r w:rsidRPr="006C520C">
        <w:t>Not applicable.</w:t>
      </w:r>
    </w:p>
    <w:p w:rsidR="00000000" w:rsidRPr="006C520C" w:rsidP="006C520C">
      <w:pPr>
        <w:pStyle w:val="Heading1"/>
      </w:pPr>
      <w:bookmarkStart w:id="2" w:name="O_768698"/>
      <w:bookmarkEnd w:id="2"/>
      <w:r w:rsidRPr="006C520C">
        <w:t>Application</w:t>
      </w:r>
    </w:p>
    <w:p w:rsidR="00000000" w:rsidRPr="006C520C" w:rsidP="00E36313">
      <w:pPr>
        <w:pStyle w:val="BodyText"/>
      </w:pPr>
      <w:r w:rsidRPr="006C520C">
        <w:t>This unit describes the performance outcomes, skills and knowledge required to create flight itineraries and source airfares for domestic air travel. It requires the ability to inter</w:t>
      </w:r>
      <w:r w:rsidRPr="006C520C">
        <w:t xml:space="preserve">pret flight information and conditions applicable to specific fares and to quote on airfares that meet customer needs. </w:t>
      </w:r>
    </w:p>
    <w:p w:rsidR="00000000" w:rsidRPr="006C520C" w:rsidP="00E36313">
      <w:pPr>
        <w:pStyle w:val="BodyText"/>
      </w:pPr>
      <w:r w:rsidRPr="006C520C">
        <w:t>The unit applies to tourism and travel industry organisations that sell domestic airfares such as travel agencies, tour wholesalers and</w:t>
      </w:r>
      <w:r w:rsidRPr="006C520C">
        <w:t xml:space="preserve"> consolidators.</w:t>
      </w:r>
    </w:p>
    <w:p w:rsidR="00000000" w:rsidRPr="006C520C" w:rsidP="00E36313">
      <w:pPr>
        <w:pStyle w:val="BodyText"/>
      </w:pPr>
      <w:r w:rsidRPr="006C520C">
        <w:t>It applies to frontline sales and operations personnel who operate with some level of independence and under limited supervision. This includes travel consultants and managers, ticketing consultants, consolidator ticketing officers and res</w:t>
      </w:r>
      <w:r w:rsidRPr="006C520C">
        <w:t>ervations and operations consultants.</w:t>
      </w:r>
    </w:p>
    <w:p w:rsidR="00000000" w:rsidRPr="006C520C" w:rsidP="00E36313">
      <w:pPr>
        <w:pStyle w:val="BodyText"/>
      </w:pPr>
      <w:r w:rsidRPr="006C520C">
        <w:t>No occupational licensing, certification or specific legislative requirements apply to this unit at the time of publication.</w:t>
      </w:r>
    </w:p>
    <w:p w:rsidR="00000000" w:rsidRPr="006C520C" w:rsidP="006C520C">
      <w:pPr>
        <w:pStyle w:val="Heading1"/>
      </w:pPr>
      <w:bookmarkStart w:id="3" w:name="O_768699"/>
      <w:bookmarkEnd w:id="3"/>
      <w:r w:rsidRPr="006C520C">
        <w:t>Pre-requisite Unit</w:t>
      </w:r>
    </w:p>
    <w:p w:rsidR="00000000" w:rsidRPr="006C520C" w:rsidP="00E36313">
      <w:pPr>
        <w:pStyle w:val="BodyText"/>
      </w:pPr>
      <w:r w:rsidRPr="006C520C">
        <w:t>Nil</w:t>
      </w:r>
    </w:p>
    <w:p w:rsidR="00000000" w:rsidRPr="006C520C" w:rsidP="006C520C">
      <w:pPr>
        <w:pStyle w:val="Heading1"/>
      </w:pPr>
      <w:bookmarkStart w:id="4" w:name="O_768700"/>
      <w:bookmarkEnd w:id="4"/>
      <w:r w:rsidRPr="006C520C">
        <w:t>Competency Field</w:t>
      </w:r>
    </w:p>
    <w:p w:rsidR="00000000" w:rsidRPr="006C520C" w:rsidP="00E36313">
      <w:pPr>
        <w:pStyle w:val="BodyText"/>
      </w:pPr>
      <w:r w:rsidRPr="006C520C">
        <w:t xml:space="preserve">Tourism Sales and </w:t>
      </w:r>
      <w:r w:rsidRPr="006C520C">
        <w:t xml:space="preserve">Operations </w:t>
      </w:r>
    </w:p>
    <w:p w:rsidR="00000000" w:rsidRPr="006C520C" w:rsidP="006C520C">
      <w:pPr>
        <w:pStyle w:val="Heading1"/>
      </w:pPr>
      <w:bookmarkStart w:id="5" w:name="O_768701"/>
      <w:bookmarkEnd w:id="5"/>
      <w:r w:rsidRPr="006C520C">
        <w:t>Unit Sector</w:t>
      </w:r>
    </w:p>
    <w:p w:rsidR="00000000" w:rsidRPr="006C520C" w:rsidP="00E36313">
      <w:pPr>
        <w:pStyle w:val="BodyText"/>
      </w:pPr>
      <w:r w:rsidRPr="006C520C">
        <w:t>Tourism</w:t>
      </w:r>
    </w:p>
    <w:p w:rsidR="00000000" w:rsidRPr="006C520C" w:rsidP="006C520C">
      <w:pPr>
        <w:pStyle w:val="Heading1"/>
      </w:pPr>
      <w:bookmarkStart w:id="6" w:name="O_768702"/>
      <w:bookmarkEnd w:id="6"/>
      <w:r w:rsidRPr="006C520C">
        <w:t>Elements and Performance Criteria</w:t>
      </w:r>
    </w:p>
    <w:tbl>
      <w:tblPr>
        <w:tblW w:w="0" w:type="auto"/>
        <w:tblCellMar>
          <w:left w:w="62" w:type="dxa"/>
          <w:right w:w="62" w:type="dxa"/>
        </w:tblCellMar>
        <w:tblLook w:val="0000"/>
      </w:tblPr>
      <w:tblGrid>
        <w:gridCol w:w="3522"/>
        <w:gridCol w:w="5674"/>
      </w:tblGrid>
      <w:tr w:rsidTr="00E363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520C" w:rsidP="006C520C">
            <w:pPr>
              <w:pStyle w:val="BodyText"/>
            </w:pPr>
            <w:r w:rsidRPr="006C520C">
              <w:rPr>
                <w:rStyle w:val="SpecialBold"/>
              </w:rPr>
              <w:t>ELEMENTS</w:t>
            </w:r>
            <w:r w:rsidRPr="006C520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C520C">
            <w:pPr>
              <w:pStyle w:val="BodyText"/>
              <w:rPr>
                <w:lang w:val="en-NZ"/>
              </w:rPr>
            </w:pPr>
            <w:r w:rsidRPr="006C520C">
              <w:rPr>
                <w:rStyle w:val="SpecialBold"/>
              </w:rPr>
              <w:t>PERFORMANCE CRITERIA</w:t>
            </w:r>
          </w:p>
        </w:tc>
      </w:tr>
      <w:tr w:rsidTr="00E363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520C">
            <w:pPr>
              <w:pStyle w:val="BodyText"/>
              <w:rPr>
                <w:lang w:val="en-NZ"/>
              </w:rPr>
            </w:pPr>
            <w:r w:rsidRPr="006C520C">
              <w:t xml:space="preserve">Elements describe the essential </w:t>
            </w:r>
            <w:r w:rsidRPr="006C520C">
              <w:t>outcomes.</w:t>
            </w:r>
          </w:p>
        </w:tc>
        <w:tc>
          <w:tcPr>
            <w:tcW w:w="0" w:type="auto"/>
            <w:tcBorders>
              <w:top w:val="nil"/>
              <w:left w:val="nil"/>
              <w:bottom w:val="nil"/>
              <w:right w:val="nil"/>
            </w:tcBorders>
            <w:tcMar>
              <w:top w:w="0" w:type="dxa"/>
              <w:left w:w="62" w:type="dxa"/>
              <w:bottom w:w="0" w:type="dxa"/>
              <w:right w:w="62" w:type="dxa"/>
            </w:tcMar>
          </w:tcPr>
          <w:p w:rsidR="00000000" w:rsidP="006C520C">
            <w:pPr>
              <w:pStyle w:val="BodyText"/>
              <w:rPr>
                <w:lang w:val="en-NZ"/>
              </w:rPr>
            </w:pPr>
            <w:r w:rsidRPr="006C520C">
              <w:t xml:space="preserve">Performance criteria describe the performance needed to </w:t>
            </w:r>
            <w:r w:rsidRPr="006C520C">
              <w:t>demonstrate achievement of the element.</w:t>
            </w:r>
          </w:p>
        </w:tc>
      </w:tr>
      <w:tr w:rsidTr="00E363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520C">
            <w:pPr>
              <w:pStyle w:val="List"/>
              <w:rPr>
                <w:lang w:val="en-NZ"/>
              </w:rPr>
            </w:pPr>
            <w:r w:rsidRPr="006C520C">
              <w:t>1.</w:t>
            </w:r>
            <w:r w:rsidRPr="006C520C">
              <w:tab/>
              <w:t>Interpret domestic airfare information.</w:t>
            </w:r>
          </w:p>
        </w:tc>
        <w:tc>
          <w:tcPr>
            <w:tcW w:w="0" w:type="auto"/>
            <w:tcBorders>
              <w:top w:val="nil"/>
              <w:left w:val="nil"/>
              <w:bottom w:val="nil"/>
              <w:right w:val="nil"/>
            </w:tcBorders>
            <w:tcMar>
              <w:top w:w="0" w:type="dxa"/>
              <w:left w:w="62" w:type="dxa"/>
              <w:bottom w:w="0" w:type="dxa"/>
              <w:right w:w="62" w:type="dxa"/>
            </w:tcMar>
          </w:tcPr>
          <w:p w:rsidR="00000000" w:rsidRPr="006C520C" w:rsidP="006C520C">
            <w:pPr>
              <w:pStyle w:val="List"/>
            </w:pPr>
            <w:r w:rsidRPr="006C520C">
              <w:t>1.1.Identify and access sources of fare information.</w:t>
            </w:r>
          </w:p>
          <w:p w:rsidR="00000000" w:rsidP="006C520C">
            <w:pPr>
              <w:pStyle w:val="List"/>
              <w:rPr>
                <w:lang w:val="en-NZ"/>
              </w:rPr>
            </w:pPr>
            <w:r w:rsidRPr="006C520C">
              <w:t>1.2.Interpret information on domestic flights, fares and condit</w:t>
            </w:r>
            <w:r w:rsidRPr="006C520C">
              <w:t>ions applicable to specific fares.</w:t>
            </w:r>
          </w:p>
        </w:tc>
      </w:tr>
      <w:tr w:rsidTr="00E363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520C">
            <w:pPr>
              <w:pStyle w:val="List"/>
              <w:rPr>
                <w:lang w:val="en-NZ"/>
              </w:rPr>
            </w:pPr>
            <w:r w:rsidRPr="006C520C">
              <w:t>2.</w:t>
            </w:r>
            <w:r w:rsidRPr="006C520C">
              <w:tab/>
              <w:t>Create domestic flight itineraries and airfares.</w:t>
            </w:r>
          </w:p>
        </w:tc>
        <w:tc>
          <w:tcPr>
            <w:tcW w:w="0" w:type="auto"/>
            <w:tcBorders>
              <w:top w:val="nil"/>
              <w:left w:val="nil"/>
              <w:bottom w:val="nil"/>
              <w:right w:val="nil"/>
            </w:tcBorders>
            <w:tcMar>
              <w:top w:w="0" w:type="dxa"/>
              <w:left w:w="62" w:type="dxa"/>
              <w:bottom w:w="0" w:type="dxa"/>
              <w:right w:w="62" w:type="dxa"/>
            </w:tcMar>
          </w:tcPr>
          <w:p w:rsidR="00000000" w:rsidRPr="006C520C" w:rsidP="006C520C">
            <w:pPr>
              <w:pStyle w:val="List"/>
            </w:pPr>
            <w:r w:rsidRPr="006C520C">
              <w:t>2.1.Identify domestic flight options to meet customer needs.</w:t>
            </w:r>
          </w:p>
          <w:p w:rsidR="00000000" w:rsidRPr="006C520C" w:rsidP="006C520C">
            <w:pPr>
              <w:pStyle w:val="List"/>
            </w:pPr>
            <w:r w:rsidRPr="006C520C">
              <w:t>2.2.Create flight itineraries and source airfares for direct and connecting domestic flights.</w:t>
            </w:r>
          </w:p>
          <w:p w:rsidR="00000000" w:rsidRPr="006C520C" w:rsidP="006C520C">
            <w:pPr>
              <w:pStyle w:val="List"/>
            </w:pPr>
            <w:r w:rsidRPr="006C520C">
              <w:t>2.3.Source co</w:t>
            </w:r>
            <w:r w:rsidRPr="006C520C">
              <w:t>sts for promotional and sector fares.</w:t>
            </w:r>
          </w:p>
          <w:p w:rsidR="00000000" w:rsidRPr="006C520C" w:rsidP="006C520C">
            <w:pPr>
              <w:pStyle w:val="List"/>
            </w:pPr>
            <w:r w:rsidRPr="006C520C">
              <w:t>2.4.Identify costs of concession fares.</w:t>
            </w:r>
          </w:p>
          <w:p w:rsidR="00000000" w:rsidRPr="006C520C" w:rsidP="006C520C">
            <w:pPr>
              <w:pStyle w:val="List"/>
            </w:pPr>
            <w:r w:rsidRPr="006C520C">
              <w:t>2.5.Calculate taxes, fees and surcharges.</w:t>
            </w:r>
          </w:p>
          <w:p w:rsidR="00000000" w:rsidRPr="006C520C" w:rsidP="006C520C">
            <w:pPr>
              <w:pStyle w:val="List"/>
            </w:pPr>
            <w:r w:rsidRPr="006C520C">
              <w:t>2.6.Check calculations for accuracy.</w:t>
            </w:r>
          </w:p>
          <w:p w:rsidR="00000000" w:rsidP="006C520C">
            <w:pPr>
              <w:pStyle w:val="List"/>
              <w:rPr>
                <w:lang w:val="en-NZ"/>
              </w:rPr>
            </w:pPr>
            <w:r w:rsidRPr="006C520C">
              <w:t>2.7.Compare domestic airfares and quote optimum airfare that meets customer needs.</w:t>
            </w:r>
          </w:p>
        </w:tc>
      </w:tr>
      <w:tr w:rsidTr="00E363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520C">
            <w:pPr>
              <w:pStyle w:val="List"/>
              <w:rPr>
                <w:lang w:val="en-NZ"/>
              </w:rPr>
            </w:pPr>
            <w:r w:rsidRPr="006C520C">
              <w:t>3.</w:t>
            </w:r>
            <w:r w:rsidRPr="006C520C">
              <w:tab/>
              <w:t>Document and</w:t>
            </w:r>
            <w:r w:rsidRPr="006C520C">
              <w:t xml:space="preserve"> maintain records of calculations.</w:t>
            </w:r>
          </w:p>
        </w:tc>
        <w:tc>
          <w:tcPr>
            <w:tcW w:w="0" w:type="auto"/>
            <w:tcBorders>
              <w:top w:val="nil"/>
              <w:left w:val="nil"/>
              <w:bottom w:val="nil"/>
              <w:right w:val="nil"/>
            </w:tcBorders>
            <w:tcMar>
              <w:top w:w="0" w:type="dxa"/>
              <w:left w:w="62" w:type="dxa"/>
              <w:bottom w:w="0" w:type="dxa"/>
              <w:right w:w="62" w:type="dxa"/>
            </w:tcMar>
          </w:tcPr>
          <w:p w:rsidR="00000000" w:rsidRPr="006C520C" w:rsidP="006C520C">
            <w:pPr>
              <w:pStyle w:val="List"/>
            </w:pPr>
            <w:r w:rsidRPr="006C520C">
              <w:t>3.1.Record full details of the calculated airfare.</w:t>
            </w:r>
          </w:p>
          <w:p w:rsidR="00000000" w:rsidRPr="006C520C" w:rsidP="006C520C">
            <w:pPr>
              <w:pStyle w:val="List"/>
            </w:pPr>
            <w:r w:rsidRPr="006C520C">
              <w:t>3.2.Minimise use of printed materials and maximise electronic record keeping to reduce waste.</w:t>
            </w:r>
          </w:p>
        </w:tc>
      </w:tr>
    </w:tbl>
    <w:p w:rsidR="00000000" w:rsidRPr="006C520C" w:rsidP="006C520C">
      <w:pPr>
        <w:pStyle w:val="BodyText"/>
      </w:pPr>
    </w:p>
    <w:p w:rsidR="00000000" w:rsidRPr="006C520C" w:rsidP="006C520C">
      <w:pPr>
        <w:pStyle w:val="AllowPageBreak"/>
      </w:pPr>
    </w:p>
    <w:p w:rsidR="00000000" w:rsidRPr="006C520C" w:rsidP="006C520C">
      <w:pPr>
        <w:pStyle w:val="Heading1"/>
      </w:pPr>
      <w:bookmarkStart w:id="7" w:name="O_768703"/>
      <w:bookmarkEnd w:id="7"/>
      <w:r w:rsidRPr="006C520C">
        <w:t>Foundation Skills</w:t>
      </w:r>
    </w:p>
    <w:tbl>
      <w:tblPr>
        <w:tblW w:w="0" w:type="auto"/>
        <w:tblCellMar>
          <w:left w:w="62" w:type="dxa"/>
          <w:right w:w="62" w:type="dxa"/>
        </w:tblCellMar>
        <w:tblLook w:val="0000"/>
      </w:tblPr>
      <w:tblGrid>
        <w:gridCol w:w="3594"/>
        <w:gridCol w:w="5602"/>
      </w:tblGrid>
      <w:tr w:rsidTr="00E3631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C520C">
            <w:pPr>
              <w:pStyle w:val="BodyText"/>
              <w:rPr>
                <w:lang w:val="en-NZ"/>
              </w:rPr>
            </w:pPr>
            <w:r w:rsidRPr="006C520C">
              <w:t>Foundation skills essential to performance in this unit, but not explicit in the performance criteria are listed here, along with a brief context statement.</w:t>
            </w:r>
          </w:p>
        </w:tc>
      </w:tr>
      <w:tr w:rsidTr="00E363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520C" w:rsidP="006C520C">
            <w:pPr>
              <w:pStyle w:val="BodyText"/>
            </w:pPr>
            <w:r w:rsidRPr="006C520C">
              <w:rPr>
                <w:rStyle w:val="SpecialBold"/>
              </w:rPr>
              <w:t>SKILLS</w:t>
            </w:r>
            <w:r w:rsidRPr="006C520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C520C">
            <w:pPr>
              <w:pStyle w:val="BodyText"/>
              <w:rPr>
                <w:lang w:val="en-NZ"/>
              </w:rPr>
            </w:pPr>
            <w:r w:rsidRPr="006C520C">
              <w:rPr>
                <w:rStyle w:val="SpecialBold"/>
              </w:rPr>
              <w:t>DESCRIPTION</w:t>
            </w:r>
          </w:p>
        </w:tc>
      </w:tr>
      <w:tr w:rsidTr="00E363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520C">
            <w:pPr>
              <w:pStyle w:val="BodyText"/>
              <w:rPr>
                <w:lang w:val="en-NZ"/>
              </w:rPr>
            </w:pPr>
            <w:r w:rsidRPr="006C520C">
              <w:t>Reading skills to:</w:t>
            </w:r>
          </w:p>
        </w:tc>
        <w:tc>
          <w:tcPr>
            <w:tcW w:w="0" w:type="auto"/>
            <w:tcBorders>
              <w:top w:val="nil"/>
              <w:left w:val="nil"/>
              <w:bottom w:val="nil"/>
              <w:right w:val="nil"/>
            </w:tcBorders>
            <w:tcMar>
              <w:top w:w="0" w:type="dxa"/>
              <w:left w:w="62" w:type="dxa"/>
              <w:bottom w:w="0" w:type="dxa"/>
              <w:right w:w="62" w:type="dxa"/>
            </w:tcMar>
          </w:tcPr>
          <w:p w:rsidR="00000000" w:rsidRPr="006C520C" w:rsidP="006C520C">
            <w:pPr>
              <w:pStyle w:val="ListBullet"/>
            </w:pPr>
            <w:r w:rsidRPr="006C520C">
              <w:t>interpret complex flight schedules, airline and consolidator fare schedules and applicable conditions</w:t>
            </w:r>
          </w:p>
          <w:p w:rsidR="00000000" w:rsidP="006C520C">
            <w:pPr>
              <w:pStyle w:val="ListBullet"/>
              <w:rPr>
                <w:lang w:val="en-NZ"/>
              </w:rPr>
            </w:pPr>
            <w:r w:rsidRPr="006C520C">
              <w:t>research and sort relevant airfare information.</w:t>
            </w:r>
          </w:p>
        </w:tc>
      </w:tr>
      <w:tr w:rsidTr="00E363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520C">
            <w:pPr>
              <w:pStyle w:val="BodyText"/>
              <w:rPr>
                <w:lang w:val="en-NZ"/>
              </w:rPr>
            </w:pPr>
            <w:r w:rsidRPr="006C520C">
              <w:t>Writing skills to:</w:t>
            </w:r>
          </w:p>
        </w:tc>
        <w:tc>
          <w:tcPr>
            <w:tcW w:w="0" w:type="auto"/>
            <w:tcBorders>
              <w:top w:val="nil"/>
              <w:left w:val="nil"/>
              <w:bottom w:val="nil"/>
              <w:right w:val="nil"/>
            </w:tcBorders>
            <w:tcMar>
              <w:top w:w="0" w:type="dxa"/>
              <w:left w:w="62" w:type="dxa"/>
              <w:bottom w:w="0" w:type="dxa"/>
              <w:right w:w="62" w:type="dxa"/>
            </w:tcMar>
          </w:tcPr>
          <w:p w:rsidR="00000000" w:rsidP="006C520C">
            <w:pPr>
              <w:pStyle w:val="ListBullet"/>
              <w:rPr>
                <w:lang w:val="en-NZ"/>
              </w:rPr>
            </w:pPr>
            <w:r w:rsidRPr="006C520C">
              <w:t>record accurate and legible records of fare calculations.</w:t>
            </w:r>
          </w:p>
        </w:tc>
      </w:tr>
      <w:tr w:rsidTr="00E363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520C">
            <w:pPr>
              <w:pStyle w:val="BodyText"/>
              <w:rPr>
                <w:lang w:val="en-NZ"/>
              </w:rPr>
            </w:pPr>
            <w:r w:rsidRPr="006C520C">
              <w:t>Numeracy skills to:</w:t>
            </w:r>
          </w:p>
        </w:tc>
        <w:tc>
          <w:tcPr>
            <w:tcW w:w="0" w:type="auto"/>
            <w:tcBorders>
              <w:top w:val="nil"/>
              <w:left w:val="nil"/>
              <w:bottom w:val="nil"/>
              <w:right w:val="nil"/>
            </w:tcBorders>
            <w:tcMar>
              <w:top w:w="0" w:type="dxa"/>
              <w:left w:w="62" w:type="dxa"/>
              <w:bottom w:w="0" w:type="dxa"/>
              <w:right w:w="62" w:type="dxa"/>
            </w:tcMar>
          </w:tcPr>
          <w:p w:rsidR="00000000" w:rsidRPr="006C520C" w:rsidP="006C520C">
            <w:pPr>
              <w:pStyle w:val="ListBullet"/>
            </w:pPr>
            <w:r w:rsidRPr="006C520C">
              <w:t>enter</w:t>
            </w:r>
            <w:r w:rsidRPr="006C520C">
              <w:t xml:space="preserve"> data from a number of sources and complete calculations and checks with that data</w:t>
            </w:r>
          </w:p>
          <w:p w:rsidR="00000000" w:rsidP="006C520C">
            <w:pPr>
              <w:pStyle w:val="ListBullet"/>
              <w:rPr>
                <w:lang w:val="en-NZ"/>
              </w:rPr>
            </w:pPr>
            <w:r w:rsidRPr="006C520C">
              <w:t>identify and resolve mistakes in calculations.</w:t>
            </w:r>
          </w:p>
        </w:tc>
      </w:tr>
      <w:tr w:rsidTr="00E363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520C">
            <w:pPr>
              <w:pStyle w:val="BodyText"/>
              <w:rPr>
                <w:lang w:val="en-NZ"/>
              </w:rPr>
            </w:pPr>
            <w:r w:rsidRPr="006C520C">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6C520C">
            <w:pPr>
              <w:pStyle w:val="ListBullet"/>
              <w:rPr>
                <w:lang w:val="en-NZ"/>
              </w:rPr>
            </w:pPr>
            <w:r w:rsidRPr="006C520C">
              <w:t>prepare fare quotations in correct customer file sequence according to the earliest depar</w:t>
            </w:r>
            <w:r w:rsidRPr="006C520C">
              <w:t>ture dates for customers.</w:t>
            </w:r>
          </w:p>
        </w:tc>
      </w:tr>
      <w:tr w:rsidTr="00E3631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520C">
            <w:pPr>
              <w:pStyle w:val="BodyText"/>
              <w:rPr>
                <w:lang w:val="en-NZ"/>
              </w:rPr>
            </w:pPr>
            <w:r w:rsidRPr="006C520C">
              <w:t>Technology skills to:</w:t>
            </w:r>
          </w:p>
        </w:tc>
        <w:tc>
          <w:tcPr>
            <w:tcW w:w="0" w:type="auto"/>
            <w:tcBorders>
              <w:top w:val="nil"/>
              <w:left w:val="nil"/>
              <w:bottom w:val="nil"/>
              <w:right w:val="nil"/>
            </w:tcBorders>
            <w:tcMar>
              <w:top w:w="0" w:type="dxa"/>
              <w:left w:w="62" w:type="dxa"/>
              <w:bottom w:w="0" w:type="dxa"/>
              <w:right w:w="62" w:type="dxa"/>
            </w:tcMar>
          </w:tcPr>
          <w:p w:rsidR="00000000" w:rsidRPr="006C520C" w:rsidP="006C520C">
            <w:pPr>
              <w:pStyle w:val="ListBullet"/>
            </w:pPr>
            <w:r w:rsidRPr="006C520C">
              <w:t>use appropriate technological devices to interpret the outcomes and cost optimum airfares for customers</w:t>
            </w:r>
          </w:p>
          <w:p w:rsidR="00000000" w:rsidRPr="006C520C" w:rsidP="006C520C">
            <w:pPr>
              <w:pStyle w:val="ListBullet"/>
            </w:pPr>
            <w:r w:rsidRPr="006C520C">
              <w:t>use calculators, computers, software programs and printers when preparing airfare calculations.</w:t>
            </w:r>
          </w:p>
        </w:tc>
      </w:tr>
    </w:tbl>
    <w:p w:rsidR="00000000" w:rsidRPr="006C520C" w:rsidP="006C520C">
      <w:pPr>
        <w:pStyle w:val="BodyText"/>
      </w:pPr>
    </w:p>
    <w:p w:rsidR="00000000" w:rsidRPr="006C520C" w:rsidP="006C520C">
      <w:pPr>
        <w:pStyle w:val="AllowPageBreak"/>
      </w:pPr>
    </w:p>
    <w:p w:rsidR="00000000" w:rsidRPr="006C520C" w:rsidP="006C520C">
      <w:pPr>
        <w:pStyle w:val="Heading1"/>
      </w:pPr>
      <w:bookmarkStart w:id="8" w:name="O_768705"/>
      <w:bookmarkEnd w:id="8"/>
      <w:r w:rsidRPr="006C520C">
        <w:t>Unit Mapping Information</w:t>
      </w:r>
    </w:p>
    <w:p w:rsidR="00000000" w:rsidRPr="006C520C" w:rsidP="00E36313">
      <w:pPr>
        <w:pStyle w:val="BodyText"/>
      </w:pPr>
      <w:r w:rsidRPr="006C520C">
        <w:t>SITTTSL309 Source airfares for domestic flights</w:t>
      </w:r>
    </w:p>
    <w:p w:rsidR="00000000" w:rsidRPr="006C520C" w:rsidP="006C520C">
      <w:pPr>
        <w:pStyle w:val="Heading1"/>
      </w:pPr>
      <w:bookmarkStart w:id="9" w:name="O_768712"/>
      <w:bookmarkEnd w:id="9"/>
      <w:r w:rsidRPr="006C520C">
        <w:t>Links</w:t>
      </w:r>
    </w:p>
    <w:p w:rsidR="00000000" w:rsidRPr="006C520C" w:rsidP="00E36313">
      <w:pPr>
        <w:pStyle w:val="BodyText"/>
      </w:pPr>
      <w:r w:rsidRPr="006C520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85C21">
        <w:rPr>
          <w:rStyle w:val="Hyperlink"/>
        </w:rPr>
        <w:t>https://vetnet.gov.au/Pages/TrainingDocs.aspx?q=68c40a93-e51d-4e0f-bc06-899dff092694</w:t>
      </w:r>
      <w:r>
        <w:fldChar w:fldCharType="end"/>
      </w:r>
    </w:p>
    <w:p w:rsidR="00000000" w:rsidRPr="006C520C" w:rsidP="00E36313">
      <w:pPr>
        <w:pStyle w:val="BodyText"/>
        <w:sectPr w:rsidSect="006C520C">
          <w:headerReference w:type="default" r:id="rId10"/>
          <w:footerReference w:type="default" r:id="rId11"/>
          <w:pgSz w:w="11908" w:h="16833"/>
          <w:pgMar w:top="1702" w:right="1418" w:bottom="1702" w:left="1418" w:header="992" w:footer="992" w:gutter="0"/>
          <w:cols w:space="720"/>
          <w:noEndnote/>
          <w:docGrid w:linePitch="299"/>
        </w:sectPr>
      </w:pPr>
    </w:p>
    <w:p w:rsidR="00000000" w:rsidRPr="006C520C" w:rsidP="006C520C">
      <w:pPr>
        <w:pStyle w:val="SuperHeading"/>
      </w:pPr>
      <w:r w:rsidRPr="006C520C">
        <w:t>Assessment Requirements for SITTTSL011 Source airfares for domestic flights</w:t>
      </w:r>
    </w:p>
    <w:p w:rsidR="00000000" w:rsidRPr="006C520C" w:rsidP="006C520C">
      <w:pPr>
        <w:pStyle w:val="Heading1"/>
      </w:pPr>
      <w:bookmarkStart w:id="10" w:name="O_768707"/>
      <w:bookmarkEnd w:id="10"/>
      <w:r w:rsidRPr="006C520C">
        <w:t>Modification History</w:t>
      </w:r>
    </w:p>
    <w:p w:rsidR="00000000" w:rsidRPr="006C520C" w:rsidP="00E36313">
      <w:pPr>
        <w:pStyle w:val="BodyText"/>
      </w:pPr>
      <w:r w:rsidRPr="006C520C">
        <w:t>Not applicable.</w:t>
      </w:r>
    </w:p>
    <w:p w:rsidR="00000000" w:rsidRPr="006C520C" w:rsidP="006C520C">
      <w:pPr>
        <w:pStyle w:val="Heading1"/>
      </w:pPr>
      <w:bookmarkStart w:id="11" w:name="O_768708"/>
      <w:bookmarkEnd w:id="11"/>
      <w:r w:rsidRPr="006C520C">
        <w:t>Performance Evidence</w:t>
      </w:r>
    </w:p>
    <w:p w:rsidR="00000000" w:rsidRPr="006C520C" w:rsidP="00E36313">
      <w:pPr>
        <w:pStyle w:val="BodyText"/>
      </w:pPr>
      <w:r w:rsidRPr="006C520C">
        <w:t>Evidence of the ability to complete tasks outlined in elements and performance criteria of this unit in the context of the job role, and:</w:t>
      </w:r>
    </w:p>
    <w:p w:rsidR="00000000" w:rsidRPr="006C520C" w:rsidP="006C520C">
      <w:pPr>
        <w:pStyle w:val="ListBullet"/>
      </w:pPr>
      <w:r w:rsidRPr="006C520C">
        <w:t xml:space="preserve">source domestic airfares to meet the requirements of five different customers </w:t>
      </w:r>
    </w:p>
    <w:p w:rsidR="00000000" w:rsidRPr="006C520C" w:rsidP="006C520C">
      <w:pPr>
        <w:pStyle w:val="ListBullet"/>
      </w:pPr>
      <w:r w:rsidRPr="006C520C">
        <w:t>source information for the above airfa</w:t>
      </w:r>
      <w:r w:rsidRPr="006C520C">
        <w:t>res using at least three of the following sources:</w:t>
      </w:r>
    </w:p>
    <w:p w:rsidR="00000000" w:rsidRPr="006C520C" w:rsidP="006C520C">
      <w:pPr>
        <w:pStyle w:val="ListBullet2"/>
      </w:pPr>
      <w:r w:rsidRPr="006C520C">
        <w:t>computerised reservations system (CRS)</w:t>
      </w:r>
    </w:p>
    <w:p w:rsidR="00000000" w:rsidRPr="006C520C" w:rsidP="006C520C">
      <w:pPr>
        <w:pStyle w:val="ListBullet2"/>
      </w:pPr>
      <w:r w:rsidRPr="006C520C">
        <w:t>global distribution system (GDS)</w:t>
      </w:r>
    </w:p>
    <w:p w:rsidR="00000000" w:rsidRPr="006C520C" w:rsidP="006C520C">
      <w:pPr>
        <w:pStyle w:val="ListBullet2"/>
      </w:pPr>
      <w:r w:rsidRPr="006C520C">
        <w:t>information from airlines and consolidators</w:t>
      </w:r>
    </w:p>
    <w:p w:rsidR="00000000" w:rsidRPr="006C520C" w:rsidP="006C520C">
      <w:pPr>
        <w:pStyle w:val="ListBullet2"/>
      </w:pPr>
      <w:r w:rsidRPr="006C520C">
        <w:t>the internet</w:t>
      </w:r>
    </w:p>
    <w:p w:rsidR="00000000" w:rsidRPr="006C520C" w:rsidP="006C520C">
      <w:pPr>
        <w:pStyle w:val="ListBullet"/>
      </w:pPr>
      <w:r w:rsidRPr="006C520C">
        <w:t>interpret and explain to each of the above customers:</w:t>
      </w:r>
    </w:p>
    <w:p w:rsidR="00000000" w:rsidRPr="006C520C" w:rsidP="006C520C">
      <w:pPr>
        <w:pStyle w:val="ListBullet2"/>
      </w:pPr>
      <w:r w:rsidRPr="006C520C">
        <w:t>flight information</w:t>
      </w:r>
    </w:p>
    <w:p w:rsidR="00000000" w:rsidRPr="006C520C" w:rsidP="006C520C">
      <w:pPr>
        <w:pStyle w:val="ListBullet2"/>
      </w:pPr>
      <w:r w:rsidRPr="006C520C">
        <w:t>fare options</w:t>
      </w:r>
    </w:p>
    <w:p w:rsidR="00000000" w:rsidRPr="006C520C" w:rsidP="006C520C">
      <w:pPr>
        <w:pStyle w:val="ListBullet2"/>
      </w:pPr>
      <w:r w:rsidRPr="006C520C">
        <w:t>conditions applicable to specific fares</w:t>
      </w:r>
    </w:p>
    <w:p w:rsidR="00000000" w:rsidRPr="006C520C" w:rsidP="006C520C">
      <w:pPr>
        <w:pStyle w:val="ListBullet"/>
      </w:pPr>
      <w:r w:rsidRPr="006C520C">
        <w:t>create flight itineraries for each of the above customers</w:t>
      </w:r>
    </w:p>
    <w:p w:rsidR="00000000" w:rsidRPr="006C520C" w:rsidP="006C520C">
      <w:pPr>
        <w:pStyle w:val="ListBullet"/>
      </w:pPr>
      <w:r w:rsidRPr="006C520C">
        <w:t>complete activities within commercial time constraints and deadlines determined by the customer or the organisation.</w:t>
      </w:r>
    </w:p>
    <w:p w:rsidR="00000000" w:rsidRPr="006C520C" w:rsidP="006C520C">
      <w:pPr>
        <w:pStyle w:val="AllowPageBreak"/>
      </w:pPr>
    </w:p>
    <w:p w:rsidR="00000000" w:rsidRPr="006C520C" w:rsidP="006C520C">
      <w:pPr>
        <w:pStyle w:val="Heading1"/>
      </w:pPr>
      <w:bookmarkStart w:id="12" w:name="O_768709"/>
      <w:bookmarkEnd w:id="12"/>
      <w:r w:rsidRPr="006C520C">
        <w:t xml:space="preserve">Knowledge </w:t>
      </w:r>
      <w:r w:rsidRPr="006C520C">
        <w:t>Evidence</w:t>
      </w:r>
    </w:p>
    <w:p w:rsidR="00000000" w:rsidRPr="006C520C" w:rsidP="00E36313">
      <w:pPr>
        <w:pStyle w:val="BodyText"/>
      </w:pPr>
      <w:r w:rsidRPr="006C520C">
        <w:t>Demonstrated knowledge required to complete the tasks outlined in elements and performance criteria of this unit:</w:t>
      </w:r>
    </w:p>
    <w:p w:rsidR="00000000" w:rsidRPr="006C520C" w:rsidP="006C520C">
      <w:pPr>
        <w:pStyle w:val="ListBullet"/>
      </w:pPr>
      <w:r w:rsidRPr="006C520C">
        <w:t>sources of information for:</w:t>
      </w:r>
    </w:p>
    <w:p w:rsidR="00000000" w:rsidRPr="006C520C" w:rsidP="006C520C">
      <w:pPr>
        <w:pStyle w:val="ListBullet2"/>
      </w:pPr>
      <w:r w:rsidRPr="006C520C">
        <w:t>domestic flight schedules:</w:t>
      </w:r>
    </w:p>
    <w:p w:rsidR="00000000" w:rsidRPr="006C520C" w:rsidP="006C520C">
      <w:pPr>
        <w:pStyle w:val="ListBullet3"/>
      </w:pPr>
      <w:r w:rsidRPr="006C520C">
        <w:t>direct and connecting services</w:t>
      </w:r>
    </w:p>
    <w:p w:rsidR="00000000" w:rsidRPr="006C520C" w:rsidP="006C520C">
      <w:pPr>
        <w:pStyle w:val="ListBullet3"/>
      </w:pPr>
      <w:r w:rsidRPr="006C520C">
        <w:t>minimum connecting times (MCT)</w:t>
      </w:r>
    </w:p>
    <w:p w:rsidR="00000000" w:rsidRPr="006C520C" w:rsidP="006C520C">
      <w:pPr>
        <w:pStyle w:val="ListBullet2"/>
      </w:pPr>
      <w:r w:rsidRPr="006C520C">
        <w:t>airline codes</w:t>
      </w:r>
    </w:p>
    <w:p w:rsidR="00000000" w:rsidRPr="006C520C" w:rsidP="006C520C">
      <w:pPr>
        <w:pStyle w:val="ListBullet2"/>
      </w:pPr>
      <w:r w:rsidRPr="006C520C">
        <w:t>airport codes</w:t>
      </w:r>
    </w:p>
    <w:p w:rsidR="00000000" w:rsidRPr="006C520C" w:rsidP="006C520C">
      <w:pPr>
        <w:pStyle w:val="ListBullet2"/>
      </w:pPr>
      <w:r w:rsidRPr="006C520C">
        <w:t>domestic fares:</w:t>
      </w:r>
    </w:p>
    <w:p w:rsidR="00000000" w:rsidRPr="006C520C" w:rsidP="006C520C">
      <w:pPr>
        <w:pStyle w:val="ListBullet3"/>
      </w:pPr>
      <w:r w:rsidRPr="006C520C">
        <w:t>published fare types and classes</w:t>
      </w:r>
    </w:p>
    <w:p w:rsidR="00000000" w:rsidRPr="006C520C" w:rsidP="006C520C">
      <w:pPr>
        <w:pStyle w:val="ListBullet3"/>
      </w:pPr>
      <w:r w:rsidRPr="006C520C">
        <w:t>normal fares</w:t>
      </w:r>
    </w:p>
    <w:p w:rsidR="00000000" w:rsidRPr="006C520C" w:rsidP="006C520C">
      <w:pPr>
        <w:pStyle w:val="ListBullet3"/>
      </w:pPr>
      <w:r w:rsidRPr="006C520C">
        <w:t>concession fares</w:t>
      </w:r>
    </w:p>
    <w:p w:rsidR="00000000" w:rsidRPr="006C520C" w:rsidP="006C520C">
      <w:pPr>
        <w:pStyle w:val="ListBullet3"/>
      </w:pPr>
      <w:r w:rsidRPr="006C520C">
        <w:t>promotional fares currently available</w:t>
      </w:r>
    </w:p>
    <w:p w:rsidR="00000000" w:rsidRPr="006C520C" w:rsidP="006C520C">
      <w:pPr>
        <w:pStyle w:val="ListBullet3"/>
      </w:pPr>
      <w:r w:rsidRPr="006C520C">
        <w:t>fare conditions</w:t>
      </w:r>
    </w:p>
    <w:p w:rsidR="00000000" w:rsidRPr="006C520C" w:rsidP="006C520C">
      <w:pPr>
        <w:pStyle w:val="ListBullet2"/>
      </w:pPr>
      <w:r w:rsidRPr="006C520C">
        <w:t>payment and ticketing deadline</w:t>
      </w:r>
    </w:p>
    <w:p w:rsidR="00000000" w:rsidRPr="006C520C" w:rsidP="006C520C">
      <w:pPr>
        <w:pStyle w:val="ListBullet2"/>
      </w:pPr>
      <w:r w:rsidRPr="006C520C">
        <w:t>taxes, fees and surcharges</w:t>
      </w:r>
    </w:p>
    <w:p w:rsidR="00000000" w:rsidRPr="006C520C" w:rsidP="006C520C">
      <w:pPr>
        <w:pStyle w:val="ListBullet"/>
      </w:pPr>
      <w:r w:rsidRPr="006C520C">
        <w:t>domestic airfare conditions:</w:t>
      </w:r>
    </w:p>
    <w:p w:rsidR="00000000" w:rsidRPr="006C520C" w:rsidP="006C520C">
      <w:pPr>
        <w:pStyle w:val="ListBullet2"/>
      </w:pPr>
      <w:r w:rsidRPr="006C520C">
        <w:t>amendment fees</w:t>
      </w:r>
    </w:p>
    <w:p w:rsidR="00000000" w:rsidRPr="006C520C" w:rsidP="006C520C">
      <w:pPr>
        <w:pStyle w:val="ListBullet2"/>
      </w:pPr>
      <w:r w:rsidRPr="006C520C">
        <w:t>availability of:</w:t>
      </w:r>
    </w:p>
    <w:p w:rsidR="00000000" w:rsidRPr="006C520C" w:rsidP="006C520C">
      <w:pPr>
        <w:pStyle w:val="ListBullet3"/>
      </w:pPr>
      <w:r w:rsidRPr="006C520C">
        <w:t>any type of change to the air itinerary</w:t>
      </w:r>
    </w:p>
    <w:p w:rsidR="00000000" w:rsidRPr="006C520C" w:rsidP="006C520C">
      <w:pPr>
        <w:pStyle w:val="ListBullet3"/>
      </w:pPr>
      <w:r w:rsidRPr="006C520C">
        <w:t>changes to class of travel</w:t>
      </w:r>
    </w:p>
    <w:p w:rsidR="00000000" w:rsidRPr="006C520C" w:rsidP="006C520C">
      <w:pPr>
        <w:pStyle w:val="ListBullet3"/>
      </w:pPr>
      <w:r w:rsidRPr="006C520C">
        <w:t>change to name on ticket</w:t>
      </w:r>
    </w:p>
    <w:p w:rsidR="00000000" w:rsidRPr="006C520C" w:rsidP="006C520C">
      <w:pPr>
        <w:pStyle w:val="ListBullet3"/>
      </w:pPr>
      <w:r w:rsidRPr="006C520C">
        <w:t>refunds or credit notes in the event of cancellation</w:t>
      </w:r>
    </w:p>
    <w:p w:rsidR="00000000" w:rsidRPr="006C520C" w:rsidP="006C520C">
      <w:pPr>
        <w:pStyle w:val="ListBullet2"/>
      </w:pPr>
      <w:r w:rsidRPr="006C520C">
        <w:t>baggage allowance</w:t>
      </w:r>
    </w:p>
    <w:p w:rsidR="00000000" w:rsidRPr="006C520C" w:rsidP="006C520C">
      <w:pPr>
        <w:pStyle w:val="ListBullet2"/>
      </w:pPr>
      <w:r w:rsidRPr="006C520C">
        <w:t>cancellation charges</w:t>
      </w:r>
    </w:p>
    <w:p w:rsidR="00000000" w:rsidRPr="006C520C" w:rsidP="006C520C">
      <w:pPr>
        <w:pStyle w:val="ListBullet2"/>
      </w:pPr>
      <w:r w:rsidRPr="006C520C">
        <w:t>excess baggage charges</w:t>
      </w:r>
    </w:p>
    <w:p w:rsidR="00000000" w:rsidRPr="006C520C" w:rsidP="006C520C">
      <w:pPr>
        <w:pStyle w:val="ListBullet2"/>
      </w:pPr>
      <w:r w:rsidRPr="006C520C">
        <w:t>extensions to ticketing deadline</w:t>
      </w:r>
    </w:p>
    <w:p w:rsidR="00000000" w:rsidRPr="006C520C" w:rsidP="006C520C">
      <w:pPr>
        <w:pStyle w:val="ListBullet2"/>
      </w:pPr>
      <w:r w:rsidRPr="006C520C">
        <w:t>payment deadline</w:t>
      </w:r>
    </w:p>
    <w:p w:rsidR="00000000" w:rsidRPr="006C520C" w:rsidP="006C520C">
      <w:pPr>
        <w:pStyle w:val="ListBullet2"/>
      </w:pPr>
      <w:r w:rsidRPr="006C520C">
        <w:t>restricted articles in baggage</w:t>
      </w:r>
    </w:p>
    <w:p w:rsidR="00000000" w:rsidRPr="006C520C" w:rsidP="006C520C">
      <w:pPr>
        <w:pStyle w:val="ListBullet2"/>
      </w:pPr>
      <w:r w:rsidRPr="006C520C">
        <w:t xml:space="preserve">ticketing deadline </w:t>
      </w:r>
    </w:p>
    <w:p w:rsidR="00000000" w:rsidRPr="006C520C" w:rsidP="006C520C">
      <w:pPr>
        <w:pStyle w:val="ListBullet2"/>
      </w:pPr>
      <w:r w:rsidRPr="006C520C">
        <w:t>time limits for passenger name records (PNRs)</w:t>
      </w:r>
    </w:p>
    <w:p w:rsidR="00000000" w:rsidRPr="006C520C" w:rsidP="006C520C">
      <w:pPr>
        <w:pStyle w:val="ListBullet"/>
      </w:pPr>
      <w:r w:rsidRPr="006C520C">
        <w:t>content and format of information provided by airlines and consolidators:</w:t>
      </w:r>
    </w:p>
    <w:p w:rsidR="00000000" w:rsidRPr="006C520C" w:rsidP="006C520C">
      <w:pPr>
        <w:pStyle w:val="ListBullet2"/>
      </w:pPr>
      <w:r w:rsidRPr="006C520C">
        <w:t>fare schedules</w:t>
      </w:r>
    </w:p>
    <w:p w:rsidR="00000000" w:rsidRPr="006C520C" w:rsidP="006C520C">
      <w:pPr>
        <w:pStyle w:val="ListBullet2"/>
      </w:pPr>
      <w:r w:rsidRPr="006C520C">
        <w:t>flight schedules</w:t>
      </w:r>
    </w:p>
    <w:p w:rsidR="00000000" w:rsidRPr="006C520C" w:rsidP="006C520C">
      <w:pPr>
        <w:pStyle w:val="ListBullet2"/>
      </w:pPr>
      <w:r w:rsidRPr="006C520C">
        <w:t>published fares</w:t>
      </w:r>
    </w:p>
    <w:p w:rsidR="00000000" w:rsidRPr="006C520C" w:rsidP="006C520C">
      <w:pPr>
        <w:pStyle w:val="ListBullet2"/>
      </w:pPr>
      <w:r w:rsidRPr="006C520C">
        <w:t>special bulletins</w:t>
      </w:r>
    </w:p>
    <w:p w:rsidR="00000000" w:rsidRPr="006C520C" w:rsidP="006C520C">
      <w:pPr>
        <w:pStyle w:val="ListBullet2"/>
      </w:pPr>
      <w:r w:rsidRPr="006C520C">
        <w:t>websites</w:t>
      </w:r>
    </w:p>
    <w:p w:rsidR="00000000" w:rsidRPr="006C520C" w:rsidP="006C520C">
      <w:pPr>
        <w:pStyle w:val="ListBullet"/>
      </w:pPr>
      <w:r w:rsidRPr="006C520C">
        <w:t>formats used to calculate and record airfares.</w:t>
      </w:r>
    </w:p>
    <w:p w:rsidR="00000000" w:rsidRPr="006C520C" w:rsidP="006C520C">
      <w:pPr>
        <w:pStyle w:val="AllowPageBreak"/>
      </w:pPr>
    </w:p>
    <w:p w:rsidR="00000000" w:rsidRPr="006C520C" w:rsidP="006C520C">
      <w:pPr>
        <w:pStyle w:val="Heading1"/>
      </w:pPr>
      <w:bookmarkStart w:id="13" w:name="O_768710"/>
      <w:bookmarkEnd w:id="13"/>
      <w:r w:rsidRPr="006C520C">
        <w:t>Assessment Conditions</w:t>
      </w:r>
    </w:p>
    <w:p w:rsidR="00000000" w:rsidRPr="006C520C" w:rsidP="00E36313">
      <w:pPr>
        <w:pStyle w:val="BodyText"/>
      </w:pPr>
      <w:r w:rsidRPr="006C520C">
        <w:t>Skills must be demonstrated in a tourism or travel business operation or activity that sells domestic airfares. This can be:</w:t>
      </w:r>
    </w:p>
    <w:p w:rsidR="00000000" w:rsidRPr="006C520C" w:rsidP="006C520C">
      <w:pPr>
        <w:pStyle w:val="ListBullet"/>
      </w:pPr>
      <w:r w:rsidRPr="006C520C">
        <w:t>an industry workplace</w:t>
      </w:r>
    </w:p>
    <w:p w:rsidR="00000000" w:rsidRPr="006C520C" w:rsidP="006C520C">
      <w:pPr>
        <w:pStyle w:val="ListBullet"/>
      </w:pPr>
      <w:r w:rsidRPr="006C520C">
        <w:t>a simulated industry environment set up for the purposes of assessment.</w:t>
      </w:r>
    </w:p>
    <w:p w:rsidR="00000000" w:rsidRPr="006C520C" w:rsidP="006C520C">
      <w:pPr>
        <w:pStyle w:val="BodyText"/>
      </w:pPr>
    </w:p>
    <w:p w:rsidR="00000000" w:rsidRPr="006C520C" w:rsidP="00E36313">
      <w:pPr>
        <w:pStyle w:val="BodyText"/>
      </w:pPr>
      <w:r w:rsidRPr="006C520C">
        <w:t>Assessment must ensure access to:</w:t>
      </w:r>
    </w:p>
    <w:p w:rsidR="00000000" w:rsidRPr="006C520C" w:rsidP="006C520C">
      <w:pPr>
        <w:pStyle w:val="ListBullet"/>
      </w:pPr>
      <w:r w:rsidRPr="006C520C">
        <w:t xml:space="preserve">computers, software programs, printers, and CRS currently used in the tourism or travel industry to facilitate </w:t>
      </w:r>
      <w:r w:rsidRPr="006C520C">
        <w:t>domestic airfare quotes</w:t>
      </w:r>
    </w:p>
    <w:p w:rsidR="00000000" w:rsidRPr="006C520C" w:rsidP="006C520C">
      <w:pPr>
        <w:pStyle w:val="ListBullet"/>
      </w:pPr>
      <w:r w:rsidRPr="006C520C">
        <w:t>current airline and consolidator documentation or computer data, published fares, schedules and bulletins outlining fares and conditions</w:t>
      </w:r>
    </w:p>
    <w:p w:rsidR="00000000" w:rsidRPr="006C520C" w:rsidP="006C520C">
      <w:pPr>
        <w:pStyle w:val="ListBullet"/>
      </w:pPr>
      <w:r w:rsidRPr="006C520C">
        <w:t>internet and email</w:t>
      </w:r>
    </w:p>
    <w:p w:rsidR="00000000" w:rsidRPr="006C520C" w:rsidP="006C520C">
      <w:pPr>
        <w:pStyle w:val="ListBullet"/>
      </w:pPr>
      <w:r w:rsidRPr="006C520C">
        <w:t>storage for computer data</w:t>
      </w:r>
    </w:p>
    <w:p w:rsidR="00000000" w:rsidRPr="006C520C" w:rsidP="006C520C">
      <w:pPr>
        <w:pStyle w:val="ListBullet"/>
      </w:pPr>
      <w:r w:rsidRPr="006C520C">
        <w:t>telephone</w:t>
      </w:r>
    </w:p>
    <w:p w:rsidR="00000000" w:rsidRPr="006C520C" w:rsidP="006C520C">
      <w:pPr>
        <w:pStyle w:val="ListBullet"/>
      </w:pPr>
      <w:r w:rsidRPr="006C520C">
        <w:t>customers with whom the individual can i</w:t>
      </w:r>
      <w:r w:rsidRPr="006C520C">
        <w:t>nteract; these can be:</w:t>
      </w:r>
    </w:p>
    <w:p w:rsidR="00000000" w:rsidRPr="006C520C" w:rsidP="006C520C">
      <w:pPr>
        <w:pStyle w:val="ListBullet2"/>
      </w:pPr>
      <w:r w:rsidRPr="006C520C">
        <w:t>customers in an industry workplace who are assisted by the individual during the assessment process; or</w:t>
      </w:r>
    </w:p>
    <w:p w:rsidR="00000000" w:rsidRPr="006C520C" w:rsidP="006C520C">
      <w:pPr>
        <w:pStyle w:val="ListBullet2"/>
      </w:pPr>
      <w:r w:rsidRPr="006C520C">
        <w:t>individuals who participate in role plays or simulated activities, set up for the purpose of assessment, in a simulated industry</w:t>
      </w:r>
      <w:r w:rsidRPr="006C520C">
        <w:t xml:space="preserve"> environment operated within a training organisation.</w:t>
      </w:r>
    </w:p>
    <w:p w:rsidR="00000000" w:rsidRPr="006C520C" w:rsidP="006C520C">
      <w:pPr>
        <w:pStyle w:val="BodyText"/>
      </w:pPr>
    </w:p>
    <w:p w:rsidR="00000000" w:rsidRPr="006C520C" w:rsidP="00E36313">
      <w:pPr>
        <w:pStyle w:val="BodyText"/>
      </w:pPr>
      <w:r w:rsidRPr="006C520C">
        <w:t>Assessors must satisfy the Standards for Registered Training Organisations’ requirements for assessors; and:</w:t>
      </w:r>
    </w:p>
    <w:p w:rsidR="00000000" w:rsidRPr="006C520C" w:rsidP="006C520C">
      <w:pPr>
        <w:pStyle w:val="ListBullet"/>
      </w:pPr>
      <w:r w:rsidRPr="006C520C">
        <w:t>have worked in industry for at least three years where they have applied the skills and kno</w:t>
      </w:r>
      <w:r w:rsidRPr="006C520C">
        <w:t>wledge of this unit of competency.</w:t>
      </w:r>
    </w:p>
    <w:p w:rsidR="00000000" w:rsidRPr="006C520C" w:rsidP="006C520C">
      <w:pPr>
        <w:pStyle w:val="AllowPageBreak"/>
      </w:pPr>
    </w:p>
    <w:p w:rsidR="00000000" w:rsidRPr="006C520C" w:rsidP="006C520C">
      <w:pPr>
        <w:pStyle w:val="Heading1"/>
      </w:pPr>
      <w:bookmarkStart w:id="14" w:name="O_768713"/>
      <w:bookmarkEnd w:id="14"/>
      <w:r w:rsidRPr="006C520C">
        <w:t>Links</w:t>
      </w:r>
    </w:p>
    <w:p w:rsidR="00000000" w:rsidRPr="006C520C" w:rsidP="00E36313">
      <w:pPr>
        <w:pStyle w:val="BodyText"/>
      </w:pPr>
      <w:r w:rsidRPr="006C520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85C21">
        <w:rPr>
          <w:rStyle w:val="Hyperlink"/>
        </w:rPr>
        <w:t>https://vetnet.gov.au/Pages/TrainingDocs.aspx?q=68c40a93-e51d-4e0f-bc06-899dff092694</w:t>
      </w:r>
      <w:r>
        <w:fldChar w:fldCharType="end"/>
      </w:r>
    </w:p>
    <w:p w:rsidR="00000000" w:rsidRPr="006C520C" w:rsidP="006C520C"/>
    <w:sectPr w:rsidSect="006C52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0C" w:rsidRPr="00E36313" w:rsidP="00E363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313" w:rsidP="006C52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6313" w:rsidP="006C52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36313" w:rsidP="006C52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0C" w:rsidP="006C520C">
    <w:pPr>
      <w:pStyle w:val="Footer"/>
      <w:framePr w:wrap="around"/>
    </w:pPr>
    <w:r>
      <w:fldChar w:fldCharType="begin"/>
    </w:r>
    <w:r>
      <w:instrText xml:space="preserve"> DOCPROPERTY  Subject  \* MERGEFORMAT </w:instrText>
    </w:r>
    <w:r>
      <w:fldChar w:fldCharType="separate"/>
    </w:r>
    <w:r w:rsidR="00E36313">
      <w:t>Approved</w:t>
    </w:r>
    <w:r w:rsidR="00E36313">
      <w:fldChar w:fldCharType="end"/>
    </w:r>
    <w:r>
      <w:tab/>
      <w:t xml:space="preserve">Page </w:t>
    </w:r>
    <w:r>
      <w:fldChar w:fldCharType="begin"/>
    </w:r>
    <w:r>
      <w:instrText xml:space="preserve"> PAGE  \* Arabic  \* MERGEFORMAT </w:instrText>
    </w:r>
    <w:r>
      <w:fldChar w:fldCharType="separate"/>
    </w:r>
    <w:r w:rsidR="00E363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6313">
      <w:rPr>
        <w:noProof/>
      </w:rPr>
      <w:t>4</w:t>
    </w:r>
    <w:r>
      <w:rPr>
        <w:noProof/>
      </w:rPr>
      <w:fldChar w:fldCharType="end"/>
    </w:r>
  </w:p>
  <w:p w:rsidR="006C520C" w:rsidP="006C520C">
    <w:pPr>
      <w:pStyle w:val="Footer"/>
      <w:framePr w:wrap="around"/>
    </w:pPr>
    <w:r>
      <w:t xml:space="preserve">© Commonwealth of Australia, </w:t>
    </w:r>
    <w:r>
      <w:fldChar w:fldCharType="begin"/>
    </w:r>
    <w:r>
      <w:instrText xml:space="preserve"> DATE  \@ "yyyy"  \* MERGEFORMAT </w:instrText>
    </w:r>
    <w:r>
      <w:fldChar w:fldCharType="separate"/>
    </w:r>
    <w:r w:rsidR="00E36313">
      <w:rPr>
        <w:noProof/>
      </w:rPr>
      <w:t>2025</w:t>
    </w:r>
    <w:r>
      <w:fldChar w:fldCharType="end"/>
    </w:r>
    <w:r>
      <w:tab/>
    </w:r>
    <w:r>
      <w:fldChar w:fldCharType="begin"/>
    </w:r>
    <w:r>
      <w:instrText xml:space="preserve"> DOCPROPERTY  Author  \* MERGEFORMAT </w:instrText>
    </w:r>
    <w:r>
      <w:fldChar w:fldCharType="separate"/>
    </w:r>
    <w:r w:rsidR="00E36313">
      <w:t>Service and Creative Skills Australia</w:t>
    </w:r>
    <w:r w:rsidR="00E36313">
      <w:fldChar w:fldCharType="end"/>
    </w:r>
  </w:p>
  <w:p w:rsidR="006C520C" w:rsidP="006C52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3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520C" w:rsidRPr="00E36313" w:rsidP="00E363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313" w:rsidRPr="002D2AF8" w:rsidP="006C520C">
    <w:pPr>
      <w:pStyle w:val="Header"/>
      <w:framePr w:wrap="around"/>
    </w:pPr>
    <w:r>
      <w:fldChar w:fldCharType="begin"/>
    </w:r>
    <w:r>
      <w:instrText xml:space="preserve"> TITLE   \* MERGEFORMAT </w:instrText>
    </w:r>
    <w:r>
      <w:fldChar w:fldCharType="separate"/>
    </w:r>
    <w:r>
      <w:t>SITTTSL011 Source airfares for domestic flights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6313" w:rsidP="006C52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0C" w:rsidRPr="002D2AF8" w:rsidP="006C520C">
    <w:pPr>
      <w:pStyle w:val="Header"/>
      <w:framePr w:wrap="around"/>
    </w:pPr>
    <w:r>
      <w:fldChar w:fldCharType="begin"/>
    </w:r>
    <w:r>
      <w:instrText xml:space="preserve"> TITLE   \* MERGEFORMAT </w:instrText>
    </w:r>
    <w:r>
      <w:fldChar w:fldCharType="separate"/>
    </w:r>
    <w:r w:rsidR="00E36313">
      <w:t>SITTTSL011 Source airfares for domestic flights</w:t>
    </w:r>
    <w:r w:rsidR="00E36313">
      <w:fldChar w:fldCharType="end"/>
    </w:r>
    <w:r>
      <w:tab/>
      <w:t xml:space="preserve">Date this document was generated: </w:t>
    </w:r>
    <w:r>
      <w:fldChar w:fldCharType="begin"/>
    </w:r>
    <w:r>
      <w:instrText xml:space="preserve"> CREATEDATE  \@ "d MMMM yyyy"  \* MERGEFORMAT </w:instrText>
    </w:r>
    <w:r>
      <w:fldChar w:fldCharType="separate"/>
    </w:r>
    <w:r w:rsidR="00E36313">
      <w:rPr>
        <w:noProof/>
      </w:rPr>
      <w:t>2 March 2025</w:t>
    </w:r>
    <w:r>
      <w:fldChar w:fldCharType="end"/>
    </w:r>
  </w:p>
  <w:p w:rsidR="006C520C" w:rsidP="006C52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946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1E8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140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2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20C"/>
    <w:pPr>
      <w:spacing w:before="360" w:after="60"/>
      <w:outlineLvl w:val="0"/>
    </w:pPr>
    <w:rPr>
      <w:sz w:val="32"/>
    </w:rPr>
  </w:style>
  <w:style w:type="paragraph" w:styleId="Heading2">
    <w:name w:val="heading 2"/>
    <w:basedOn w:val="HeadingBase"/>
    <w:next w:val="BodyText"/>
    <w:link w:val="Heading2Char"/>
    <w:qFormat/>
    <w:rsid w:val="006C520C"/>
    <w:pPr>
      <w:keepLines/>
      <w:spacing w:before="240" w:after="120"/>
      <w:outlineLvl w:val="1"/>
    </w:pPr>
    <w:rPr>
      <w:sz w:val="28"/>
      <w:szCs w:val="40"/>
    </w:rPr>
  </w:style>
  <w:style w:type="paragraph" w:styleId="Heading3">
    <w:name w:val="heading 3"/>
    <w:basedOn w:val="HeadingBase"/>
    <w:next w:val="BodyText"/>
    <w:link w:val="Heading3Char"/>
    <w:qFormat/>
    <w:rsid w:val="006C520C"/>
    <w:pPr>
      <w:spacing w:before="180" w:after="120"/>
      <w:outlineLvl w:val="2"/>
    </w:pPr>
    <w:rPr>
      <w:spacing w:val="-10"/>
      <w:kern w:val="32"/>
    </w:rPr>
  </w:style>
  <w:style w:type="paragraph" w:styleId="Heading4">
    <w:name w:val="heading 4"/>
    <w:basedOn w:val="HeadingBase"/>
    <w:next w:val="BodyText"/>
    <w:link w:val="Heading4Char"/>
    <w:qFormat/>
    <w:rsid w:val="006C520C"/>
    <w:pPr>
      <w:spacing w:before="160" w:after="120"/>
      <w:outlineLvl w:val="3"/>
    </w:pPr>
    <w:rPr>
      <w:sz w:val="22"/>
    </w:rPr>
  </w:style>
  <w:style w:type="paragraph" w:styleId="Heading5">
    <w:name w:val="heading 5"/>
    <w:basedOn w:val="HeadingBase"/>
    <w:next w:val="Normal"/>
    <w:link w:val="Heading5Char"/>
    <w:qFormat/>
    <w:rsid w:val="006C520C"/>
    <w:pPr>
      <w:spacing w:before="80"/>
      <w:outlineLvl w:val="4"/>
    </w:pPr>
    <w:rPr>
      <w:color w:val="918585"/>
      <w:sz w:val="20"/>
    </w:rPr>
  </w:style>
  <w:style w:type="paragraph" w:styleId="Heading6">
    <w:name w:val="heading 6"/>
    <w:basedOn w:val="HeadingBase"/>
    <w:next w:val="Normal"/>
    <w:link w:val="Heading6Char"/>
    <w:qFormat/>
    <w:rsid w:val="006C520C"/>
    <w:pPr>
      <w:spacing w:before="60"/>
      <w:outlineLvl w:val="5"/>
    </w:pPr>
    <w:rPr>
      <w:color w:val="918585"/>
      <w:sz w:val="20"/>
    </w:rPr>
  </w:style>
  <w:style w:type="paragraph" w:styleId="Heading7">
    <w:name w:val="heading 7"/>
    <w:basedOn w:val="Normal"/>
    <w:next w:val="Normal"/>
    <w:link w:val="Heading7Char"/>
    <w:qFormat/>
    <w:rsid w:val="006C520C"/>
    <w:pPr>
      <w:ind w:left="720"/>
      <w:outlineLvl w:val="6"/>
    </w:pPr>
    <w:rPr>
      <w:i/>
    </w:rPr>
  </w:style>
  <w:style w:type="paragraph" w:styleId="Heading8">
    <w:name w:val="heading 8"/>
    <w:basedOn w:val="Normal"/>
    <w:next w:val="Normal"/>
    <w:link w:val="Heading8Char"/>
    <w:qFormat/>
    <w:rsid w:val="006C520C"/>
    <w:pPr>
      <w:ind w:left="720"/>
      <w:outlineLvl w:val="7"/>
    </w:pPr>
    <w:rPr>
      <w:i/>
    </w:rPr>
  </w:style>
  <w:style w:type="paragraph" w:styleId="Heading9">
    <w:name w:val="heading 9"/>
    <w:basedOn w:val="Normal"/>
    <w:next w:val="Normal"/>
    <w:link w:val="Heading9Char"/>
    <w:qFormat/>
    <w:rsid w:val="006C520C"/>
    <w:pPr>
      <w:ind w:left="720"/>
      <w:outlineLvl w:val="8"/>
    </w:pPr>
    <w:rPr>
      <w:i/>
    </w:rPr>
  </w:style>
  <w:style w:type="character" w:default="1" w:styleId="DefaultParagraphFont">
    <w:name w:val="Default Paragraph Font"/>
    <w:uiPriority w:val="1"/>
    <w:unhideWhenUsed/>
    <w:rsid w:val="006C52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20C"/>
  </w:style>
  <w:style w:type="character" w:customStyle="1" w:styleId="Heading1Char">
    <w:name w:val="Heading 1 Char"/>
    <w:basedOn w:val="DefaultParagraphFont"/>
    <w:link w:val="Heading1"/>
    <w:rsid w:val="006C520C"/>
    <w:rPr>
      <w:rFonts w:ascii="Times New Roman" w:eastAsia="Times New Roman" w:hAnsi="Times New Roman" w:cs="Times New Roman"/>
      <w:b/>
      <w:sz w:val="32"/>
      <w:szCs w:val="20"/>
      <w:lang w:eastAsia="en-US"/>
    </w:rPr>
  </w:style>
  <w:style w:type="paragraph" w:styleId="BodyText">
    <w:name w:val="Body Text"/>
    <w:basedOn w:val="Normal"/>
    <w:link w:val="BodyTextChar"/>
    <w:rsid w:val="006C52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520C"/>
    <w:rPr>
      <w:rFonts w:ascii="Times New Roman" w:eastAsia="Times New Roman" w:hAnsi="Times New Roman" w:cs="Times New Roman"/>
      <w:sz w:val="24"/>
      <w:lang w:eastAsia="en-US"/>
    </w:rPr>
  </w:style>
  <w:style w:type="paragraph" w:styleId="List">
    <w:name w:val="List"/>
    <w:basedOn w:val="BodyText"/>
    <w:next w:val="BodyText"/>
    <w:rsid w:val="006C520C"/>
    <w:pPr>
      <w:tabs>
        <w:tab w:val="left" w:pos="340"/>
      </w:tabs>
      <w:spacing w:before="60" w:after="60"/>
      <w:ind w:left="340" w:hanging="340"/>
    </w:pPr>
  </w:style>
  <w:style w:type="paragraph" w:styleId="ListBullet">
    <w:name w:val="List Bullet"/>
    <w:basedOn w:val="List"/>
    <w:rsid w:val="006C520C"/>
    <w:pPr>
      <w:numPr>
        <w:numId w:val="13"/>
      </w:numPr>
      <w:tabs>
        <w:tab w:val="clear" w:pos="340"/>
      </w:tabs>
      <w:spacing w:before="40" w:after="40"/>
    </w:pPr>
  </w:style>
  <w:style w:type="character" w:customStyle="1" w:styleId="SpecialBold">
    <w:name w:val="Special Bold"/>
    <w:basedOn w:val="DefaultParagraphFont"/>
    <w:rsid w:val="006C520C"/>
    <w:rPr>
      <w:b/>
      <w:spacing w:val="0"/>
    </w:rPr>
  </w:style>
  <w:style w:type="paragraph" w:styleId="ListBullet2">
    <w:name w:val="List Bullet 2"/>
    <w:basedOn w:val="List2"/>
    <w:rsid w:val="006C520C"/>
    <w:pPr>
      <w:numPr>
        <w:numId w:val="14"/>
      </w:numPr>
      <w:tabs>
        <w:tab w:val="clear" w:pos="680"/>
      </w:tabs>
    </w:pPr>
  </w:style>
  <w:style w:type="paragraph" w:customStyle="1" w:styleId="SuperHeading">
    <w:name w:val="SuperHeading"/>
    <w:basedOn w:val="Normal"/>
    <w:rsid w:val="006C520C"/>
    <w:pPr>
      <w:spacing w:before="240" w:after="120"/>
      <w:outlineLvl w:val="0"/>
    </w:pPr>
    <w:rPr>
      <w:rFonts w:ascii="Times New Roman" w:hAnsi="Times New Roman"/>
      <w:b/>
      <w:sz w:val="32"/>
    </w:rPr>
  </w:style>
  <w:style w:type="paragraph" w:customStyle="1" w:styleId="AllowPageBreak">
    <w:name w:val="AllowPageBreak"/>
    <w:rsid w:val="006C52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520C"/>
    <w:pPr>
      <w:numPr>
        <w:numId w:val="3"/>
      </w:numPr>
      <w:tabs>
        <w:tab w:val="clear" w:pos="1021"/>
      </w:tabs>
      <w:ind w:left="1037" w:hanging="357"/>
    </w:pPr>
  </w:style>
  <w:style w:type="character" w:customStyle="1" w:styleId="Heading2Char">
    <w:name w:val="Heading 2 Char"/>
    <w:basedOn w:val="DefaultParagraphFont"/>
    <w:link w:val="Heading2"/>
    <w:rsid w:val="006C52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2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2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2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2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2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2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20C"/>
    <w:rPr>
      <w:rFonts w:ascii="Courier New" w:eastAsia="Times New Roman" w:hAnsi="Courier New" w:cs="Times New Roman"/>
      <w:i/>
      <w:szCs w:val="20"/>
      <w:lang w:eastAsia="en-US"/>
    </w:rPr>
  </w:style>
  <w:style w:type="paragraph" w:customStyle="1" w:styleId="HeadingBase">
    <w:name w:val="Heading Base"/>
    <w:rsid w:val="006C52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20C"/>
    <w:pPr>
      <w:tabs>
        <w:tab w:val="right" w:leader="dot" w:pos="9072"/>
      </w:tabs>
      <w:ind w:left="567"/>
    </w:pPr>
    <w:rPr>
      <w:szCs w:val="22"/>
    </w:rPr>
  </w:style>
  <w:style w:type="paragraph" w:customStyle="1" w:styleId="TOCBase">
    <w:name w:val="TOC Base"/>
    <w:rsid w:val="006C52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20C"/>
    <w:pPr>
      <w:tabs>
        <w:tab w:val="right" w:leader="dot" w:pos="9072"/>
      </w:tabs>
      <w:spacing w:before="40" w:after="40"/>
      <w:ind w:left="284"/>
    </w:pPr>
    <w:rPr>
      <w:rFonts w:ascii="Times New Roman" w:hAnsi="Times New Roman"/>
    </w:rPr>
  </w:style>
  <w:style w:type="paragraph" w:styleId="TOC1">
    <w:name w:val="toc 1"/>
    <w:basedOn w:val="TOCBase"/>
    <w:next w:val="Normal"/>
    <w:rsid w:val="006C52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52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20C"/>
    <w:rPr>
      <w:rFonts w:ascii="Times New Roman" w:eastAsia="Times New Roman" w:hAnsi="Times New Roman" w:cs="Times New Roman"/>
      <w:sz w:val="16"/>
      <w:lang w:eastAsia="en-US"/>
    </w:rPr>
  </w:style>
  <w:style w:type="paragraph" w:styleId="Title">
    <w:name w:val="Title"/>
    <w:basedOn w:val="HeadingBase"/>
    <w:link w:val="TitleChar"/>
    <w:qFormat/>
    <w:rsid w:val="006C520C"/>
    <w:pPr>
      <w:spacing w:before="5040"/>
      <w:jc w:val="center"/>
    </w:pPr>
    <w:rPr>
      <w:sz w:val="48"/>
      <w:szCs w:val="72"/>
      <w:lang w:val="en-US"/>
    </w:rPr>
  </w:style>
  <w:style w:type="character" w:customStyle="1" w:styleId="TitleChar">
    <w:name w:val="Title Char"/>
    <w:basedOn w:val="DefaultParagraphFont"/>
    <w:link w:val="Title"/>
    <w:rsid w:val="006C52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20C"/>
    <w:pPr>
      <w:tabs>
        <w:tab w:val="left" w:pos="3600"/>
        <w:tab w:val="left" w:pos="3958"/>
      </w:tabs>
    </w:pPr>
  </w:style>
  <w:style w:type="paragraph" w:customStyle="1" w:styleId="Note">
    <w:name w:val="Note"/>
    <w:basedOn w:val="BodyText"/>
    <w:rsid w:val="006C52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20C"/>
    <w:pPr>
      <w:framePr w:wrap="auto" w:hAnchor="text" w:y="6049"/>
    </w:pPr>
    <w:rPr>
      <w:color w:val="000000"/>
      <w:sz w:val="40"/>
    </w:rPr>
  </w:style>
  <w:style w:type="paragraph" w:customStyle="1" w:styleId="TOCTitle">
    <w:name w:val="TOCTitle"/>
    <w:basedOn w:val="Heading1"/>
    <w:rsid w:val="006C520C"/>
    <w:pPr>
      <w:spacing w:after="240"/>
      <w:jc w:val="center"/>
      <w:outlineLvl w:val="9"/>
    </w:pPr>
    <w:rPr>
      <w:caps/>
    </w:rPr>
  </w:style>
  <w:style w:type="paragraph" w:customStyle="1" w:styleId="Version">
    <w:name w:val="Version"/>
    <w:rsid w:val="006C52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20C"/>
    <w:pPr>
      <w:keepNext w:val="0"/>
      <w:tabs>
        <w:tab w:val="right" w:pos="4176"/>
      </w:tabs>
      <w:ind w:left="198" w:hanging="198"/>
    </w:pPr>
    <w:rPr>
      <w:rFonts w:ascii="Garamond" w:hAnsi="Garamond"/>
    </w:rPr>
  </w:style>
  <w:style w:type="paragraph" w:styleId="IndexHeading">
    <w:name w:val="index heading"/>
    <w:basedOn w:val="Normal"/>
    <w:next w:val="Index1"/>
    <w:semiHidden/>
    <w:rsid w:val="006C520C"/>
    <w:pPr>
      <w:spacing w:before="120" w:after="120"/>
    </w:pPr>
    <w:rPr>
      <w:rFonts w:ascii="Arial" w:hAnsi="Arial"/>
      <w:b/>
      <w:color w:val="918585"/>
      <w:sz w:val="24"/>
    </w:rPr>
  </w:style>
  <w:style w:type="paragraph" w:styleId="Header">
    <w:name w:val="header"/>
    <w:basedOn w:val="Normal"/>
    <w:link w:val="HeaderChar"/>
    <w:rsid w:val="006C52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20C"/>
    <w:rPr>
      <w:rFonts w:ascii="Times New Roman" w:eastAsia="Times New Roman" w:hAnsi="Times New Roman" w:cs="Times New Roman"/>
      <w:sz w:val="16"/>
      <w:szCs w:val="20"/>
      <w:lang w:val="en-GB" w:eastAsia="en-US"/>
    </w:rPr>
  </w:style>
  <w:style w:type="paragraph" w:customStyle="1" w:styleId="Chapter">
    <w:name w:val="Chapter"/>
    <w:basedOn w:val="Normal"/>
    <w:rsid w:val="006C520C"/>
    <w:pPr>
      <w:spacing w:before="240"/>
    </w:pPr>
    <w:rPr>
      <w:rFonts w:ascii="Times New Roman" w:hAnsi="Times New Roman"/>
      <w:smallCaps/>
      <w:spacing w:val="80"/>
      <w:sz w:val="28"/>
    </w:rPr>
  </w:style>
  <w:style w:type="paragraph" w:customStyle="1" w:styleId="InChapter">
    <w:name w:val="InChapter"/>
    <w:basedOn w:val="Heading3"/>
    <w:rsid w:val="006C520C"/>
    <w:pPr>
      <w:spacing w:after="240"/>
      <w:outlineLvl w:val="9"/>
    </w:pPr>
    <w:rPr>
      <w:noProof/>
    </w:rPr>
  </w:style>
  <w:style w:type="paragraph" w:styleId="Index2">
    <w:name w:val="index 2"/>
    <w:basedOn w:val="Normal"/>
    <w:next w:val="Normal"/>
    <w:semiHidden/>
    <w:rsid w:val="006C520C"/>
    <w:pPr>
      <w:tabs>
        <w:tab w:val="right" w:pos="4176"/>
      </w:tabs>
      <w:ind w:left="568" w:hanging="284"/>
    </w:pPr>
    <w:rPr>
      <w:rFonts w:ascii="Garamond" w:hAnsi="Garamond"/>
    </w:rPr>
  </w:style>
  <w:style w:type="paragraph" w:customStyle="1" w:styleId="Byline">
    <w:name w:val="Byline"/>
    <w:rsid w:val="006C52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20C"/>
    <w:pPr>
      <w:tabs>
        <w:tab w:val="clear" w:pos="3600"/>
        <w:tab w:val="clear" w:pos="3958"/>
      </w:tabs>
      <w:jc w:val="right"/>
    </w:pPr>
  </w:style>
  <w:style w:type="character" w:styleId="Emphasis">
    <w:name w:val="Emphasis"/>
    <w:basedOn w:val="DefaultParagraphFont"/>
    <w:qFormat/>
    <w:rsid w:val="006C520C"/>
    <w:rPr>
      <w:i/>
    </w:rPr>
  </w:style>
  <w:style w:type="paragraph" w:styleId="Caption">
    <w:name w:val="caption"/>
    <w:basedOn w:val="BodyText"/>
    <w:next w:val="Normal"/>
    <w:qFormat/>
    <w:rsid w:val="006C520C"/>
    <w:pPr>
      <w:framePr w:w="2268" w:hSpace="181" w:vSpace="181" w:wrap="around" w:vAnchor="text" w:hAnchor="page" w:x="1135" w:y="285" w:anchorLock="1"/>
    </w:pPr>
    <w:rPr>
      <w:i/>
    </w:rPr>
  </w:style>
  <w:style w:type="paragraph" w:customStyle="1" w:styleId="MiniTOCTitle">
    <w:name w:val="MiniTOCTitle"/>
    <w:basedOn w:val="Heading4"/>
    <w:rsid w:val="006C520C"/>
    <w:pPr>
      <w:spacing w:before="240"/>
      <w:outlineLvl w:val="9"/>
    </w:pPr>
    <w:rPr>
      <w:noProof/>
      <w:sz w:val="24"/>
    </w:rPr>
  </w:style>
  <w:style w:type="paragraph" w:customStyle="1" w:styleId="MiniTOCItem">
    <w:name w:val="MiniTOCItem"/>
    <w:basedOn w:val="ListBullet"/>
    <w:rsid w:val="006C520C"/>
    <w:pPr>
      <w:numPr>
        <w:numId w:val="0"/>
      </w:numPr>
      <w:tabs>
        <w:tab w:val="right" w:leader="dot" w:pos="6521"/>
      </w:tabs>
      <w:spacing w:before="0" w:after="0"/>
    </w:pPr>
  </w:style>
  <w:style w:type="paragraph" w:customStyle="1" w:styleId="TOFTitle">
    <w:name w:val="TOFTitle"/>
    <w:basedOn w:val="TOCTitle"/>
    <w:rsid w:val="006C520C"/>
  </w:style>
  <w:style w:type="paragraph" w:styleId="TableofFigures">
    <w:name w:val="table of figures"/>
    <w:basedOn w:val="Normal"/>
    <w:next w:val="Normal"/>
    <w:semiHidden/>
    <w:rsid w:val="006C520C"/>
    <w:pPr>
      <w:tabs>
        <w:tab w:val="right" w:leader="dot" w:pos="9072"/>
      </w:tabs>
      <w:ind w:left="970" w:hanging="403"/>
    </w:pPr>
    <w:rPr>
      <w:rFonts w:ascii="Times New Roman" w:hAnsi="Times New Roman"/>
      <w:b/>
    </w:rPr>
  </w:style>
  <w:style w:type="paragraph" w:styleId="ListNumber">
    <w:name w:val="List Number"/>
    <w:basedOn w:val="List"/>
    <w:rsid w:val="006C520C"/>
    <w:pPr>
      <w:numPr>
        <w:numId w:val="16"/>
      </w:numPr>
      <w:tabs>
        <w:tab w:val="clear" w:pos="340"/>
      </w:tabs>
    </w:pPr>
  </w:style>
  <w:style w:type="character" w:customStyle="1" w:styleId="WingdingSymbols">
    <w:name w:val="Wingding Symbols"/>
    <w:rsid w:val="006C520C"/>
    <w:rPr>
      <w:rFonts w:ascii="Wingdings" w:hAnsi="Wingdings"/>
    </w:rPr>
  </w:style>
  <w:style w:type="paragraph" w:customStyle="1" w:styleId="TableHeading">
    <w:name w:val="Table Heading"/>
    <w:basedOn w:val="HeadingBase"/>
    <w:rsid w:val="006C520C"/>
    <w:pPr>
      <w:keepLines/>
      <w:pBdr>
        <w:bottom w:val="single" w:sz="6" w:space="1" w:color="918585"/>
      </w:pBdr>
      <w:spacing w:before="240"/>
    </w:pPr>
  </w:style>
  <w:style w:type="character" w:customStyle="1" w:styleId="HotSpot">
    <w:name w:val="HotSpot"/>
    <w:rsid w:val="006C520C"/>
    <w:rPr>
      <w:color w:val="0033CC"/>
      <w:u w:val="none"/>
    </w:rPr>
  </w:style>
  <w:style w:type="paragraph" w:customStyle="1" w:styleId="BodyTextRight">
    <w:name w:val="Body Text Right"/>
    <w:basedOn w:val="BodyText"/>
    <w:rsid w:val="006C520C"/>
    <w:pPr>
      <w:spacing w:before="0" w:after="0"/>
      <w:jc w:val="right"/>
    </w:pPr>
  </w:style>
  <w:style w:type="paragraph" w:styleId="Index3">
    <w:name w:val="index 3"/>
    <w:basedOn w:val="ListNumber2"/>
    <w:next w:val="Normal"/>
    <w:semiHidden/>
    <w:rsid w:val="006C520C"/>
    <w:pPr>
      <w:numPr>
        <w:numId w:val="0"/>
      </w:numPr>
      <w:tabs>
        <w:tab w:val="right" w:leader="dot" w:pos="4176"/>
      </w:tabs>
    </w:pPr>
  </w:style>
  <w:style w:type="paragraph" w:styleId="ListNumber2">
    <w:name w:val="List Number 2"/>
    <w:basedOn w:val="List2"/>
    <w:rsid w:val="006C520C"/>
    <w:pPr>
      <w:numPr>
        <w:numId w:val="11"/>
      </w:numPr>
      <w:tabs>
        <w:tab w:val="clear" w:pos="1060"/>
      </w:tabs>
    </w:pPr>
  </w:style>
  <w:style w:type="paragraph" w:customStyle="1" w:styleId="MarginNote">
    <w:name w:val="Margin Note"/>
    <w:basedOn w:val="BodyText"/>
    <w:rsid w:val="006C52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2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2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20C"/>
    <w:rPr>
      <w:sz w:val="32"/>
    </w:rPr>
  </w:style>
  <w:style w:type="paragraph" w:customStyle="1" w:styleId="HeadingProcedure">
    <w:name w:val="Heading Procedure"/>
    <w:basedOn w:val="HeadingBase"/>
    <w:next w:val="Normal"/>
    <w:rsid w:val="006C520C"/>
    <w:pPr>
      <w:tabs>
        <w:tab w:val="left" w:pos="0"/>
      </w:tabs>
      <w:spacing w:before="120" w:after="60"/>
    </w:pPr>
    <w:rPr>
      <w:i/>
      <w:color w:val="918585"/>
      <w:sz w:val="22"/>
    </w:rPr>
  </w:style>
  <w:style w:type="paragraph" w:customStyle="1" w:styleId="TableBodyText">
    <w:name w:val="Table Body Text"/>
    <w:basedOn w:val="BodyText"/>
    <w:rsid w:val="006C520C"/>
    <w:pPr>
      <w:spacing w:before="60" w:after="60"/>
    </w:pPr>
  </w:style>
  <w:style w:type="paragraph" w:styleId="ListContinue">
    <w:name w:val="List Continue"/>
    <w:basedOn w:val="List"/>
    <w:rsid w:val="006C520C"/>
    <w:pPr>
      <w:ind w:firstLine="0"/>
    </w:pPr>
  </w:style>
  <w:style w:type="paragraph" w:customStyle="1" w:styleId="ListNote">
    <w:name w:val="List Note"/>
    <w:basedOn w:val="List"/>
    <w:rsid w:val="006C520C"/>
    <w:pPr>
      <w:pBdr>
        <w:top w:val="single" w:sz="6" w:space="2" w:color="918585"/>
        <w:bottom w:val="single" w:sz="6" w:space="2" w:color="918585"/>
      </w:pBdr>
      <w:tabs>
        <w:tab w:val="left" w:pos="1021"/>
      </w:tabs>
      <w:ind w:firstLine="0"/>
    </w:pPr>
  </w:style>
  <w:style w:type="paragraph" w:customStyle="1" w:styleId="Warning">
    <w:name w:val="Warning"/>
    <w:basedOn w:val="BodyText"/>
    <w:rsid w:val="006C520C"/>
    <w:pPr>
      <w:shd w:val="clear" w:color="auto" w:fill="D9D9D9"/>
      <w:tabs>
        <w:tab w:val="left" w:pos="992"/>
      </w:tabs>
      <w:ind w:left="119" w:right="119"/>
    </w:pPr>
    <w:rPr>
      <w:sz w:val="20"/>
    </w:rPr>
  </w:style>
  <w:style w:type="paragraph" w:customStyle="1" w:styleId="MarginIcons">
    <w:name w:val="Margin Icons"/>
    <w:basedOn w:val="BodyText"/>
    <w:rsid w:val="006C52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20C"/>
    <w:rPr>
      <w:rFonts w:ascii="Courier New" w:hAnsi="Courier New"/>
    </w:rPr>
  </w:style>
  <w:style w:type="paragraph" w:customStyle="1" w:styleId="NoteBullet">
    <w:name w:val="Note Bullet"/>
    <w:basedOn w:val="Note"/>
    <w:rsid w:val="006C520C"/>
    <w:pPr>
      <w:tabs>
        <w:tab w:val="clear" w:pos="680"/>
      </w:tabs>
      <w:spacing w:before="60" w:after="60"/>
    </w:pPr>
  </w:style>
  <w:style w:type="paragraph" w:customStyle="1" w:styleId="SubHeading2">
    <w:name w:val="SubHeading2"/>
    <w:basedOn w:val="HeadingBase"/>
    <w:rsid w:val="006C520C"/>
    <w:pPr>
      <w:spacing w:before="240" w:after="60"/>
    </w:pPr>
    <w:rPr>
      <w:sz w:val="20"/>
    </w:rPr>
  </w:style>
  <w:style w:type="paragraph" w:customStyle="1" w:styleId="SubHeading1">
    <w:name w:val="SubHeading1"/>
    <w:basedOn w:val="HeadingBase"/>
    <w:rsid w:val="006C520C"/>
    <w:pPr>
      <w:spacing w:before="240" w:after="60"/>
    </w:pPr>
    <w:rPr>
      <w:color w:val="918585"/>
      <w:sz w:val="22"/>
    </w:rPr>
  </w:style>
  <w:style w:type="paragraph" w:customStyle="1" w:styleId="SideHeading">
    <w:name w:val="Side Heading"/>
    <w:basedOn w:val="HeadingBase"/>
    <w:rsid w:val="006C52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20C"/>
    <w:pPr>
      <w:numPr>
        <w:numId w:val="12"/>
      </w:numPr>
    </w:pPr>
  </w:style>
  <w:style w:type="paragraph" w:styleId="PlainText">
    <w:name w:val="Plain Text"/>
    <w:basedOn w:val="Normal"/>
    <w:link w:val="PlainTextChar"/>
    <w:rsid w:val="006C520C"/>
    <w:rPr>
      <w:sz w:val="20"/>
    </w:rPr>
  </w:style>
  <w:style w:type="character" w:customStyle="1" w:styleId="PlainTextChar">
    <w:name w:val="Plain Text Char"/>
    <w:basedOn w:val="DefaultParagraphFont"/>
    <w:link w:val="PlainText"/>
    <w:rsid w:val="006C520C"/>
    <w:rPr>
      <w:rFonts w:ascii="Courier New" w:eastAsia="Times New Roman" w:hAnsi="Courier New" w:cs="Times New Roman"/>
      <w:sz w:val="20"/>
      <w:szCs w:val="20"/>
      <w:lang w:eastAsia="en-US"/>
    </w:rPr>
  </w:style>
  <w:style w:type="character" w:customStyle="1" w:styleId="MenuOption">
    <w:name w:val="Menu Option"/>
    <w:basedOn w:val="DefaultParagraphFont"/>
    <w:rsid w:val="006C520C"/>
    <w:rPr>
      <w:b/>
      <w:smallCaps/>
    </w:rPr>
  </w:style>
  <w:style w:type="paragraph" w:customStyle="1" w:styleId="TableListNumber">
    <w:name w:val="Table List Number"/>
    <w:basedOn w:val="ListNumber"/>
    <w:rsid w:val="006C520C"/>
    <w:pPr>
      <w:numPr>
        <w:numId w:val="0"/>
      </w:numPr>
    </w:pPr>
  </w:style>
  <w:style w:type="paragraph" w:styleId="TOC4">
    <w:name w:val="toc 4"/>
    <w:basedOn w:val="TOCBase"/>
    <w:next w:val="Normal"/>
    <w:semiHidden/>
    <w:rsid w:val="006C520C"/>
    <w:pPr>
      <w:tabs>
        <w:tab w:val="right" w:leader="dot" w:pos="9071"/>
      </w:tabs>
      <w:ind w:left="1701"/>
    </w:pPr>
  </w:style>
  <w:style w:type="paragraph" w:customStyle="1" w:styleId="ListAlpha">
    <w:name w:val="List Alpha"/>
    <w:basedOn w:val="List"/>
    <w:rsid w:val="006C520C"/>
    <w:pPr>
      <w:numPr>
        <w:numId w:val="10"/>
      </w:numPr>
    </w:pPr>
  </w:style>
  <w:style w:type="paragraph" w:customStyle="1" w:styleId="ListAlpha2">
    <w:name w:val="List Alpha 2"/>
    <w:basedOn w:val="List2"/>
    <w:rsid w:val="006C520C"/>
    <w:pPr>
      <w:numPr>
        <w:numId w:val="9"/>
      </w:numPr>
    </w:pPr>
  </w:style>
  <w:style w:type="paragraph" w:styleId="List2">
    <w:name w:val="List 2"/>
    <w:basedOn w:val="BodyText"/>
    <w:rsid w:val="006C520C"/>
    <w:pPr>
      <w:tabs>
        <w:tab w:val="left" w:pos="680"/>
      </w:tabs>
      <w:spacing w:before="60" w:after="60"/>
      <w:ind w:left="680" w:hanging="340"/>
    </w:pPr>
  </w:style>
  <w:style w:type="paragraph" w:styleId="List3">
    <w:name w:val="List 3"/>
    <w:basedOn w:val="BodyText"/>
    <w:rsid w:val="006C520C"/>
    <w:pPr>
      <w:tabs>
        <w:tab w:val="left" w:pos="1021"/>
      </w:tabs>
      <w:spacing w:before="60" w:after="60"/>
      <w:ind w:left="1020" w:hanging="340"/>
    </w:pPr>
  </w:style>
  <w:style w:type="paragraph" w:styleId="List4">
    <w:name w:val="List 4"/>
    <w:basedOn w:val="BodyText"/>
    <w:rsid w:val="006C520C"/>
    <w:pPr>
      <w:tabs>
        <w:tab w:val="left" w:pos="1361"/>
      </w:tabs>
      <w:spacing w:before="60" w:after="60"/>
      <w:ind w:left="1361" w:hanging="340"/>
    </w:pPr>
  </w:style>
  <w:style w:type="paragraph" w:styleId="List5">
    <w:name w:val="List 5"/>
    <w:basedOn w:val="BodyText"/>
    <w:rsid w:val="006C520C"/>
    <w:pPr>
      <w:tabs>
        <w:tab w:val="left" w:pos="1701"/>
      </w:tabs>
      <w:spacing w:before="60" w:after="60"/>
      <w:ind w:left="1701" w:hanging="340"/>
    </w:pPr>
  </w:style>
  <w:style w:type="paragraph" w:styleId="ListBullet4">
    <w:name w:val="List Bullet 4"/>
    <w:basedOn w:val="List4"/>
    <w:rsid w:val="006C520C"/>
    <w:pPr>
      <w:numPr>
        <w:numId w:val="4"/>
      </w:numPr>
      <w:tabs>
        <w:tab w:val="clear" w:pos="1361"/>
      </w:tabs>
    </w:pPr>
  </w:style>
  <w:style w:type="paragraph" w:styleId="ListBullet5">
    <w:name w:val="List Bullet 5"/>
    <w:basedOn w:val="List5"/>
    <w:rsid w:val="006C520C"/>
    <w:pPr>
      <w:numPr>
        <w:numId w:val="5"/>
      </w:numPr>
    </w:pPr>
  </w:style>
  <w:style w:type="paragraph" w:styleId="ListContinue2">
    <w:name w:val="List Continue 2"/>
    <w:basedOn w:val="List2"/>
    <w:rsid w:val="006C520C"/>
    <w:pPr>
      <w:ind w:firstLine="0"/>
    </w:pPr>
  </w:style>
  <w:style w:type="paragraph" w:styleId="ListContinue3">
    <w:name w:val="List Continue 3"/>
    <w:basedOn w:val="List3"/>
    <w:rsid w:val="006C520C"/>
    <w:pPr>
      <w:ind w:left="1021" w:firstLine="0"/>
    </w:pPr>
  </w:style>
  <w:style w:type="paragraph" w:styleId="ListContinue4">
    <w:name w:val="List Continue 4"/>
    <w:basedOn w:val="List4"/>
    <w:rsid w:val="006C520C"/>
    <w:pPr>
      <w:ind w:firstLine="0"/>
    </w:pPr>
  </w:style>
  <w:style w:type="paragraph" w:styleId="ListContinue5">
    <w:name w:val="List Continue 5"/>
    <w:basedOn w:val="List5"/>
    <w:rsid w:val="006C520C"/>
    <w:pPr>
      <w:ind w:firstLine="0"/>
    </w:pPr>
  </w:style>
  <w:style w:type="paragraph" w:styleId="ListNumber3">
    <w:name w:val="List Number 3"/>
    <w:basedOn w:val="List3"/>
    <w:rsid w:val="006C520C"/>
    <w:pPr>
      <w:numPr>
        <w:numId w:val="6"/>
      </w:numPr>
    </w:pPr>
  </w:style>
  <w:style w:type="paragraph" w:styleId="ListNumber4">
    <w:name w:val="List Number 4"/>
    <w:basedOn w:val="List4"/>
    <w:rsid w:val="006C520C"/>
    <w:pPr>
      <w:numPr>
        <w:numId w:val="7"/>
      </w:numPr>
    </w:pPr>
  </w:style>
  <w:style w:type="paragraph" w:styleId="ListNumber5">
    <w:name w:val="List Number 5"/>
    <w:basedOn w:val="List5"/>
    <w:rsid w:val="006C520C"/>
    <w:pPr>
      <w:numPr>
        <w:numId w:val="8"/>
      </w:numPr>
    </w:pPr>
  </w:style>
  <w:style w:type="paragraph" w:styleId="BlockText">
    <w:name w:val="Block Text"/>
    <w:basedOn w:val="Normal"/>
    <w:rsid w:val="006C520C"/>
    <w:pPr>
      <w:spacing w:after="120"/>
      <w:ind w:left="1440" w:right="1440"/>
    </w:pPr>
  </w:style>
  <w:style w:type="character" w:customStyle="1" w:styleId="Subscript">
    <w:name w:val="Subscript"/>
    <w:basedOn w:val="DefaultParagraphFont"/>
    <w:rsid w:val="006C520C"/>
    <w:rPr>
      <w:sz w:val="16"/>
      <w:vertAlign w:val="subscript"/>
    </w:rPr>
  </w:style>
  <w:style w:type="character" w:customStyle="1" w:styleId="Superscript">
    <w:name w:val="Superscript"/>
    <w:basedOn w:val="DefaultParagraphFont"/>
    <w:rsid w:val="006C520C"/>
    <w:rPr>
      <w:sz w:val="16"/>
      <w:vertAlign w:val="superscript"/>
    </w:rPr>
  </w:style>
  <w:style w:type="character" w:customStyle="1" w:styleId="Symbols">
    <w:name w:val="Symbols"/>
    <w:basedOn w:val="DefaultParagraphFont"/>
    <w:rsid w:val="006C520C"/>
    <w:rPr>
      <w:rFonts w:ascii="Symbol" w:hAnsi="Symbol"/>
    </w:rPr>
  </w:style>
  <w:style w:type="character" w:customStyle="1" w:styleId="MenuOptions">
    <w:name w:val="Menu Options"/>
    <w:basedOn w:val="DefaultParagraphFont"/>
    <w:rsid w:val="006C520C"/>
    <w:rPr>
      <w:rFonts w:ascii="Arial Narrow" w:hAnsi="Arial Narrow"/>
      <w:smallCaps/>
    </w:rPr>
  </w:style>
  <w:style w:type="character" w:customStyle="1" w:styleId="Buttons">
    <w:name w:val="Buttons"/>
    <w:basedOn w:val="DefaultParagraphFont"/>
    <w:rsid w:val="006C520C"/>
    <w:rPr>
      <w:b/>
    </w:rPr>
  </w:style>
  <w:style w:type="character" w:customStyle="1" w:styleId="Underlined">
    <w:name w:val="Underlined"/>
    <w:basedOn w:val="DefaultParagraphFont"/>
    <w:rsid w:val="006C520C"/>
    <w:rPr>
      <w:u w:val="single"/>
    </w:rPr>
  </w:style>
  <w:style w:type="paragraph" w:customStyle="1" w:styleId="TableBodyTextRight">
    <w:name w:val="Table Body Text Right"/>
    <w:basedOn w:val="TableBodyText"/>
    <w:rsid w:val="006C520C"/>
    <w:pPr>
      <w:widowControl w:val="0"/>
      <w:autoSpaceDE w:val="0"/>
      <w:autoSpaceDN w:val="0"/>
      <w:adjustRightInd w:val="0"/>
      <w:jc w:val="right"/>
    </w:pPr>
    <w:rPr>
      <w:rFonts w:cs="Arial"/>
      <w:szCs w:val="18"/>
    </w:rPr>
  </w:style>
  <w:style w:type="paragraph" w:customStyle="1" w:styleId="CopyrightText">
    <w:name w:val="Copyright Text"/>
    <w:basedOn w:val="BodyText"/>
    <w:rsid w:val="006C520C"/>
    <w:rPr>
      <w:sz w:val="18"/>
    </w:rPr>
  </w:style>
  <w:style w:type="paragraph" w:customStyle="1" w:styleId="BodySmallRight">
    <w:name w:val="Body Small Right"/>
    <w:basedOn w:val="BodyTextRight"/>
    <w:rsid w:val="006C520C"/>
    <w:rPr>
      <w:sz w:val="18"/>
      <w:szCs w:val="18"/>
    </w:rPr>
  </w:style>
  <w:style w:type="paragraph" w:customStyle="1" w:styleId="MarginEdition">
    <w:name w:val="Margin Edition"/>
    <w:basedOn w:val="MarginNote"/>
    <w:rsid w:val="006C520C"/>
    <w:pPr>
      <w:spacing w:before="0" w:after="0"/>
    </w:pPr>
    <w:rPr>
      <w:rFonts w:ascii="Times New Roman" w:hAnsi="Times New Roman"/>
      <w:color w:val="999999"/>
    </w:rPr>
  </w:style>
  <w:style w:type="paragraph" w:customStyle="1" w:styleId="Spacer">
    <w:name w:val="Spacer"/>
    <w:basedOn w:val="Normal"/>
    <w:rsid w:val="006C520C"/>
    <w:rPr>
      <w:sz w:val="2"/>
      <w:szCs w:val="2"/>
    </w:rPr>
  </w:style>
  <w:style w:type="character" w:customStyle="1" w:styleId="Small">
    <w:name w:val="Small"/>
    <w:basedOn w:val="DefaultParagraphFont"/>
    <w:rsid w:val="006C520C"/>
    <w:rPr>
      <w:sz w:val="16"/>
    </w:rPr>
  </w:style>
  <w:style w:type="paragraph" w:customStyle="1" w:styleId="WideTable">
    <w:name w:val="Wide Table"/>
    <w:basedOn w:val="Normal"/>
    <w:rsid w:val="006C520C"/>
    <w:pPr>
      <w:ind w:left="-1418"/>
    </w:pPr>
    <w:rPr>
      <w:sz w:val="2"/>
      <w:szCs w:val="2"/>
    </w:rPr>
  </w:style>
  <w:style w:type="character" w:styleId="PageNumber">
    <w:name w:val="page number"/>
    <w:basedOn w:val="DefaultParagraphFont"/>
    <w:rsid w:val="006C520C"/>
  </w:style>
  <w:style w:type="paragraph" w:styleId="Quote">
    <w:name w:val="Quote"/>
    <w:basedOn w:val="Heading1"/>
    <w:link w:val="QuoteChar"/>
    <w:qFormat/>
    <w:rsid w:val="006C520C"/>
    <w:rPr>
      <w:b w:val="0"/>
      <w:sz w:val="72"/>
      <w:szCs w:val="72"/>
      <w:lang w:val="en-NZ"/>
    </w:rPr>
  </w:style>
  <w:style w:type="character" w:customStyle="1" w:styleId="QuoteChar">
    <w:name w:val="Quote Char"/>
    <w:basedOn w:val="DefaultParagraphFont"/>
    <w:link w:val="Quote"/>
    <w:rsid w:val="006C52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20C"/>
    <w:pPr>
      <w:pageBreakBefore/>
    </w:pPr>
  </w:style>
  <w:style w:type="paragraph" w:customStyle="1" w:styleId="Border">
    <w:name w:val="Border"/>
    <w:basedOn w:val="Normal"/>
    <w:qFormat/>
    <w:rsid w:val="006C52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20C"/>
    <w:rPr>
      <w:b/>
      <w:bCs/>
      <w:i/>
      <w:iCs/>
      <w:color w:val="auto"/>
    </w:rPr>
  </w:style>
  <w:style w:type="paragraph" w:styleId="IntenseQuote">
    <w:name w:val="Intense Quote"/>
    <w:basedOn w:val="Normal"/>
    <w:next w:val="Normal"/>
    <w:link w:val="IntenseQuoteChar"/>
    <w:uiPriority w:val="30"/>
    <w:qFormat/>
    <w:rsid w:val="006C52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2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20C"/>
    <w:rPr>
      <w:smallCaps/>
      <w:color w:val="auto"/>
      <w:u w:val="single"/>
    </w:rPr>
  </w:style>
  <w:style w:type="character" w:styleId="IntenseReference">
    <w:name w:val="Intense Reference"/>
    <w:basedOn w:val="DefaultParagraphFont"/>
    <w:uiPriority w:val="32"/>
    <w:qFormat/>
    <w:rsid w:val="006C520C"/>
    <w:rPr>
      <w:b/>
      <w:bCs/>
      <w:smallCaps/>
      <w:color w:val="auto"/>
      <w:spacing w:val="5"/>
      <w:u w:val="single"/>
    </w:rPr>
  </w:style>
  <w:style w:type="paragraph" w:customStyle="1" w:styleId="2ColumnHeading">
    <w:name w:val="2Column Heading"/>
    <w:basedOn w:val="BodyText"/>
    <w:qFormat/>
    <w:rsid w:val="006C520C"/>
    <w:pPr>
      <w:spacing w:after="60"/>
      <w:ind w:left="-2268"/>
    </w:pPr>
    <w:rPr>
      <w:b/>
    </w:rPr>
  </w:style>
  <w:style w:type="paragraph" w:customStyle="1" w:styleId="Heading1TOC">
    <w:name w:val="Heading1 TOC"/>
    <w:basedOn w:val="Normal"/>
    <w:qFormat/>
    <w:rsid w:val="006C520C"/>
    <w:pPr>
      <w:spacing w:before="240" w:after="120"/>
    </w:pPr>
    <w:rPr>
      <w:rFonts w:ascii="Times New Roman" w:hAnsi="Times New Roman"/>
      <w:b/>
      <w:sz w:val="32"/>
    </w:rPr>
  </w:style>
  <w:style w:type="paragraph" w:customStyle="1" w:styleId="Heading2TOC">
    <w:name w:val="Heading2 TOC"/>
    <w:basedOn w:val="Normal"/>
    <w:qFormat/>
    <w:rsid w:val="006C520C"/>
    <w:pPr>
      <w:spacing w:before="240" w:after="60"/>
    </w:pPr>
    <w:rPr>
      <w:rFonts w:ascii="Times New Roman" w:hAnsi="Times New Roman"/>
      <w:b/>
      <w:sz w:val="28"/>
    </w:rPr>
  </w:style>
  <w:style w:type="character" w:customStyle="1" w:styleId="Underline">
    <w:name w:val="Underline"/>
    <w:basedOn w:val="DefaultParagraphFont"/>
    <w:qFormat/>
    <w:rsid w:val="006C520C"/>
    <w:rPr>
      <w:u w:val="single"/>
    </w:rPr>
  </w:style>
  <w:style w:type="character" w:customStyle="1" w:styleId="BoldandItalics">
    <w:name w:val="Bold and Italics"/>
    <w:qFormat/>
    <w:rsid w:val="006C520C"/>
    <w:rPr>
      <w:b/>
      <w:i/>
      <w:u w:val="none"/>
    </w:rPr>
  </w:style>
  <w:style w:type="paragraph" w:styleId="BalloonText">
    <w:name w:val="Balloon Text"/>
    <w:basedOn w:val="Normal"/>
    <w:link w:val="BalloonTextChar"/>
    <w:rsid w:val="006C520C"/>
    <w:rPr>
      <w:rFonts w:ascii="Tahoma" w:hAnsi="Tahoma" w:cs="Tahoma"/>
      <w:sz w:val="16"/>
      <w:szCs w:val="16"/>
    </w:rPr>
  </w:style>
  <w:style w:type="character" w:customStyle="1" w:styleId="BalloonTextChar">
    <w:name w:val="Balloon Text Char"/>
    <w:basedOn w:val="DefaultParagraphFont"/>
    <w:link w:val="BalloonText"/>
    <w:rsid w:val="006C52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2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52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20C"/>
    <w:rPr>
      <w:b/>
      <w:color w:val="660033"/>
      <w:spacing w:val="0"/>
    </w:rPr>
  </w:style>
  <w:style w:type="paragraph" w:customStyle="1" w:styleId="Nameditemlist">
    <w:name w:val="Named item list"/>
    <w:basedOn w:val="BodyText"/>
    <w:qFormat/>
    <w:rsid w:val="006C520C"/>
    <w:pPr>
      <w:tabs>
        <w:tab w:val="left" w:pos="2835"/>
      </w:tabs>
      <w:ind w:left="2835" w:hanging="2835"/>
    </w:pPr>
  </w:style>
  <w:style w:type="paragraph" w:customStyle="1" w:styleId="BodyTextnopadding">
    <w:name w:val="Body Text no padding"/>
    <w:basedOn w:val="BodyText"/>
    <w:qFormat/>
    <w:rsid w:val="006C520C"/>
    <w:pPr>
      <w:spacing w:before="0" w:after="0"/>
    </w:pPr>
  </w:style>
  <w:style w:type="paragraph" w:customStyle="1" w:styleId="BodyTextBold">
    <w:name w:val="Body Text Bold"/>
    <w:basedOn w:val="BodyText"/>
    <w:qFormat/>
    <w:rsid w:val="006C520C"/>
    <w:rPr>
      <w:b/>
    </w:rPr>
  </w:style>
  <w:style w:type="character" w:styleId="Hyperlink">
    <w:name w:val="Hyperlink"/>
    <w:basedOn w:val="DefaultParagraphFont"/>
    <w:uiPriority w:val="99"/>
    <w:unhideWhenUsed/>
    <w:rsid w:val="00E363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6010</Characters>
  <Application>Microsoft Office Word</Application>
  <DocSecurity>0</DocSecurity>
  <Lines>200</Lines>
  <Paragraphs>150</Paragraphs>
  <ScaleCrop>false</ScaleCrop>
  <Company>Author-it Software Corporation Ltd.</Company>
  <LinksUpToDate>false</LinksUpToDate>
  <CharactersWithSpaces>6778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SITTTSL011 Source airfares for domestic flights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2025-03-02T02:13:00Z</dcterms:created>
  <dcterms:modified xsi:type="dcterms:W3CDTF">2025-03-02T02:13:00Z</dcterms:modified>
</cp:coreProperties>
</file>